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461A" w:rsidRPr="000E461A" w:rsidRDefault="00794B7F" w:rsidP="000E461A">
      <w:pPr>
        <w:pStyle w:val="a3"/>
        <w:spacing w:before="2"/>
        <w:rPr>
          <w:b/>
          <w:sz w:val="12"/>
          <w:lang w:val="ro-RO"/>
        </w:rPr>
      </w:pPr>
      <w:r w:rsidRPr="00734420">
        <w:rPr>
          <w:noProof/>
          <w:lang w:val="ru-RU" w:eastAsia="ru-RU"/>
        </w:rPr>
        <w:drawing>
          <wp:anchor distT="0" distB="0" distL="0" distR="0" simplePos="0" relativeHeight="251654144" behindDoc="1" locked="0" layoutInCell="1" allowOverlap="1">
            <wp:simplePos x="0" y="0"/>
            <wp:positionH relativeFrom="page">
              <wp:posOffset>3627107</wp:posOffset>
            </wp:positionH>
            <wp:positionV relativeFrom="paragraph">
              <wp:posOffset>114088</wp:posOffset>
            </wp:positionV>
            <wp:extent cx="599825" cy="712470"/>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599825" cy="712470"/>
                    </a:xfrm>
                    <a:prstGeom prst="rect">
                      <a:avLst/>
                    </a:prstGeom>
                  </pic:spPr>
                </pic:pic>
              </a:graphicData>
            </a:graphic>
          </wp:anchor>
        </w:drawing>
      </w:r>
    </w:p>
    <w:p w:rsidR="000E461A" w:rsidRPr="000E461A" w:rsidRDefault="000E461A" w:rsidP="000E461A">
      <w:pPr>
        <w:widowControl/>
        <w:autoSpaceDE/>
        <w:autoSpaceDN/>
        <w:spacing w:line="0" w:lineRule="atLeast"/>
        <w:jc w:val="center"/>
        <w:rPr>
          <w:rFonts w:cs="Arial"/>
          <w:b/>
          <w:sz w:val="23"/>
          <w:szCs w:val="20"/>
          <w:lang w:eastAsia="ru-RU"/>
        </w:rPr>
      </w:pPr>
    </w:p>
    <w:p w:rsidR="000E461A" w:rsidRPr="000E461A" w:rsidRDefault="000E461A" w:rsidP="000E461A">
      <w:pPr>
        <w:widowControl/>
        <w:autoSpaceDE/>
        <w:autoSpaceDN/>
        <w:spacing w:line="0" w:lineRule="atLeast"/>
        <w:jc w:val="center"/>
        <w:rPr>
          <w:rFonts w:cs="Arial"/>
          <w:b/>
          <w:sz w:val="23"/>
          <w:szCs w:val="20"/>
          <w:lang w:eastAsia="ru-RU"/>
        </w:rPr>
      </w:pPr>
      <w:r w:rsidRPr="000E461A">
        <w:rPr>
          <w:rFonts w:cs="Arial"/>
          <w:b/>
          <w:sz w:val="23"/>
          <w:szCs w:val="20"/>
          <w:lang w:eastAsia="ru-RU"/>
        </w:rPr>
        <w:t xml:space="preserve">MINISTERUL SĂNĂTĂŢII, MUNCII ȘI PROTECȚIEI SOCIALE </w:t>
      </w:r>
    </w:p>
    <w:p w:rsidR="000E461A" w:rsidRPr="000E461A" w:rsidRDefault="000E461A" w:rsidP="000E461A">
      <w:pPr>
        <w:widowControl/>
        <w:autoSpaceDE/>
        <w:autoSpaceDN/>
        <w:spacing w:line="0" w:lineRule="atLeast"/>
        <w:jc w:val="center"/>
        <w:rPr>
          <w:rFonts w:cs="Arial"/>
          <w:b/>
          <w:sz w:val="23"/>
          <w:szCs w:val="20"/>
          <w:lang w:eastAsia="ru-RU"/>
        </w:rPr>
      </w:pPr>
      <w:r w:rsidRPr="000E461A">
        <w:rPr>
          <w:rFonts w:cs="Arial"/>
          <w:b/>
          <w:sz w:val="23"/>
          <w:szCs w:val="20"/>
          <w:lang w:eastAsia="ru-RU"/>
        </w:rPr>
        <w:t>AL REPUBLICII MOLDOVA</w:t>
      </w:r>
    </w:p>
    <w:p w:rsidR="000E461A" w:rsidRPr="000E461A" w:rsidRDefault="000E461A" w:rsidP="000E461A">
      <w:pPr>
        <w:widowControl/>
        <w:autoSpaceDE/>
        <w:autoSpaceDN/>
        <w:spacing w:line="200" w:lineRule="exact"/>
        <w:rPr>
          <w:rFonts w:cs="Arial"/>
          <w:sz w:val="24"/>
          <w:szCs w:val="20"/>
          <w:lang w:eastAsia="ru-RU"/>
        </w:rPr>
      </w:pPr>
    </w:p>
    <w:p w:rsidR="000E461A" w:rsidRPr="000E461A" w:rsidRDefault="000E461A" w:rsidP="000E461A">
      <w:pPr>
        <w:widowControl/>
        <w:autoSpaceDE/>
        <w:autoSpaceDN/>
        <w:spacing w:line="200" w:lineRule="exact"/>
        <w:rPr>
          <w:rFonts w:cs="Arial"/>
          <w:sz w:val="24"/>
          <w:szCs w:val="20"/>
          <w:lang w:eastAsia="ru-RU"/>
        </w:rPr>
      </w:pPr>
    </w:p>
    <w:p w:rsidR="000E461A" w:rsidRPr="000E461A" w:rsidRDefault="000E461A" w:rsidP="000E461A">
      <w:pPr>
        <w:widowControl/>
        <w:autoSpaceDE/>
        <w:autoSpaceDN/>
        <w:spacing w:line="200" w:lineRule="exact"/>
        <w:rPr>
          <w:rFonts w:cs="Arial"/>
          <w:sz w:val="24"/>
          <w:szCs w:val="20"/>
          <w:lang w:eastAsia="ru-RU"/>
        </w:rPr>
      </w:pPr>
    </w:p>
    <w:p w:rsidR="001D4C37" w:rsidRPr="00734420" w:rsidRDefault="001D4C37">
      <w:pPr>
        <w:pStyle w:val="a3"/>
        <w:rPr>
          <w:b/>
          <w:sz w:val="30"/>
          <w:lang w:val="ro-RO"/>
        </w:rPr>
      </w:pPr>
    </w:p>
    <w:p w:rsidR="001D4C37" w:rsidRPr="00734420" w:rsidRDefault="001D4C37">
      <w:pPr>
        <w:pStyle w:val="a3"/>
        <w:rPr>
          <w:b/>
          <w:sz w:val="30"/>
          <w:lang w:val="ro-RO"/>
        </w:rPr>
      </w:pPr>
    </w:p>
    <w:p w:rsidR="001D4C37" w:rsidRPr="00734420" w:rsidRDefault="001D4C37">
      <w:pPr>
        <w:pStyle w:val="a3"/>
        <w:rPr>
          <w:b/>
          <w:sz w:val="30"/>
          <w:lang w:val="ro-RO"/>
        </w:rPr>
      </w:pPr>
    </w:p>
    <w:p w:rsidR="001D4C37" w:rsidRPr="00734420" w:rsidRDefault="001D4C37">
      <w:pPr>
        <w:pStyle w:val="a3"/>
        <w:rPr>
          <w:b/>
          <w:sz w:val="30"/>
          <w:lang w:val="ro-RO"/>
        </w:rPr>
      </w:pPr>
    </w:p>
    <w:p w:rsidR="001D4C37" w:rsidRPr="00734420" w:rsidRDefault="001D4C37">
      <w:pPr>
        <w:pStyle w:val="a3"/>
        <w:rPr>
          <w:b/>
          <w:sz w:val="30"/>
          <w:lang w:val="ro-RO"/>
        </w:rPr>
      </w:pPr>
    </w:p>
    <w:p w:rsidR="001D4C37" w:rsidRPr="00734420" w:rsidRDefault="001D4C37">
      <w:pPr>
        <w:pStyle w:val="a3"/>
        <w:rPr>
          <w:b/>
          <w:sz w:val="30"/>
          <w:lang w:val="ro-RO"/>
        </w:rPr>
      </w:pPr>
    </w:p>
    <w:p w:rsidR="001D4C37" w:rsidRPr="00734420" w:rsidRDefault="001D4C37">
      <w:pPr>
        <w:pStyle w:val="a3"/>
        <w:rPr>
          <w:b/>
          <w:sz w:val="30"/>
          <w:lang w:val="ro-RO"/>
        </w:rPr>
      </w:pPr>
    </w:p>
    <w:p w:rsidR="001D4C37" w:rsidRPr="00734420" w:rsidRDefault="001D4C37">
      <w:pPr>
        <w:pStyle w:val="a3"/>
        <w:rPr>
          <w:b/>
          <w:sz w:val="30"/>
          <w:lang w:val="ro-RO"/>
        </w:rPr>
      </w:pPr>
    </w:p>
    <w:p w:rsidR="001D4C37" w:rsidRPr="00734420" w:rsidRDefault="001D4C37">
      <w:pPr>
        <w:pStyle w:val="a3"/>
        <w:rPr>
          <w:b/>
          <w:sz w:val="30"/>
          <w:lang w:val="ro-RO"/>
        </w:rPr>
      </w:pPr>
    </w:p>
    <w:p w:rsidR="001D4C37" w:rsidRPr="00734420" w:rsidRDefault="001D4C37">
      <w:pPr>
        <w:pStyle w:val="a3"/>
        <w:rPr>
          <w:b/>
          <w:sz w:val="30"/>
          <w:lang w:val="ro-RO"/>
        </w:rPr>
      </w:pPr>
    </w:p>
    <w:p w:rsidR="001D4C37" w:rsidRPr="00734420" w:rsidRDefault="001D4C37">
      <w:pPr>
        <w:pStyle w:val="a3"/>
        <w:spacing w:before="9"/>
        <w:rPr>
          <w:b/>
          <w:sz w:val="42"/>
          <w:lang w:val="ro-RO"/>
        </w:rPr>
      </w:pPr>
    </w:p>
    <w:p w:rsidR="001D4C37" w:rsidRPr="00734420" w:rsidRDefault="00794B7F">
      <w:pPr>
        <w:ind w:left="512" w:right="275"/>
        <w:jc w:val="center"/>
        <w:rPr>
          <w:b/>
          <w:sz w:val="56"/>
          <w:lang w:val="ro-RO"/>
        </w:rPr>
      </w:pPr>
      <w:r w:rsidRPr="00734420">
        <w:rPr>
          <w:b/>
          <w:sz w:val="56"/>
          <w:lang w:val="ro-RO"/>
        </w:rPr>
        <w:t>Sarcoidoza la adult</w:t>
      </w:r>
    </w:p>
    <w:p w:rsidR="001D4C37" w:rsidRPr="00734420" w:rsidRDefault="00794B7F">
      <w:pPr>
        <w:spacing w:before="416"/>
        <w:ind w:left="512" w:right="430"/>
        <w:jc w:val="center"/>
        <w:rPr>
          <w:b/>
          <w:sz w:val="36"/>
          <w:lang w:val="ro-RO"/>
        </w:rPr>
      </w:pPr>
      <w:r w:rsidRPr="00734420">
        <w:rPr>
          <w:b/>
          <w:sz w:val="36"/>
          <w:lang w:val="ro-RO"/>
        </w:rPr>
        <w:t>Protocol clinic naţional</w:t>
      </w:r>
    </w:p>
    <w:p w:rsidR="001D4C37" w:rsidRPr="00734420" w:rsidRDefault="001D4C37">
      <w:pPr>
        <w:pStyle w:val="a3"/>
        <w:spacing w:before="1"/>
        <w:rPr>
          <w:b/>
          <w:sz w:val="57"/>
          <w:lang w:val="ro-RO"/>
        </w:rPr>
      </w:pPr>
    </w:p>
    <w:p w:rsidR="001D4C37" w:rsidRPr="00734420" w:rsidRDefault="00F323E2" w:rsidP="0039418C">
      <w:pPr>
        <w:ind w:left="6012" w:hanging="1476"/>
        <w:rPr>
          <w:b/>
          <w:sz w:val="36"/>
          <w:lang w:val="ro-RO"/>
        </w:rPr>
      </w:pPr>
      <w:r>
        <w:rPr>
          <w:b/>
          <w:sz w:val="36"/>
          <w:lang w:val="ro-RO"/>
        </w:rPr>
        <w:t xml:space="preserve">                       </w:t>
      </w:r>
      <w:r w:rsidR="00794B7F" w:rsidRPr="00734420">
        <w:rPr>
          <w:b/>
          <w:sz w:val="36"/>
          <w:lang w:val="ro-RO"/>
        </w:rPr>
        <w:t>PCN-186</w:t>
      </w:r>
    </w:p>
    <w:p w:rsidR="001D4C37" w:rsidRPr="00734420" w:rsidRDefault="001D4C37">
      <w:pPr>
        <w:pStyle w:val="a3"/>
        <w:rPr>
          <w:b/>
          <w:sz w:val="40"/>
          <w:lang w:val="ro-RO"/>
        </w:rPr>
      </w:pPr>
    </w:p>
    <w:p w:rsidR="001D4C37" w:rsidRPr="00734420" w:rsidRDefault="001D4C37">
      <w:pPr>
        <w:pStyle w:val="a3"/>
        <w:rPr>
          <w:b/>
          <w:sz w:val="40"/>
          <w:lang w:val="ro-RO"/>
        </w:rPr>
      </w:pPr>
    </w:p>
    <w:p w:rsidR="001D4C37" w:rsidRPr="00734420" w:rsidRDefault="001D4C37">
      <w:pPr>
        <w:pStyle w:val="a3"/>
        <w:rPr>
          <w:b/>
          <w:sz w:val="40"/>
          <w:lang w:val="ro-RO"/>
        </w:rPr>
      </w:pPr>
    </w:p>
    <w:p w:rsidR="001D4C37" w:rsidRPr="00734420" w:rsidRDefault="001D4C37">
      <w:pPr>
        <w:pStyle w:val="a3"/>
        <w:rPr>
          <w:b/>
          <w:sz w:val="40"/>
          <w:lang w:val="ro-RO"/>
        </w:rPr>
      </w:pPr>
    </w:p>
    <w:p w:rsidR="001D4C37" w:rsidRPr="00734420" w:rsidRDefault="001D4C37">
      <w:pPr>
        <w:pStyle w:val="a3"/>
        <w:rPr>
          <w:b/>
          <w:sz w:val="40"/>
          <w:lang w:val="ro-RO"/>
        </w:rPr>
      </w:pPr>
    </w:p>
    <w:p w:rsidR="001D4C37" w:rsidRPr="00734420" w:rsidRDefault="001D4C37">
      <w:pPr>
        <w:pStyle w:val="a3"/>
        <w:rPr>
          <w:b/>
          <w:sz w:val="40"/>
          <w:lang w:val="ro-RO"/>
        </w:rPr>
      </w:pPr>
    </w:p>
    <w:p w:rsidR="001D4C37" w:rsidRPr="00734420" w:rsidRDefault="001D4C37">
      <w:pPr>
        <w:pStyle w:val="a3"/>
        <w:rPr>
          <w:b/>
          <w:sz w:val="40"/>
          <w:lang w:val="ro-RO"/>
        </w:rPr>
      </w:pPr>
    </w:p>
    <w:p w:rsidR="001D4C37" w:rsidRDefault="001D4C37">
      <w:pPr>
        <w:pStyle w:val="a3"/>
        <w:rPr>
          <w:b/>
          <w:sz w:val="40"/>
          <w:lang w:val="ro-RO"/>
        </w:rPr>
      </w:pPr>
    </w:p>
    <w:p w:rsidR="00F323E2" w:rsidRPr="00734420" w:rsidRDefault="00F323E2">
      <w:pPr>
        <w:pStyle w:val="a3"/>
        <w:rPr>
          <w:b/>
          <w:sz w:val="40"/>
          <w:lang w:val="ro-RO"/>
        </w:rPr>
      </w:pPr>
    </w:p>
    <w:p w:rsidR="001D4C37" w:rsidRPr="00734420" w:rsidRDefault="00C56F9D" w:rsidP="00F323E2">
      <w:pPr>
        <w:ind w:left="4638" w:right="3669"/>
        <w:jc w:val="center"/>
        <w:rPr>
          <w:i/>
          <w:sz w:val="28"/>
          <w:lang w:val="ro-RO"/>
        </w:rPr>
      </w:pPr>
      <w:bookmarkStart w:id="0" w:name="_GoBack"/>
      <w:r w:rsidRPr="00734420">
        <w:rPr>
          <w:i/>
          <w:w w:val="95"/>
          <w:sz w:val="28"/>
          <w:lang w:val="ro-RO"/>
        </w:rPr>
        <w:t>Chişinău</w:t>
      </w:r>
      <w:r w:rsidR="000E461A">
        <w:rPr>
          <w:i/>
          <w:w w:val="95"/>
          <w:sz w:val="28"/>
          <w:lang w:val="ro-RO"/>
        </w:rPr>
        <w:t>, 2</w:t>
      </w:r>
      <w:r w:rsidR="00794B7F" w:rsidRPr="00734420">
        <w:rPr>
          <w:i/>
          <w:sz w:val="28"/>
          <w:lang w:val="ro-RO"/>
        </w:rPr>
        <w:t>0</w:t>
      </w:r>
      <w:r w:rsidR="000E461A">
        <w:rPr>
          <w:i/>
          <w:sz w:val="28"/>
          <w:lang w:val="ro-RO"/>
        </w:rPr>
        <w:t>20</w:t>
      </w:r>
    </w:p>
    <w:p w:rsidR="001D4C37" w:rsidRPr="00734420" w:rsidRDefault="001D4C37">
      <w:pPr>
        <w:jc w:val="center"/>
        <w:rPr>
          <w:sz w:val="28"/>
          <w:lang w:val="ro-RO"/>
        </w:rPr>
        <w:sectPr w:rsidR="001D4C37" w:rsidRPr="00734420" w:rsidSect="00300185">
          <w:headerReference w:type="default" r:id="rId9"/>
          <w:footerReference w:type="default" r:id="rId10"/>
          <w:type w:val="continuous"/>
          <w:pgSz w:w="11910" w:h="16840"/>
          <w:pgMar w:top="939" w:right="480" w:bottom="1260" w:left="1240" w:header="720" w:footer="1060" w:gutter="0"/>
          <w:pgNumType w:start="1"/>
          <w:cols w:space="720"/>
        </w:sectPr>
      </w:pPr>
    </w:p>
    <w:bookmarkEnd w:id="0"/>
    <w:p w:rsidR="001D4C37" w:rsidRPr="002D5850" w:rsidRDefault="00794B7F" w:rsidP="002D5850">
      <w:pPr>
        <w:pStyle w:val="a3"/>
        <w:jc w:val="center"/>
        <w:rPr>
          <w:b/>
          <w:lang w:val="ro-RO"/>
        </w:rPr>
      </w:pPr>
      <w:r w:rsidRPr="002D5850">
        <w:rPr>
          <w:b/>
          <w:lang w:val="ro-RO"/>
        </w:rPr>
        <w:lastRenderedPageBreak/>
        <w:t>Aprobat la şedinţa Consiliului de Experţi al Ministerului Sănătăţii</w:t>
      </w:r>
      <w:r w:rsidR="00F323E2">
        <w:rPr>
          <w:b/>
          <w:lang w:val="ro-RO"/>
        </w:rPr>
        <w:t>,</w:t>
      </w:r>
      <w:r w:rsidRPr="002D5850">
        <w:rPr>
          <w:b/>
          <w:lang w:val="ro-RO"/>
        </w:rPr>
        <w:t xml:space="preserve"> </w:t>
      </w:r>
      <w:r w:rsidR="00F323E2">
        <w:rPr>
          <w:b/>
          <w:lang w:val="ro-RO"/>
        </w:rPr>
        <w:t xml:space="preserve">Muncii și Protecției Sociale </w:t>
      </w:r>
      <w:r w:rsidRPr="002D5850">
        <w:rPr>
          <w:b/>
          <w:lang w:val="ro-RO"/>
        </w:rPr>
        <w:t xml:space="preserve">al Republicii Moldova din </w:t>
      </w:r>
      <w:r w:rsidR="000E461A">
        <w:rPr>
          <w:b/>
          <w:lang w:val="ro-RO"/>
        </w:rPr>
        <w:t>18</w:t>
      </w:r>
      <w:r w:rsidRPr="002D5850">
        <w:rPr>
          <w:b/>
          <w:lang w:val="ro-RO"/>
        </w:rPr>
        <w:t>.12.201</w:t>
      </w:r>
      <w:r w:rsidR="000E461A">
        <w:rPr>
          <w:b/>
          <w:lang w:val="ro-RO"/>
        </w:rPr>
        <w:t>9</w:t>
      </w:r>
      <w:r w:rsidRPr="002D5850">
        <w:rPr>
          <w:b/>
          <w:lang w:val="ro-RO"/>
        </w:rPr>
        <w:t>, proces verbal nr.4</w:t>
      </w:r>
    </w:p>
    <w:p w:rsidR="00F323E2" w:rsidRDefault="00794B7F" w:rsidP="002D5850">
      <w:pPr>
        <w:pStyle w:val="a3"/>
        <w:jc w:val="center"/>
        <w:rPr>
          <w:b/>
          <w:lang w:val="ro-RO"/>
        </w:rPr>
      </w:pPr>
      <w:r w:rsidRPr="002D5850">
        <w:rPr>
          <w:b/>
          <w:lang w:val="ro-RO"/>
        </w:rPr>
        <w:t>Aprobat prin ordinul Ministerului Sănătăţii</w:t>
      </w:r>
      <w:r w:rsidR="00F323E2">
        <w:rPr>
          <w:b/>
          <w:lang w:val="ro-RO"/>
        </w:rPr>
        <w:t>,</w:t>
      </w:r>
      <w:r w:rsidRPr="002D5850">
        <w:rPr>
          <w:b/>
          <w:lang w:val="ro-RO"/>
        </w:rPr>
        <w:t xml:space="preserve"> </w:t>
      </w:r>
      <w:r w:rsidR="00F323E2">
        <w:rPr>
          <w:b/>
          <w:lang w:val="ro-RO"/>
        </w:rPr>
        <w:t xml:space="preserve">Muncii și Protecției Sociale </w:t>
      </w:r>
      <w:r w:rsidR="00F323E2" w:rsidRPr="002D5850">
        <w:rPr>
          <w:b/>
          <w:lang w:val="ro-RO"/>
        </w:rPr>
        <w:t xml:space="preserve">al </w:t>
      </w:r>
      <w:r w:rsidRPr="002D5850">
        <w:rPr>
          <w:b/>
          <w:lang w:val="ro-RO"/>
        </w:rPr>
        <w:t xml:space="preserve">Republicii Moldova </w:t>
      </w:r>
    </w:p>
    <w:p w:rsidR="001D4C37" w:rsidRPr="002D5850" w:rsidRDefault="00794B7F" w:rsidP="002D5850">
      <w:pPr>
        <w:pStyle w:val="a3"/>
        <w:jc w:val="center"/>
        <w:rPr>
          <w:b/>
          <w:lang w:val="ro-RO"/>
        </w:rPr>
      </w:pPr>
      <w:r w:rsidRPr="002D5850">
        <w:rPr>
          <w:b/>
          <w:lang w:val="ro-RO"/>
        </w:rPr>
        <w:t xml:space="preserve">nr. </w:t>
      </w:r>
      <w:r w:rsidR="00D94A69">
        <w:rPr>
          <w:b/>
          <w:lang w:val="ro-RO"/>
        </w:rPr>
        <w:t xml:space="preserve">408 </w:t>
      </w:r>
      <w:r w:rsidRPr="002D5850">
        <w:rPr>
          <w:b/>
          <w:lang w:val="ro-RO"/>
        </w:rPr>
        <w:t>din</w:t>
      </w:r>
      <w:r w:rsidR="000E461A">
        <w:rPr>
          <w:b/>
          <w:lang w:val="ro-RO"/>
        </w:rPr>
        <w:t xml:space="preserve"> </w:t>
      </w:r>
      <w:r w:rsidR="00D94A69">
        <w:rPr>
          <w:b/>
          <w:lang w:val="ro-RO"/>
        </w:rPr>
        <w:t>16.04.</w:t>
      </w:r>
      <w:r w:rsidRPr="002D5850">
        <w:rPr>
          <w:b/>
          <w:lang w:val="ro-RO"/>
        </w:rPr>
        <w:t>20</w:t>
      </w:r>
      <w:r w:rsidR="000E461A">
        <w:rPr>
          <w:b/>
          <w:lang w:val="ro-RO"/>
        </w:rPr>
        <w:t>20</w:t>
      </w:r>
      <w:r w:rsidRPr="002D5850">
        <w:rPr>
          <w:b/>
          <w:lang w:val="ro-RO"/>
        </w:rPr>
        <w:t xml:space="preserve"> Cu privire la aprobarea Protocolului clinic naţional „Sarcoidoza la adult”</w:t>
      </w:r>
    </w:p>
    <w:p w:rsidR="001D4C37" w:rsidRPr="00734420" w:rsidRDefault="001D4C37">
      <w:pPr>
        <w:pStyle w:val="a3"/>
        <w:rPr>
          <w:b/>
          <w:sz w:val="26"/>
          <w:lang w:val="ro-RO"/>
        </w:rPr>
      </w:pPr>
    </w:p>
    <w:p w:rsidR="001D4C37" w:rsidRPr="00734420" w:rsidRDefault="001D4C37">
      <w:pPr>
        <w:pStyle w:val="a3"/>
        <w:rPr>
          <w:b/>
          <w:sz w:val="26"/>
          <w:lang w:val="ro-RO"/>
        </w:rPr>
      </w:pPr>
    </w:p>
    <w:p w:rsidR="001D4C37" w:rsidRPr="00734420" w:rsidRDefault="001D4C37">
      <w:pPr>
        <w:pStyle w:val="a3"/>
        <w:rPr>
          <w:b/>
          <w:sz w:val="26"/>
          <w:lang w:val="ro-RO"/>
        </w:rPr>
      </w:pPr>
    </w:p>
    <w:p w:rsidR="001D4C37" w:rsidRPr="00734420" w:rsidRDefault="00794B7F">
      <w:pPr>
        <w:spacing w:before="196"/>
        <w:ind w:left="502" w:right="554"/>
        <w:jc w:val="center"/>
        <w:rPr>
          <w:b/>
          <w:sz w:val="24"/>
          <w:lang w:val="ro-RO"/>
        </w:rPr>
      </w:pPr>
      <w:r w:rsidRPr="00734420">
        <w:rPr>
          <w:b/>
          <w:sz w:val="24"/>
          <w:lang w:val="ro-RO"/>
        </w:rPr>
        <w:t>Elaborat de colectivul de autori:</w:t>
      </w:r>
    </w:p>
    <w:p w:rsidR="001D4C37" w:rsidRPr="00734420" w:rsidRDefault="001D4C37">
      <w:pPr>
        <w:pStyle w:val="a3"/>
        <w:spacing w:before="2"/>
        <w:rPr>
          <w:b/>
          <w:lang w:val="ro-RO"/>
        </w:rPr>
      </w:pPr>
    </w:p>
    <w:p w:rsidR="001D4C37" w:rsidRPr="00734420" w:rsidRDefault="00794B7F">
      <w:pPr>
        <w:pStyle w:val="a3"/>
        <w:tabs>
          <w:tab w:val="left" w:pos="3401"/>
        </w:tabs>
        <w:spacing w:line="237" w:lineRule="auto"/>
        <w:ind w:left="3401" w:right="772" w:hanging="2405"/>
        <w:rPr>
          <w:lang w:val="ro-RO"/>
        </w:rPr>
      </w:pPr>
      <w:r w:rsidRPr="00734420">
        <w:rPr>
          <w:b/>
          <w:lang w:val="ro-RO"/>
        </w:rPr>
        <w:t>Victor</w:t>
      </w:r>
      <w:r w:rsidRPr="00734420">
        <w:rPr>
          <w:b/>
          <w:spacing w:val="-6"/>
          <w:lang w:val="ro-RO"/>
        </w:rPr>
        <w:t xml:space="preserve"> </w:t>
      </w:r>
      <w:r w:rsidRPr="00734420">
        <w:rPr>
          <w:b/>
          <w:lang w:val="ro-RO"/>
        </w:rPr>
        <w:t>Botnaru</w:t>
      </w:r>
      <w:r w:rsidRPr="00734420">
        <w:rPr>
          <w:b/>
          <w:lang w:val="ro-RO"/>
        </w:rPr>
        <w:tab/>
      </w:r>
      <w:r w:rsidRPr="00734420">
        <w:rPr>
          <w:lang w:val="ro-RO"/>
        </w:rPr>
        <w:t>d.h.ş.m, profesor universitar</w:t>
      </w:r>
      <w:r w:rsidR="00D567B8" w:rsidRPr="00734420">
        <w:rPr>
          <w:lang w:val="ro-RO"/>
        </w:rPr>
        <w:t>,</w:t>
      </w:r>
      <w:r w:rsidRPr="00734420">
        <w:rPr>
          <w:lang w:val="ro-RO"/>
        </w:rPr>
        <w:t xml:space="preserve"> şef </w:t>
      </w:r>
      <w:r w:rsidR="00D567B8" w:rsidRPr="00734420">
        <w:rPr>
          <w:lang w:val="ro-RO"/>
        </w:rPr>
        <w:t>Disciplină de Pneumologie și alergologie</w:t>
      </w:r>
      <w:r w:rsidRPr="00734420">
        <w:rPr>
          <w:lang w:val="ro-RO"/>
        </w:rPr>
        <w:t>, USMF „Nicolae</w:t>
      </w:r>
      <w:r w:rsidRPr="00734420">
        <w:rPr>
          <w:spacing w:val="-3"/>
          <w:lang w:val="ro-RO"/>
        </w:rPr>
        <w:t xml:space="preserve"> </w:t>
      </w:r>
      <w:r w:rsidRPr="00734420">
        <w:rPr>
          <w:lang w:val="ro-RO"/>
        </w:rPr>
        <w:t>Testemiţanu”</w:t>
      </w:r>
    </w:p>
    <w:p w:rsidR="001D4C37" w:rsidRPr="00734420" w:rsidRDefault="00794B7F" w:rsidP="00D567B8">
      <w:pPr>
        <w:tabs>
          <w:tab w:val="left" w:pos="3401"/>
        </w:tabs>
        <w:spacing w:line="272" w:lineRule="exact"/>
        <w:ind w:left="3396" w:hanging="2400"/>
        <w:rPr>
          <w:sz w:val="24"/>
          <w:szCs w:val="24"/>
          <w:lang w:val="ro-RO"/>
        </w:rPr>
      </w:pPr>
      <w:r w:rsidRPr="00734420">
        <w:rPr>
          <w:b/>
          <w:sz w:val="24"/>
          <w:lang w:val="ro-RO"/>
        </w:rPr>
        <w:t>Oxana</w:t>
      </w:r>
      <w:r w:rsidRPr="00734420">
        <w:rPr>
          <w:b/>
          <w:spacing w:val="-1"/>
          <w:sz w:val="24"/>
          <w:lang w:val="ro-RO"/>
        </w:rPr>
        <w:t xml:space="preserve"> </w:t>
      </w:r>
      <w:r w:rsidRPr="00734420">
        <w:rPr>
          <w:b/>
          <w:sz w:val="24"/>
          <w:lang w:val="ro-RO"/>
        </w:rPr>
        <w:t>Munteanu</w:t>
      </w:r>
      <w:r w:rsidRPr="00734420">
        <w:rPr>
          <w:b/>
          <w:sz w:val="24"/>
          <w:lang w:val="ro-RO"/>
        </w:rPr>
        <w:tab/>
      </w:r>
      <w:r w:rsidRPr="00734420">
        <w:rPr>
          <w:sz w:val="24"/>
          <w:szCs w:val="24"/>
          <w:lang w:val="ro-RO"/>
        </w:rPr>
        <w:t xml:space="preserve">d.ş.m, </w:t>
      </w:r>
      <w:r w:rsidR="00D567B8" w:rsidRPr="00734420">
        <w:rPr>
          <w:sz w:val="24"/>
          <w:szCs w:val="24"/>
          <w:lang w:val="ro-RO"/>
        </w:rPr>
        <w:t>conferențiar</w:t>
      </w:r>
      <w:r w:rsidRPr="00734420">
        <w:rPr>
          <w:sz w:val="24"/>
          <w:szCs w:val="24"/>
          <w:lang w:val="ro-RO"/>
        </w:rPr>
        <w:t xml:space="preserve"> universitar, </w:t>
      </w:r>
      <w:r w:rsidR="00D567B8" w:rsidRPr="00734420">
        <w:rPr>
          <w:sz w:val="24"/>
          <w:szCs w:val="24"/>
          <w:lang w:val="ro-RO"/>
        </w:rPr>
        <w:t>Disciplina de Pneumologie și alergologie</w:t>
      </w:r>
      <w:r w:rsidRPr="00734420">
        <w:rPr>
          <w:sz w:val="24"/>
          <w:szCs w:val="24"/>
          <w:lang w:val="ro-RO"/>
        </w:rPr>
        <w:t>, USMF „Nicolae Testemiţanu”</w:t>
      </w:r>
    </w:p>
    <w:p w:rsidR="001D4C37" w:rsidRPr="00734420" w:rsidRDefault="00884FBE">
      <w:pPr>
        <w:pStyle w:val="a3"/>
        <w:tabs>
          <w:tab w:val="left" w:pos="3401"/>
        </w:tabs>
        <w:spacing w:before="14" w:line="232" w:lineRule="auto"/>
        <w:ind w:left="3401" w:right="122" w:hanging="2405"/>
        <w:rPr>
          <w:lang w:val="ro-RO"/>
        </w:rPr>
      </w:pPr>
      <w:r>
        <w:rPr>
          <w:b/>
          <w:noProof/>
        </w:rPr>
        <w:pict>
          <v:rect id="_x0000_s1185" style="position:absolute;left:0;text-align:left;margin-left:38.3pt;margin-top:22.5pt;width:104.55pt;height:22.3pt;z-index:251677184" filled="f" strokeweight="2.25pt"/>
        </w:pict>
      </w:r>
      <w:r w:rsidR="00794B7F" w:rsidRPr="00734420">
        <w:rPr>
          <w:b/>
          <w:lang w:val="ro-RO"/>
        </w:rPr>
        <w:t>Diana</w:t>
      </w:r>
      <w:r w:rsidR="00794B7F" w:rsidRPr="00734420">
        <w:rPr>
          <w:b/>
          <w:spacing w:val="-1"/>
          <w:lang w:val="ro-RO"/>
        </w:rPr>
        <w:t xml:space="preserve"> </w:t>
      </w:r>
      <w:r w:rsidR="00794B7F" w:rsidRPr="00734420">
        <w:rPr>
          <w:b/>
          <w:lang w:val="ro-RO"/>
        </w:rPr>
        <w:t>Calaraş</w:t>
      </w:r>
      <w:r w:rsidR="00794B7F" w:rsidRPr="00734420">
        <w:rPr>
          <w:b/>
          <w:lang w:val="ro-RO"/>
        </w:rPr>
        <w:tab/>
      </w:r>
      <w:r w:rsidR="00D567B8" w:rsidRPr="00734420">
        <w:rPr>
          <w:lang w:val="ro-RO"/>
        </w:rPr>
        <w:t xml:space="preserve">d.ş.m, </w:t>
      </w:r>
      <w:r w:rsidR="0039418C" w:rsidRPr="00734420">
        <w:rPr>
          <w:lang w:val="ro-RO"/>
        </w:rPr>
        <w:t xml:space="preserve">conferențiar </w:t>
      </w:r>
      <w:r w:rsidR="00794B7F" w:rsidRPr="00734420">
        <w:rPr>
          <w:lang w:val="ro-RO"/>
        </w:rPr>
        <w:t xml:space="preserve">universitar, </w:t>
      </w:r>
      <w:r w:rsidR="00D567B8" w:rsidRPr="00734420">
        <w:rPr>
          <w:lang w:val="ro-RO"/>
        </w:rPr>
        <w:t>Disciplina de Pneumologie și alergologie</w:t>
      </w:r>
      <w:r w:rsidR="00794B7F" w:rsidRPr="00734420">
        <w:rPr>
          <w:lang w:val="ro-RO"/>
        </w:rPr>
        <w:t>, USMF „Nicolae</w:t>
      </w:r>
      <w:r w:rsidR="00794B7F" w:rsidRPr="00734420">
        <w:rPr>
          <w:spacing w:val="8"/>
          <w:lang w:val="ro-RO"/>
        </w:rPr>
        <w:t xml:space="preserve"> </w:t>
      </w:r>
      <w:r w:rsidR="00794B7F" w:rsidRPr="00734420">
        <w:rPr>
          <w:lang w:val="ro-RO"/>
        </w:rPr>
        <w:t>Testemiţanu”</w:t>
      </w:r>
    </w:p>
    <w:p w:rsidR="001D4C37" w:rsidRPr="00734420" w:rsidRDefault="00794B7F">
      <w:pPr>
        <w:tabs>
          <w:tab w:val="left" w:pos="3401"/>
        </w:tabs>
        <w:spacing w:before="10" w:line="272" w:lineRule="exact"/>
        <w:ind w:left="996"/>
        <w:rPr>
          <w:sz w:val="24"/>
          <w:lang w:val="ro-RO"/>
        </w:rPr>
      </w:pPr>
      <w:r w:rsidRPr="00734420">
        <w:rPr>
          <w:b/>
          <w:sz w:val="24"/>
          <w:lang w:val="ro-RO"/>
        </w:rPr>
        <w:t>Zinaida</w:t>
      </w:r>
      <w:r w:rsidRPr="00734420">
        <w:rPr>
          <w:b/>
          <w:spacing w:val="-2"/>
          <w:sz w:val="24"/>
          <w:lang w:val="ro-RO"/>
        </w:rPr>
        <w:t xml:space="preserve"> </w:t>
      </w:r>
      <w:r w:rsidRPr="00734420">
        <w:rPr>
          <w:b/>
          <w:sz w:val="24"/>
          <w:lang w:val="ro-RO"/>
        </w:rPr>
        <w:t>Luchian</w:t>
      </w:r>
      <w:r w:rsidRPr="00734420">
        <w:rPr>
          <w:b/>
          <w:sz w:val="24"/>
          <w:lang w:val="ro-RO"/>
        </w:rPr>
        <w:tab/>
      </w:r>
      <w:r w:rsidRPr="00734420">
        <w:rPr>
          <w:sz w:val="24"/>
          <w:lang w:val="ro-RO"/>
        </w:rPr>
        <w:t>medic ftiziopneumolog, categoria superioară, Institutul</w:t>
      </w:r>
      <w:r w:rsidRPr="00734420">
        <w:rPr>
          <w:spacing w:val="-3"/>
          <w:sz w:val="24"/>
          <w:lang w:val="ro-RO"/>
        </w:rPr>
        <w:t xml:space="preserve"> </w:t>
      </w:r>
      <w:r w:rsidRPr="00734420">
        <w:rPr>
          <w:sz w:val="24"/>
          <w:lang w:val="ro-RO"/>
        </w:rPr>
        <w:t>de</w:t>
      </w:r>
    </w:p>
    <w:p w:rsidR="001D4C37" w:rsidRPr="00734420" w:rsidRDefault="00794B7F">
      <w:pPr>
        <w:pStyle w:val="a3"/>
        <w:spacing w:line="272" w:lineRule="exact"/>
        <w:ind w:left="3401"/>
        <w:rPr>
          <w:lang w:val="ro-RO"/>
        </w:rPr>
      </w:pPr>
      <w:r w:rsidRPr="00734420">
        <w:rPr>
          <w:lang w:val="ro-RO"/>
        </w:rPr>
        <w:t>Ftiziopneumologie „Chiril Draganiuc”</w:t>
      </w:r>
    </w:p>
    <w:p w:rsidR="001D4C37" w:rsidRPr="00734420" w:rsidRDefault="001D4C37">
      <w:pPr>
        <w:pStyle w:val="a3"/>
        <w:rPr>
          <w:sz w:val="26"/>
          <w:lang w:val="ro-RO"/>
        </w:rPr>
      </w:pPr>
    </w:p>
    <w:p w:rsidR="001D4C37" w:rsidRPr="00734420" w:rsidRDefault="001D4C37">
      <w:pPr>
        <w:pStyle w:val="a3"/>
        <w:rPr>
          <w:sz w:val="26"/>
          <w:lang w:val="ro-RO"/>
        </w:rPr>
      </w:pPr>
    </w:p>
    <w:p w:rsidR="001D4C37" w:rsidRPr="00734420" w:rsidRDefault="001D4C37">
      <w:pPr>
        <w:pStyle w:val="a3"/>
        <w:spacing w:before="4"/>
        <w:rPr>
          <w:sz w:val="20"/>
          <w:lang w:val="ro-RO"/>
        </w:rPr>
      </w:pPr>
    </w:p>
    <w:p w:rsidR="000E461A" w:rsidRPr="000E461A" w:rsidRDefault="000E461A" w:rsidP="000E461A">
      <w:pPr>
        <w:adjustRightInd w:val="0"/>
        <w:spacing w:line="271" w:lineRule="exact"/>
        <w:ind w:left="1042"/>
        <w:rPr>
          <w:b/>
          <w:color w:val="000000"/>
          <w:sz w:val="24"/>
          <w:szCs w:val="24"/>
          <w:lang w:eastAsia="ru-RU"/>
        </w:rPr>
      </w:pPr>
      <w:r>
        <w:rPr>
          <w:b/>
          <w:color w:val="000000"/>
          <w:sz w:val="24"/>
          <w:szCs w:val="24"/>
          <w:lang w:eastAsia="ru-RU"/>
        </w:rPr>
        <w:t xml:space="preserve">                                          </w:t>
      </w:r>
      <w:r w:rsidRPr="000E461A">
        <w:rPr>
          <w:b/>
          <w:color w:val="000000"/>
          <w:sz w:val="24"/>
          <w:szCs w:val="24"/>
          <w:lang w:eastAsia="ru-RU"/>
        </w:rPr>
        <w:t>Recenzenți oficiali:</w:t>
      </w:r>
    </w:p>
    <w:tbl>
      <w:tblPr>
        <w:tblpPr w:leftFromText="180" w:rightFromText="180" w:vertAnchor="text" w:horzAnchor="margin" w:tblpXSpec="center" w:tblpY="156"/>
        <w:tblW w:w="10716" w:type="dxa"/>
        <w:tblLook w:val="04A0" w:firstRow="1" w:lastRow="0" w:firstColumn="1" w:lastColumn="0" w:noHBand="0" w:noVBand="1"/>
      </w:tblPr>
      <w:tblGrid>
        <w:gridCol w:w="2943"/>
        <w:gridCol w:w="284"/>
        <w:gridCol w:w="7205"/>
        <w:gridCol w:w="284"/>
      </w:tblGrid>
      <w:tr w:rsidR="000E461A" w:rsidRPr="000E461A" w:rsidTr="000E461A">
        <w:trPr>
          <w:gridAfter w:val="1"/>
          <w:wAfter w:w="284" w:type="dxa"/>
          <w:trHeight w:val="587"/>
        </w:trPr>
        <w:tc>
          <w:tcPr>
            <w:tcW w:w="2943" w:type="dxa"/>
            <w:shd w:val="clear" w:color="auto" w:fill="auto"/>
          </w:tcPr>
          <w:p w:rsidR="000E461A" w:rsidRPr="000E461A" w:rsidRDefault="000E461A" w:rsidP="000E461A">
            <w:pPr>
              <w:tabs>
                <w:tab w:val="left" w:pos="3402"/>
              </w:tabs>
              <w:spacing w:line="360" w:lineRule="auto"/>
              <w:ind w:left="709" w:right="-295" w:firstLine="142"/>
              <w:rPr>
                <w:b/>
                <w:color w:val="000000"/>
                <w:sz w:val="24"/>
                <w:szCs w:val="24"/>
                <w:lang w:eastAsia="ru-RU"/>
              </w:rPr>
            </w:pPr>
            <w:r w:rsidRPr="000E461A">
              <w:rPr>
                <w:b/>
                <w:sz w:val="24"/>
                <w:szCs w:val="24"/>
                <w:lang w:eastAsia="ru-RU" w:bidi="ru-RU"/>
              </w:rPr>
              <w:t>Nicolae  Bacinschi</w:t>
            </w:r>
          </w:p>
        </w:tc>
        <w:tc>
          <w:tcPr>
            <w:tcW w:w="7489" w:type="dxa"/>
            <w:gridSpan w:val="2"/>
            <w:shd w:val="clear" w:color="auto" w:fill="auto"/>
          </w:tcPr>
          <w:p w:rsidR="000E461A" w:rsidRPr="000E461A" w:rsidRDefault="000E461A" w:rsidP="000E461A">
            <w:pPr>
              <w:tabs>
                <w:tab w:val="left" w:pos="459"/>
                <w:tab w:val="left" w:pos="3402"/>
              </w:tabs>
              <w:spacing w:line="360" w:lineRule="auto"/>
              <w:ind w:left="709" w:right="-557" w:firstLine="142"/>
              <w:jc w:val="both"/>
              <w:rPr>
                <w:sz w:val="24"/>
                <w:szCs w:val="24"/>
                <w:lang w:eastAsia="ru-RU" w:bidi="ru-RU"/>
              </w:rPr>
            </w:pPr>
            <w:r w:rsidRPr="000E461A">
              <w:rPr>
                <w:sz w:val="24"/>
                <w:szCs w:val="24"/>
                <w:lang w:eastAsia="ru-RU" w:bidi="ru-RU"/>
              </w:rPr>
              <w:t xml:space="preserve">Catedra </w:t>
            </w:r>
            <w:r>
              <w:rPr>
                <w:sz w:val="24"/>
                <w:szCs w:val="24"/>
                <w:lang w:eastAsia="ru-RU" w:bidi="ru-RU"/>
              </w:rPr>
              <w:t>de f</w:t>
            </w:r>
            <w:r w:rsidRPr="000E461A">
              <w:rPr>
                <w:sz w:val="24"/>
                <w:szCs w:val="24"/>
                <w:lang w:eastAsia="ru-RU" w:bidi="ru-RU"/>
              </w:rPr>
              <w:t>armacologie și farmacologie clinică,</w:t>
            </w:r>
            <w:r w:rsidRPr="000E461A">
              <w:rPr>
                <w:b/>
                <w:sz w:val="24"/>
                <w:szCs w:val="24"/>
                <w:lang w:eastAsia="ru-RU" w:bidi="ru-RU"/>
              </w:rPr>
              <w:t xml:space="preserve"> </w:t>
            </w:r>
            <w:r w:rsidRPr="000E461A">
              <w:rPr>
                <w:sz w:val="24"/>
                <w:szCs w:val="24"/>
                <w:lang w:eastAsia="ru-RU" w:bidi="ru-RU"/>
              </w:rPr>
              <w:t xml:space="preserve">USMF </w:t>
            </w:r>
          </w:p>
          <w:p w:rsidR="000E461A" w:rsidRPr="000E461A" w:rsidRDefault="000E461A" w:rsidP="000E461A">
            <w:pPr>
              <w:tabs>
                <w:tab w:val="left" w:pos="459"/>
                <w:tab w:val="left" w:pos="3402"/>
              </w:tabs>
              <w:spacing w:line="360" w:lineRule="auto"/>
              <w:ind w:left="709" w:firstLine="142"/>
              <w:jc w:val="both"/>
              <w:rPr>
                <w:b/>
                <w:color w:val="000000"/>
                <w:sz w:val="24"/>
                <w:szCs w:val="24"/>
                <w:lang w:eastAsia="ru-RU"/>
              </w:rPr>
            </w:pPr>
            <w:r w:rsidRPr="000E461A">
              <w:rPr>
                <w:sz w:val="24"/>
                <w:szCs w:val="24"/>
                <w:lang w:eastAsia="ru-RU" w:bidi="ru-RU"/>
              </w:rPr>
              <w:t xml:space="preserve">„Nicolae Testemiţanu”; </w:t>
            </w:r>
          </w:p>
        </w:tc>
      </w:tr>
      <w:tr w:rsidR="000E461A" w:rsidRPr="000E461A" w:rsidTr="000E461A">
        <w:trPr>
          <w:gridAfter w:val="1"/>
          <w:wAfter w:w="284" w:type="dxa"/>
          <w:trHeight w:val="315"/>
        </w:trPr>
        <w:tc>
          <w:tcPr>
            <w:tcW w:w="2943" w:type="dxa"/>
            <w:shd w:val="clear" w:color="auto" w:fill="auto"/>
          </w:tcPr>
          <w:p w:rsidR="000E461A" w:rsidRPr="000E461A" w:rsidRDefault="000E461A" w:rsidP="000E461A">
            <w:pPr>
              <w:tabs>
                <w:tab w:val="left" w:pos="3402"/>
              </w:tabs>
              <w:spacing w:line="360" w:lineRule="auto"/>
              <w:ind w:left="709" w:right="-250" w:firstLine="142"/>
              <w:rPr>
                <w:color w:val="000000"/>
                <w:sz w:val="24"/>
                <w:szCs w:val="24"/>
                <w:lang w:val="ro-RO" w:eastAsia="ru-RU" w:bidi="ru-RU"/>
              </w:rPr>
            </w:pPr>
            <w:r w:rsidRPr="000E461A">
              <w:rPr>
                <w:b/>
                <w:sz w:val="24"/>
                <w:szCs w:val="24"/>
                <w:lang w:eastAsia="ru-RU" w:bidi="ru-RU"/>
              </w:rPr>
              <w:t xml:space="preserve">Valentin Gudumac </w:t>
            </w:r>
          </w:p>
        </w:tc>
        <w:tc>
          <w:tcPr>
            <w:tcW w:w="7489" w:type="dxa"/>
            <w:gridSpan w:val="2"/>
            <w:shd w:val="clear" w:color="auto" w:fill="auto"/>
          </w:tcPr>
          <w:p w:rsidR="000E461A" w:rsidRPr="000E461A" w:rsidRDefault="000E461A" w:rsidP="000E461A">
            <w:pPr>
              <w:tabs>
                <w:tab w:val="left" w:pos="459"/>
                <w:tab w:val="left" w:pos="3402"/>
              </w:tabs>
              <w:spacing w:line="360" w:lineRule="auto"/>
              <w:ind w:left="709" w:firstLine="142"/>
              <w:jc w:val="both"/>
              <w:rPr>
                <w:sz w:val="24"/>
                <w:szCs w:val="24"/>
                <w:lang w:eastAsia="ru-RU" w:bidi="ru-RU"/>
              </w:rPr>
            </w:pPr>
            <w:r w:rsidRPr="000E461A">
              <w:rPr>
                <w:sz w:val="24"/>
                <w:szCs w:val="24"/>
                <w:lang w:eastAsia="ru-RU" w:bidi="ru-RU"/>
              </w:rPr>
              <w:t xml:space="preserve">Catedra </w:t>
            </w:r>
            <w:r>
              <w:rPr>
                <w:sz w:val="24"/>
                <w:szCs w:val="24"/>
                <w:lang w:eastAsia="ru-RU" w:bidi="ru-RU"/>
              </w:rPr>
              <w:t>de m</w:t>
            </w:r>
            <w:r w:rsidRPr="000E461A">
              <w:rPr>
                <w:sz w:val="24"/>
                <w:szCs w:val="24"/>
                <w:lang w:eastAsia="ru-RU" w:bidi="ru-RU"/>
              </w:rPr>
              <w:t xml:space="preserve">edicină de laborator, USMF „Nicolae Testemiţanu”; </w:t>
            </w:r>
          </w:p>
        </w:tc>
      </w:tr>
      <w:tr w:rsidR="000E461A" w:rsidRPr="000E461A" w:rsidTr="000E461A">
        <w:trPr>
          <w:trHeight w:val="285"/>
        </w:trPr>
        <w:tc>
          <w:tcPr>
            <w:tcW w:w="3227" w:type="dxa"/>
            <w:gridSpan w:val="2"/>
            <w:shd w:val="clear" w:color="auto" w:fill="auto"/>
          </w:tcPr>
          <w:p w:rsidR="000E461A" w:rsidRPr="000E461A" w:rsidRDefault="000E461A" w:rsidP="000E461A">
            <w:pPr>
              <w:tabs>
                <w:tab w:val="left" w:pos="3402"/>
              </w:tabs>
              <w:spacing w:line="360" w:lineRule="auto"/>
              <w:ind w:left="709" w:right="-392" w:firstLine="142"/>
              <w:rPr>
                <w:b/>
                <w:sz w:val="24"/>
                <w:szCs w:val="24"/>
                <w:lang w:eastAsia="ru-RU" w:bidi="ru-RU"/>
              </w:rPr>
            </w:pPr>
            <w:r w:rsidRPr="000E461A">
              <w:rPr>
                <w:b/>
                <w:sz w:val="24"/>
                <w:szCs w:val="24"/>
                <w:lang w:eastAsia="ru-RU" w:bidi="ru-RU"/>
              </w:rPr>
              <w:t xml:space="preserve">Ghenadie Curocichin </w:t>
            </w:r>
          </w:p>
        </w:tc>
        <w:tc>
          <w:tcPr>
            <w:tcW w:w="7489" w:type="dxa"/>
            <w:gridSpan w:val="2"/>
            <w:shd w:val="clear" w:color="auto" w:fill="auto"/>
          </w:tcPr>
          <w:p w:rsidR="000E461A" w:rsidRPr="000E461A" w:rsidRDefault="000E461A" w:rsidP="000E461A">
            <w:pPr>
              <w:tabs>
                <w:tab w:val="left" w:pos="459"/>
                <w:tab w:val="left" w:pos="3402"/>
              </w:tabs>
              <w:spacing w:line="360" w:lineRule="auto"/>
              <w:ind w:left="709" w:hanging="108"/>
              <w:jc w:val="both"/>
              <w:rPr>
                <w:sz w:val="24"/>
                <w:szCs w:val="24"/>
                <w:lang w:eastAsia="ru-RU" w:bidi="ru-RU"/>
              </w:rPr>
            </w:pPr>
            <w:r w:rsidRPr="000E461A">
              <w:rPr>
                <w:sz w:val="24"/>
                <w:szCs w:val="24"/>
                <w:lang w:eastAsia="ru-RU" w:bidi="ru-RU"/>
              </w:rPr>
              <w:t xml:space="preserve">Catedra </w:t>
            </w:r>
            <w:r>
              <w:rPr>
                <w:sz w:val="24"/>
                <w:szCs w:val="24"/>
                <w:lang w:eastAsia="ru-RU" w:bidi="ru-RU"/>
              </w:rPr>
              <w:t>de m</w:t>
            </w:r>
            <w:r w:rsidRPr="000E461A">
              <w:rPr>
                <w:sz w:val="24"/>
                <w:szCs w:val="24"/>
                <w:lang w:eastAsia="ru-RU" w:bidi="ru-RU"/>
              </w:rPr>
              <w:t xml:space="preserve">edicină de familie, USMF „Nicolae Testemiţanu”; </w:t>
            </w:r>
          </w:p>
        </w:tc>
      </w:tr>
      <w:tr w:rsidR="000E461A" w:rsidRPr="000E461A" w:rsidTr="000E461A">
        <w:trPr>
          <w:gridAfter w:val="1"/>
          <w:wAfter w:w="284" w:type="dxa"/>
          <w:trHeight w:val="330"/>
        </w:trPr>
        <w:tc>
          <w:tcPr>
            <w:tcW w:w="2943" w:type="dxa"/>
            <w:shd w:val="clear" w:color="auto" w:fill="auto"/>
          </w:tcPr>
          <w:p w:rsidR="000E461A" w:rsidRPr="000E461A" w:rsidRDefault="000E461A" w:rsidP="000E461A">
            <w:pPr>
              <w:tabs>
                <w:tab w:val="left" w:pos="3402"/>
              </w:tabs>
              <w:spacing w:line="360" w:lineRule="auto"/>
              <w:ind w:left="709" w:right="-250" w:firstLine="142"/>
              <w:rPr>
                <w:b/>
                <w:sz w:val="24"/>
                <w:szCs w:val="24"/>
                <w:lang w:eastAsia="ru-RU" w:bidi="ru-RU"/>
              </w:rPr>
            </w:pPr>
            <w:r w:rsidRPr="000E461A">
              <w:rPr>
                <w:b/>
                <w:sz w:val="24"/>
                <w:szCs w:val="24"/>
                <w:lang w:eastAsia="ru-RU" w:bidi="ru-RU"/>
              </w:rPr>
              <w:t xml:space="preserve">Tamara </w:t>
            </w:r>
            <w:r>
              <w:rPr>
                <w:b/>
                <w:sz w:val="24"/>
                <w:szCs w:val="24"/>
                <w:lang w:eastAsia="ru-RU" w:bidi="ru-RU"/>
              </w:rPr>
              <w:t>A</w:t>
            </w:r>
            <w:r w:rsidRPr="000E461A">
              <w:rPr>
                <w:b/>
                <w:sz w:val="24"/>
                <w:szCs w:val="24"/>
                <w:lang w:eastAsia="ru-RU" w:bidi="ru-RU"/>
              </w:rPr>
              <w:t xml:space="preserve">ndrușca </w:t>
            </w:r>
          </w:p>
        </w:tc>
        <w:tc>
          <w:tcPr>
            <w:tcW w:w="7489" w:type="dxa"/>
            <w:gridSpan w:val="2"/>
            <w:shd w:val="clear" w:color="auto" w:fill="auto"/>
          </w:tcPr>
          <w:p w:rsidR="000E461A" w:rsidRPr="000E461A" w:rsidRDefault="000E461A" w:rsidP="000E461A">
            <w:pPr>
              <w:tabs>
                <w:tab w:val="left" w:pos="459"/>
                <w:tab w:val="left" w:pos="3402"/>
              </w:tabs>
              <w:spacing w:line="360" w:lineRule="auto"/>
              <w:ind w:left="709" w:firstLine="142"/>
              <w:jc w:val="both"/>
              <w:rPr>
                <w:sz w:val="24"/>
                <w:szCs w:val="24"/>
                <w:lang w:eastAsia="ru-RU" w:bidi="ru-RU"/>
              </w:rPr>
            </w:pPr>
            <w:r w:rsidRPr="000E461A">
              <w:rPr>
                <w:sz w:val="24"/>
                <w:szCs w:val="24"/>
                <w:lang w:eastAsia="ru-RU" w:bidi="ru-RU"/>
              </w:rPr>
              <w:t>Compania Naţională de Asigurări în Medicină;</w:t>
            </w:r>
          </w:p>
        </w:tc>
      </w:tr>
    </w:tbl>
    <w:p w:rsidR="000E461A" w:rsidRPr="000E461A" w:rsidRDefault="000E461A" w:rsidP="000E461A">
      <w:pPr>
        <w:widowControl/>
        <w:autoSpaceDE/>
        <w:autoSpaceDN/>
        <w:ind w:left="426"/>
        <w:rPr>
          <w:rFonts w:eastAsia="Calibri"/>
          <w:lang w:val="ro-RO"/>
        </w:rPr>
      </w:pPr>
      <w:r w:rsidRPr="000E461A">
        <w:rPr>
          <w:rFonts w:eastAsia="Calibri"/>
          <w:b/>
          <w:lang w:val="ro-RO"/>
        </w:rPr>
        <w:t xml:space="preserve">    </w:t>
      </w:r>
      <w:r>
        <w:rPr>
          <w:rFonts w:eastAsia="Calibri"/>
          <w:b/>
          <w:lang w:val="ro-RO"/>
        </w:rPr>
        <w:t xml:space="preserve"> </w:t>
      </w:r>
      <w:r w:rsidRPr="000E461A">
        <w:rPr>
          <w:rFonts w:eastAsia="Calibri"/>
          <w:b/>
          <w:lang w:val="ro-RO"/>
        </w:rPr>
        <w:t xml:space="preserve">Zinaida Bezverhni                    </w:t>
      </w:r>
      <w:r>
        <w:rPr>
          <w:rFonts w:eastAsia="Calibri"/>
          <w:b/>
          <w:lang w:val="ro-RO"/>
        </w:rPr>
        <w:t xml:space="preserve">   </w:t>
      </w:r>
      <w:r w:rsidRPr="000E461A">
        <w:rPr>
          <w:rFonts w:eastAsia="Calibri"/>
          <w:lang w:val="ro-RO"/>
        </w:rPr>
        <w:t>Agenția Medicamentului și Dispozitivelor Medicale</w:t>
      </w:r>
    </w:p>
    <w:p w:rsidR="001D4C37" w:rsidRDefault="001D4C37">
      <w:pPr>
        <w:rPr>
          <w:lang w:val="ro-RO"/>
        </w:rPr>
      </w:pPr>
    </w:p>
    <w:p w:rsidR="002D5850" w:rsidRDefault="002D5850">
      <w:pPr>
        <w:rPr>
          <w:lang w:val="ro-RO"/>
        </w:rPr>
        <w:sectPr w:rsidR="002D5850" w:rsidSect="00C56F9D">
          <w:pgSz w:w="11910" w:h="16840"/>
          <w:pgMar w:top="1527" w:right="480" w:bottom="1260" w:left="1240" w:header="0" w:footer="1060" w:gutter="0"/>
          <w:cols w:space="720"/>
        </w:sectPr>
      </w:pPr>
    </w:p>
    <w:p w:rsidR="001D4C37" w:rsidRPr="00FC655A" w:rsidRDefault="00794B7F" w:rsidP="00FC655A">
      <w:pPr>
        <w:pStyle w:val="a3"/>
        <w:jc w:val="center"/>
        <w:rPr>
          <w:b/>
          <w:sz w:val="32"/>
        </w:rPr>
      </w:pPr>
      <w:r w:rsidRPr="00FC655A">
        <w:rPr>
          <w:b/>
          <w:sz w:val="32"/>
        </w:rPr>
        <w:lastRenderedPageBreak/>
        <w:t>Cuprins</w:t>
      </w:r>
    </w:p>
    <w:sdt>
      <w:sdtPr>
        <w:rPr>
          <w:b w:val="0"/>
          <w:bCs w:val="0"/>
          <w:sz w:val="22"/>
          <w:szCs w:val="22"/>
        </w:rPr>
        <w:id w:val="-486391716"/>
        <w:docPartObj>
          <w:docPartGallery w:val="Table of Contents"/>
          <w:docPartUnique/>
        </w:docPartObj>
      </w:sdtPr>
      <w:sdtEndPr>
        <w:rPr>
          <w:noProof/>
        </w:rPr>
      </w:sdtEndPr>
      <w:sdtContent>
        <w:p w:rsidR="00D43682" w:rsidRPr="00BC3253" w:rsidRDefault="002D5850" w:rsidP="00BC3253">
          <w:pPr>
            <w:pStyle w:val="10"/>
            <w:tabs>
              <w:tab w:val="right" w:leader="dot" w:pos="10180"/>
            </w:tabs>
            <w:spacing w:before="0"/>
            <w:ind w:left="426"/>
            <w:rPr>
              <w:rFonts w:asciiTheme="minorHAnsi" w:eastAsiaTheme="minorEastAsia" w:hAnsiTheme="minorHAnsi" w:cstheme="minorBidi"/>
              <w:b w:val="0"/>
              <w:bCs w:val="0"/>
              <w:noProof/>
            </w:rPr>
          </w:pPr>
          <w:r w:rsidRPr="0071272C">
            <w:rPr>
              <w:b w:val="0"/>
              <w:noProof/>
            </w:rPr>
            <w:fldChar w:fldCharType="begin"/>
          </w:r>
          <w:r w:rsidRPr="0071272C">
            <w:rPr>
              <w:b w:val="0"/>
              <w:noProof/>
            </w:rPr>
            <w:instrText xml:space="preserve"> TOC \o "1-3" \h \z \u </w:instrText>
          </w:r>
          <w:r w:rsidRPr="0071272C">
            <w:rPr>
              <w:b w:val="0"/>
              <w:noProof/>
            </w:rPr>
            <w:fldChar w:fldCharType="separate"/>
          </w:r>
          <w:hyperlink w:anchor="_Toc30764203" w:history="1">
            <w:r w:rsidR="00D43682" w:rsidRPr="00070898">
              <w:rPr>
                <w:rStyle w:val="ac"/>
                <w:noProof/>
              </w:rPr>
              <w:t>SUMARUL RECOMANDĂRILOR</w:t>
            </w:r>
            <w:r w:rsidR="00D43682" w:rsidRPr="00BC3253">
              <w:rPr>
                <w:b w:val="0"/>
                <w:noProof/>
                <w:webHidden/>
              </w:rPr>
              <w:tab/>
            </w:r>
            <w:r w:rsidR="00D43682" w:rsidRPr="00BC3253">
              <w:rPr>
                <w:b w:val="0"/>
                <w:noProof/>
                <w:webHidden/>
              </w:rPr>
              <w:fldChar w:fldCharType="begin"/>
            </w:r>
            <w:r w:rsidR="00D43682" w:rsidRPr="00BC3253">
              <w:rPr>
                <w:b w:val="0"/>
                <w:noProof/>
                <w:webHidden/>
              </w:rPr>
              <w:instrText xml:space="preserve"> PAGEREF _Toc30764203 \h </w:instrText>
            </w:r>
            <w:r w:rsidR="00D43682" w:rsidRPr="00BC3253">
              <w:rPr>
                <w:b w:val="0"/>
                <w:noProof/>
                <w:webHidden/>
              </w:rPr>
            </w:r>
            <w:r w:rsidR="00D43682" w:rsidRPr="00BC3253">
              <w:rPr>
                <w:b w:val="0"/>
                <w:noProof/>
                <w:webHidden/>
              </w:rPr>
              <w:fldChar w:fldCharType="separate"/>
            </w:r>
            <w:r w:rsidR="00F94B3E">
              <w:rPr>
                <w:b w:val="0"/>
                <w:noProof/>
                <w:webHidden/>
              </w:rPr>
              <w:t>4</w:t>
            </w:r>
            <w:r w:rsidR="00D43682" w:rsidRPr="00BC3253">
              <w:rPr>
                <w:b w:val="0"/>
                <w:noProof/>
                <w:webHidden/>
              </w:rPr>
              <w:fldChar w:fldCharType="end"/>
            </w:r>
          </w:hyperlink>
        </w:p>
        <w:p w:rsidR="00D43682" w:rsidRPr="00BC3253" w:rsidRDefault="00884FBE" w:rsidP="00BC3253">
          <w:pPr>
            <w:pStyle w:val="10"/>
            <w:tabs>
              <w:tab w:val="right" w:leader="dot" w:pos="10180"/>
            </w:tabs>
            <w:spacing w:before="0"/>
            <w:ind w:left="426"/>
            <w:rPr>
              <w:rFonts w:asciiTheme="minorHAnsi" w:eastAsiaTheme="minorEastAsia" w:hAnsiTheme="minorHAnsi" w:cstheme="minorBidi"/>
              <w:b w:val="0"/>
              <w:bCs w:val="0"/>
              <w:noProof/>
            </w:rPr>
          </w:pPr>
          <w:hyperlink w:anchor="_Toc30764204" w:history="1">
            <w:r w:rsidR="00D43682" w:rsidRPr="00070898">
              <w:rPr>
                <w:rStyle w:val="ac"/>
                <w:noProof/>
              </w:rPr>
              <w:t>ABREVIERILE FOLOSITE ÎN DOCUMENT</w:t>
            </w:r>
            <w:r w:rsidR="00D43682" w:rsidRPr="00BC3253">
              <w:rPr>
                <w:b w:val="0"/>
                <w:noProof/>
                <w:webHidden/>
              </w:rPr>
              <w:tab/>
            </w:r>
            <w:r w:rsidR="00D43682" w:rsidRPr="00BC3253">
              <w:rPr>
                <w:b w:val="0"/>
                <w:noProof/>
                <w:webHidden/>
              </w:rPr>
              <w:fldChar w:fldCharType="begin"/>
            </w:r>
            <w:r w:rsidR="00D43682" w:rsidRPr="00BC3253">
              <w:rPr>
                <w:b w:val="0"/>
                <w:noProof/>
                <w:webHidden/>
              </w:rPr>
              <w:instrText xml:space="preserve"> PAGEREF _Toc30764204 \h </w:instrText>
            </w:r>
            <w:r w:rsidR="00D43682" w:rsidRPr="00BC3253">
              <w:rPr>
                <w:b w:val="0"/>
                <w:noProof/>
                <w:webHidden/>
              </w:rPr>
            </w:r>
            <w:r w:rsidR="00D43682" w:rsidRPr="00BC3253">
              <w:rPr>
                <w:b w:val="0"/>
                <w:noProof/>
                <w:webHidden/>
              </w:rPr>
              <w:fldChar w:fldCharType="separate"/>
            </w:r>
            <w:r w:rsidR="00F94B3E">
              <w:rPr>
                <w:b w:val="0"/>
                <w:noProof/>
                <w:webHidden/>
              </w:rPr>
              <w:t>5</w:t>
            </w:r>
            <w:r w:rsidR="00D43682" w:rsidRPr="00BC3253">
              <w:rPr>
                <w:b w:val="0"/>
                <w:noProof/>
                <w:webHidden/>
              </w:rPr>
              <w:fldChar w:fldCharType="end"/>
            </w:r>
          </w:hyperlink>
        </w:p>
        <w:p w:rsidR="00D43682" w:rsidRPr="00BC3253" w:rsidRDefault="00884FBE" w:rsidP="00BC3253">
          <w:pPr>
            <w:pStyle w:val="10"/>
            <w:tabs>
              <w:tab w:val="right" w:leader="dot" w:pos="10180"/>
            </w:tabs>
            <w:spacing w:before="0"/>
            <w:ind w:left="426"/>
            <w:rPr>
              <w:rFonts w:asciiTheme="minorHAnsi" w:eastAsiaTheme="minorEastAsia" w:hAnsiTheme="minorHAnsi" w:cstheme="minorBidi"/>
              <w:b w:val="0"/>
              <w:bCs w:val="0"/>
              <w:noProof/>
            </w:rPr>
          </w:pPr>
          <w:hyperlink w:anchor="_Toc30764205" w:history="1">
            <w:r w:rsidR="00D43682" w:rsidRPr="00070898">
              <w:rPr>
                <w:rStyle w:val="ac"/>
                <w:noProof/>
              </w:rPr>
              <w:t>PREFAŢĂ</w:t>
            </w:r>
            <w:r w:rsidR="00D43682" w:rsidRPr="00BC3253">
              <w:rPr>
                <w:b w:val="0"/>
                <w:noProof/>
                <w:webHidden/>
              </w:rPr>
              <w:tab/>
            </w:r>
            <w:r w:rsidR="00D43682" w:rsidRPr="00BC3253">
              <w:rPr>
                <w:b w:val="0"/>
                <w:noProof/>
                <w:webHidden/>
              </w:rPr>
              <w:fldChar w:fldCharType="begin"/>
            </w:r>
            <w:r w:rsidR="00D43682" w:rsidRPr="00BC3253">
              <w:rPr>
                <w:b w:val="0"/>
                <w:noProof/>
                <w:webHidden/>
              </w:rPr>
              <w:instrText xml:space="preserve"> PAGEREF _Toc30764205 \h </w:instrText>
            </w:r>
            <w:r w:rsidR="00D43682" w:rsidRPr="00BC3253">
              <w:rPr>
                <w:b w:val="0"/>
                <w:noProof/>
                <w:webHidden/>
              </w:rPr>
            </w:r>
            <w:r w:rsidR="00D43682" w:rsidRPr="00BC3253">
              <w:rPr>
                <w:b w:val="0"/>
                <w:noProof/>
                <w:webHidden/>
              </w:rPr>
              <w:fldChar w:fldCharType="separate"/>
            </w:r>
            <w:r w:rsidR="00F94B3E">
              <w:rPr>
                <w:b w:val="0"/>
                <w:noProof/>
                <w:webHidden/>
              </w:rPr>
              <w:t>5</w:t>
            </w:r>
            <w:r w:rsidR="00D43682" w:rsidRPr="00BC3253">
              <w:rPr>
                <w:b w:val="0"/>
                <w:noProof/>
                <w:webHidden/>
              </w:rPr>
              <w:fldChar w:fldCharType="end"/>
            </w:r>
          </w:hyperlink>
        </w:p>
        <w:p w:rsidR="00D43682" w:rsidRPr="00BC3253" w:rsidRDefault="00884FBE" w:rsidP="0081005B">
          <w:pPr>
            <w:pStyle w:val="10"/>
            <w:tabs>
              <w:tab w:val="left" w:pos="851"/>
              <w:tab w:val="right" w:leader="dot" w:pos="10180"/>
            </w:tabs>
            <w:ind w:left="426"/>
            <w:rPr>
              <w:rFonts w:asciiTheme="minorHAnsi" w:eastAsiaTheme="minorEastAsia" w:hAnsiTheme="minorHAnsi" w:cstheme="minorBidi"/>
              <w:b w:val="0"/>
              <w:bCs w:val="0"/>
              <w:noProof/>
            </w:rPr>
          </w:pPr>
          <w:hyperlink w:anchor="_Toc30764206" w:history="1">
            <w:r w:rsidR="00D43682" w:rsidRPr="00070898">
              <w:rPr>
                <w:rStyle w:val="ac"/>
                <w:noProof/>
                <w:w w:val="99"/>
              </w:rPr>
              <w:t>A.</w:t>
            </w:r>
            <w:r w:rsidR="00D43682" w:rsidRPr="00070898">
              <w:rPr>
                <w:rFonts w:asciiTheme="minorHAnsi" w:eastAsiaTheme="minorEastAsia" w:hAnsiTheme="minorHAnsi" w:cstheme="minorBidi"/>
                <w:bCs w:val="0"/>
                <w:noProof/>
              </w:rPr>
              <w:tab/>
            </w:r>
            <w:r w:rsidR="00D43682" w:rsidRPr="00070898">
              <w:rPr>
                <w:rStyle w:val="ac"/>
                <w:noProof/>
              </w:rPr>
              <w:t>PARTEA INTRODUCTIVĂ</w:t>
            </w:r>
            <w:r w:rsidR="00D43682" w:rsidRPr="00BC3253">
              <w:rPr>
                <w:b w:val="0"/>
                <w:noProof/>
                <w:webHidden/>
              </w:rPr>
              <w:tab/>
            </w:r>
            <w:r w:rsidR="00D43682" w:rsidRPr="00BC3253">
              <w:rPr>
                <w:b w:val="0"/>
                <w:noProof/>
                <w:webHidden/>
              </w:rPr>
              <w:fldChar w:fldCharType="begin"/>
            </w:r>
            <w:r w:rsidR="00D43682" w:rsidRPr="00BC3253">
              <w:rPr>
                <w:b w:val="0"/>
                <w:noProof/>
                <w:webHidden/>
              </w:rPr>
              <w:instrText xml:space="preserve"> PAGEREF _Toc30764206 \h </w:instrText>
            </w:r>
            <w:r w:rsidR="00D43682" w:rsidRPr="00BC3253">
              <w:rPr>
                <w:b w:val="0"/>
                <w:noProof/>
                <w:webHidden/>
              </w:rPr>
            </w:r>
            <w:r w:rsidR="00D43682" w:rsidRPr="00BC3253">
              <w:rPr>
                <w:b w:val="0"/>
                <w:noProof/>
                <w:webHidden/>
              </w:rPr>
              <w:fldChar w:fldCharType="separate"/>
            </w:r>
            <w:r w:rsidR="00F94B3E">
              <w:rPr>
                <w:b w:val="0"/>
                <w:noProof/>
                <w:webHidden/>
              </w:rPr>
              <w:t>5</w:t>
            </w:r>
            <w:r w:rsidR="00D43682" w:rsidRPr="00BC3253">
              <w:rPr>
                <w:b w:val="0"/>
                <w:noProof/>
                <w:webHidden/>
              </w:rPr>
              <w:fldChar w:fldCharType="end"/>
            </w:r>
          </w:hyperlink>
        </w:p>
        <w:p w:rsidR="00D43682" w:rsidRPr="00BC3253" w:rsidRDefault="00884FBE" w:rsidP="00BC3253">
          <w:pPr>
            <w:pStyle w:val="20"/>
            <w:tabs>
              <w:tab w:val="right" w:leader="dot" w:pos="10180"/>
            </w:tabs>
            <w:spacing w:before="0"/>
            <w:ind w:left="426" w:firstLine="251"/>
            <w:rPr>
              <w:rFonts w:asciiTheme="minorHAnsi" w:eastAsiaTheme="minorEastAsia" w:hAnsiTheme="minorHAnsi" w:cstheme="minorBidi"/>
              <w:b w:val="0"/>
              <w:bCs w:val="0"/>
              <w:noProof/>
              <w:sz w:val="24"/>
              <w:szCs w:val="24"/>
            </w:rPr>
          </w:pPr>
          <w:hyperlink w:anchor="_Toc30764207" w:history="1">
            <w:r w:rsidR="00D43682" w:rsidRPr="00BC3253">
              <w:rPr>
                <w:rStyle w:val="ac"/>
                <w:b w:val="0"/>
                <w:noProof/>
                <w:sz w:val="24"/>
                <w:szCs w:val="24"/>
              </w:rPr>
              <w:t>A.1 Diagnosticul</w:t>
            </w:r>
            <w:r w:rsidR="00D43682" w:rsidRPr="00BC3253">
              <w:rPr>
                <w:b w:val="0"/>
                <w:noProof/>
                <w:webHidden/>
                <w:sz w:val="24"/>
                <w:szCs w:val="24"/>
              </w:rPr>
              <w:tab/>
            </w:r>
            <w:r w:rsidR="00D43682" w:rsidRPr="00BC3253">
              <w:rPr>
                <w:b w:val="0"/>
                <w:noProof/>
                <w:webHidden/>
                <w:sz w:val="24"/>
                <w:szCs w:val="24"/>
              </w:rPr>
              <w:fldChar w:fldCharType="begin"/>
            </w:r>
            <w:r w:rsidR="00D43682" w:rsidRPr="00BC3253">
              <w:rPr>
                <w:b w:val="0"/>
                <w:noProof/>
                <w:webHidden/>
                <w:sz w:val="24"/>
                <w:szCs w:val="24"/>
              </w:rPr>
              <w:instrText xml:space="preserve"> PAGEREF _Toc30764207 \h </w:instrText>
            </w:r>
            <w:r w:rsidR="00D43682" w:rsidRPr="00BC3253">
              <w:rPr>
                <w:b w:val="0"/>
                <w:noProof/>
                <w:webHidden/>
                <w:sz w:val="24"/>
                <w:szCs w:val="24"/>
              </w:rPr>
            </w:r>
            <w:r w:rsidR="00D43682" w:rsidRPr="00BC3253">
              <w:rPr>
                <w:b w:val="0"/>
                <w:noProof/>
                <w:webHidden/>
                <w:sz w:val="24"/>
                <w:szCs w:val="24"/>
              </w:rPr>
              <w:fldChar w:fldCharType="separate"/>
            </w:r>
            <w:r w:rsidR="00F94B3E">
              <w:rPr>
                <w:b w:val="0"/>
                <w:noProof/>
                <w:webHidden/>
                <w:sz w:val="24"/>
                <w:szCs w:val="24"/>
              </w:rPr>
              <w:t>5</w:t>
            </w:r>
            <w:r w:rsidR="00D43682" w:rsidRPr="00BC3253">
              <w:rPr>
                <w:b w:val="0"/>
                <w:noProof/>
                <w:webHidden/>
                <w:sz w:val="24"/>
                <w:szCs w:val="24"/>
              </w:rPr>
              <w:fldChar w:fldCharType="end"/>
            </w:r>
          </w:hyperlink>
        </w:p>
        <w:p w:rsidR="00D43682" w:rsidRPr="00BC3253" w:rsidRDefault="00884FBE" w:rsidP="00BC3253">
          <w:pPr>
            <w:pStyle w:val="20"/>
            <w:tabs>
              <w:tab w:val="right" w:leader="dot" w:pos="10180"/>
            </w:tabs>
            <w:spacing w:before="0"/>
            <w:ind w:left="426" w:firstLine="251"/>
            <w:rPr>
              <w:rFonts w:asciiTheme="minorHAnsi" w:eastAsiaTheme="minorEastAsia" w:hAnsiTheme="minorHAnsi" w:cstheme="minorBidi"/>
              <w:b w:val="0"/>
              <w:bCs w:val="0"/>
              <w:noProof/>
              <w:sz w:val="24"/>
              <w:szCs w:val="24"/>
            </w:rPr>
          </w:pPr>
          <w:hyperlink w:anchor="_Toc30764208" w:history="1">
            <w:r w:rsidR="00D43682" w:rsidRPr="00BC3253">
              <w:rPr>
                <w:rStyle w:val="ac"/>
                <w:b w:val="0"/>
                <w:noProof/>
                <w:sz w:val="24"/>
                <w:szCs w:val="24"/>
              </w:rPr>
              <w:t>A.2 Codul bolii (CIM 10)</w:t>
            </w:r>
            <w:r w:rsidR="00D43682" w:rsidRPr="00BC3253">
              <w:rPr>
                <w:b w:val="0"/>
                <w:noProof/>
                <w:webHidden/>
                <w:sz w:val="24"/>
                <w:szCs w:val="24"/>
              </w:rPr>
              <w:tab/>
            </w:r>
            <w:r w:rsidR="00D43682" w:rsidRPr="00BC3253">
              <w:rPr>
                <w:b w:val="0"/>
                <w:noProof/>
                <w:webHidden/>
                <w:sz w:val="24"/>
                <w:szCs w:val="24"/>
              </w:rPr>
              <w:fldChar w:fldCharType="begin"/>
            </w:r>
            <w:r w:rsidR="00D43682" w:rsidRPr="00BC3253">
              <w:rPr>
                <w:b w:val="0"/>
                <w:noProof/>
                <w:webHidden/>
                <w:sz w:val="24"/>
                <w:szCs w:val="24"/>
              </w:rPr>
              <w:instrText xml:space="preserve"> PAGEREF _Toc30764208 \h </w:instrText>
            </w:r>
            <w:r w:rsidR="00D43682" w:rsidRPr="00BC3253">
              <w:rPr>
                <w:b w:val="0"/>
                <w:noProof/>
                <w:webHidden/>
                <w:sz w:val="24"/>
                <w:szCs w:val="24"/>
              </w:rPr>
            </w:r>
            <w:r w:rsidR="00D43682" w:rsidRPr="00BC3253">
              <w:rPr>
                <w:b w:val="0"/>
                <w:noProof/>
                <w:webHidden/>
                <w:sz w:val="24"/>
                <w:szCs w:val="24"/>
              </w:rPr>
              <w:fldChar w:fldCharType="separate"/>
            </w:r>
            <w:r w:rsidR="00F94B3E">
              <w:rPr>
                <w:b w:val="0"/>
                <w:noProof/>
                <w:webHidden/>
                <w:sz w:val="24"/>
                <w:szCs w:val="24"/>
              </w:rPr>
              <w:t>6</w:t>
            </w:r>
            <w:r w:rsidR="00D43682" w:rsidRPr="00BC3253">
              <w:rPr>
                <w:b w:val="0"/>
                <w:noProof/>
                <w:webHidden/>
                <w:sz w:val="24"/>
                <w:szCs w:val="24"/>
              </w:rPr>
              <w:fldChar w:fldCharType="end"/>
            </w:r>
          </w:hyperlink>
        </w:p>
        <w:p w:rsidR="00D43682" w:rsidRPr="00BC3253" w:rsidRDefault="00884FBE" w:rsidP="00BC3253">
          <w:pPr>
            <w:pStyle w:val="20"/>
            <w:tabs>
              <w:tab w:val="right" w:leader="dot" w:pos="10180"/>
            </w:tabs>
            <w:spacing w:before="0"/>
            <w:ind w:left="426" w:firstLine="251"/>
            <w:rPr>
              <w:rFonts w:asciiTheme="minorHAnsi" w:eastAsiaTheme="minorEastAsia" w:hAnsiTheme="minorHAnsi" w:cstheme="minorBidi"/>
              <w:b w:val="0"/>
              <w:bCs w:val="0"/>
              <w:noProof/>
              <w:sz w:val="24"/>
              <w:szCs w:val="24"/>
            </w:rPr>
          </w:pPr>
          <w:hyperlink w:anchor="_Toc30764209" w:history="1">
            <w:r w:rsidR="00D43682" w:rsidRPr="00BC3253">
              <w:rPr>
                <w:rStyle w:val="ac"/>
                <w:b w:val="0"/>
                <w:noProof/>
                <w:sz w:val="24"/>
                <w:szCs w:val="24"/>
              </w:rPr>
              <w:t>A.3 Utilizatorii</w:t>
            </w:r>
            <w:r w:rsidR="00D43682" w:rsidRPr="00BC3253">
              <w:rPr>
                <w:b w:val="0"/>
                <w:noProof/>
                <w:webHidden/>
                <w:sz w:val="24"/>
                <w:szCs w:val="24"/>
              </w:rPr>
              <w:tab/>
            </w:r>
            <w:r w:rsidR="00D43682" w:rsidRPr="00BC3253">
              <w:rPr>
                <w:b w:val="0"/>
                <w:noProof/>
                <w:webHidden/>
                <w:sz w:val="24"/>
                <w:szCs w:val="24"/>
              </w:rPr>
              <w:fldChar w:fldCharType="begin"/>
            </w:r>
            <w:r w:rsidR="00D43682" w:rsidRPr="00BC3253">
              <w:rPr>
                <w:b w:val="0"/>
                <w:noProof/>
                <w:webHidden/>
                <w:sz w:val="24"/>
                <w:szCs w:val="24"/>
              </w:rPr>
              <w:instrText xml:space="preserve"> PAGEREF _Toc30764209 \h </w:instrText>
            </w:r>
            <w:r w:rsidR="00D43682" w:rsidRPr="00BC3253">
              <w:rPr>
                <w:b w:val="0"/>
                <w:noProof/>
                <w:webHidden/>
                <w:sz w:val="24"/>
                <w:szCs w:val="24"/>
              </w:rPr>
            </w:r>
            <w:r w:rsidR="00D43682" w:rsidRPr="00BC3253">
              <w:rPr>
                <w:b w:val="0"/>
                <w:noProof/>
                <w:webHidden/>
                <w:sz w:val="24"/>
                <w:szCs w:val="24"/>
              </w:rPr>
              <w:fldChar w:fldCharType="separate"/>
            </w:r>
            <w:r w:rsidR="00F94B3E">
              <w:rPr>
                <w:b w:val="0"/>
                <w:noProof/>
                <w:webHidden/>
                <w:sz w:val="24"/>
                <w:szCs w:val="24"/>
              </w:rPr>
              <w:t>6</w:t>
            </w:r>
            <w:r w:rsidR="00D43682" w:rsidRPr="00BC3253">
              <w:rPr>
                <w:b w:val="0"/>
                <w:noProof/>
                <w:webHidden/>
                <w:sz w:val="24"/>
                <w:szCs w:val="24"/>
              </w:rPr>
              <w:fldChar w:fldCharType="end"/>
            </w:r>
          </w:hyperlink>
        </w:p>
        <w:p w:rsidR="00D43682" w:rsidRPr="00BC3253" w:rsidRDefault="00884FBE" w:rsidP="00BC3253">
          <w:pPr>
            <w:pStyle w:val="20"/>
            <w:tabs>
              <w:tab w:val="right" w:leader="dot" w:pos="10180"/>
            </w:tabs>
            <w:spacing w:before="0"/>
            <w:ind w:left="426" w:firstLine="251"/>
            <w:rPr>
              <w:rFonts w:asciiTheme="minorHAnsi" w:eastAsiaTheme="minorEastAsia" w:hAnsiTheme="minorHAnsi" w:cstheme="minorBidi"/>
              <w:b w:val="0"/>
              <w:bCs w:val="0"/>
              <w:noProof/>
              <w:sz w:val="24"/>
              <w:szCs w:val="24"/>
            </w:rPr>
          </w:pPr>
          <w:hyperlink w:anchor="_Toc30764210" w:history="1">
            <w:r w:rsidR="00D43682" w:rsidRPr="00BC3253">
              <w:rPr>
                <w:rStyle w:val="ac"/>
                <w:b w:val="0"/>
                <w:noProof/>
                <w:sz w:val="24"/>
                <w:szCs w:val="24"/>
              </w:rPr>
              <w:t>A.4 Scopurile protocolului</w:t>
            </w:r>
            <w:r w:rsidR="00D43682" w:rsidRPr="00BC3253">
              <w:rPr>
                <w:b w:val="0"/>
                <w:noProof/>
                <w:webHidden/>
                <w:sz w:val="24"/>
                <w:szCs w:val="24"/>
              </w:rPr>
              <w:tab/>
            </w:r>
            <w:r w:rsidR="00D43682" w:rsidRPr="00BC3253">
              <w:rPr>
                <w:b w:val="0"/>
                <w:noProof/>
                <w:webHidden/>
                <w:sz w:val="24"/>
                <w:szCs w:val="24"/>
              </w:rPr>
              <w:fldChar w:fldCharType="begin"/>
            </w:r>
            <w:r w:rsidR="00D43682" w:rsidRPr="00BC3253">
              <w:rPr>
                <w:b w:val="0"/>
                <w:noProof/>
                <w:webHidden/>
                <w:sz w:val="24"/>
                <w:szCs w:val="24"/>
              </w:rPr>
              <w:instrText xml:space="preserve"> PAGEREF _Toc30764210 \h </w:instrText>
            </w:r>
            <w:r w:rsidR="00D43682" w:rsidRPr="00BC3253">
              <w:rPr>
                <w:b w:val="0"/>
                <w:noProof/>
                <w:webHidden/>
                <w:sz w:val="24"/>
                <w:szCs w:val="24"/>
              </w:rPr>
            </w:r>
            <w:r w:rsidR="00D43682" w:rsidRPr="00BC3253">
              <w:rPr>
                <w:b w:val="0"/>
                <w:noProof/>
                <w:webHidden/>
                <w:sz w:val="24"/>
                <w:szCs w:val="24"/>
              </w:rPr>
              <w:fldChar w:fldCharType="separate"/>
            </w:r>
            <w:r w:rsidR="00F94B3E">
              <w:rPr>
                <w:b w:val="0"/>
                <w:noProof/>
                <w:webHidden/>
                <w:sz w:val="24"/>
                <w:szCs w:val="24"/>
              </w:rPr>
              <w:t>6</w:t>
            </w:r>
            <w:r w:rsidR="00D43682" w:rsidRPr="00BC3253">
              <w:rPr>
                <w:b w:val="0"/>
                <w:noProof/>
                <w:webHidden/>
                <w:sz w:val="24"/>
                <w:szCs w:val="24"/>
              </w:rPr>
              <w:fldChar w:fldCharType="end"/>
            </w:r>
          </w:hyperlink>
        </w:p>
        <w:p w:rsidR="00D43682" w:rsidRPr="00BC3253" w:rsidRDefault="00884FBE" w:rsidP="00BC3253">
          <w:pPr>
            <w:pStyle w:val="20"/>
            <w:tabs>
              <w:tab w:val="right" w:leader="dot" w:pos="10180"/>
            </w:tabs>
            <w:spacing w:before="0"/>
            <w:ind w:left="426" w:firstLine="251"/>
            <w:rPr>
              <w:rFonts w:asciiTheme="minorHAnsi" w:eastAsiaTheme="minorEastAsia" w:hAnsiTheme="minorHAnsi" w:cstheme="minorBidi"/>
              <w:b w:val="0"/>
              <w:bCs w:val="0"/>
              <w:noProof/>
              <w:sz w:val="24"/>
              <w:szCs w:val="24"/>
            </w:rPr>
          </w:pPr>
          <w:hyperlink w:anchor="_Toc30764211" w:history="1">
            <w:r w:rsidR="00D43682" w:rsidRPr="00BC3253">
              <w:rPr>
                <w:rStyle w:val="ac"/>
                <w:b w:val="0"/>
                <w:noProof/>
                <w:sz w:val="24"/>
                <w:szCs w:val="24"/>
              </w:rPr>
              <w:t>A.5 Data elaborării protocolului: 2013</w:t>
            </w:r>
            <w:r w:rsidR="00D43682" w:rsidRPr="00BC3253">
              <w:rPr>
                <w:b w:val="0"/>
                <w:noProof/>
                <w:webHidden/>
                <w:sz w:val="24"/>
                <w:szCs w:val="24"/>
              </w:rPr>
              <w:tab/>
            </w:r>
            <w:r w:rsidR="00D43682" w:rsidRPr="00BC3253">
              <w:rPr>
                <w:b w:val="0"/>
                <w:noProof/>
                <w:webHidden/>
                <w:sz w:val="24"/>
                <w:szCs w:val="24"/>
              </w:rPr>
              <w:fldChar w:fldCharType="begin"/>
            </w:r>
            <w:r w:rsidR="00D43682" w:rsidRPr="00BC3253">
              <w:rPr>
                <w:b w:val="0"/>
                <w:noProof/>
                <w:webHidden/>
                <w:sz w:val="24"/>
                <w:szCs w:val="24"/>
              </w:rPr>
              <w:instrText xml:space="preserve"> PAGEREF _Toc30764211 \h </w:instrText>
            </w:r>
            <w:r w:rsidR="00D43682" w:rsidRPr="00BC3253">
              <w:rPr>
                <w:b w:val="0"/>
                <w:noProof/>
                <w:webHidden/>
                <w:sz w:val="24"/>
                <w:szCs w:val="24"/>
              </w:rPr>
            </w:r>
            <w:r w:rsidR="00D43682" w:rsidRPr="00BC3253">
              <w:rPr>
                <w:b w:val="0"/>
                <w:noProof/>
                <w:webHidden/>
                <w:sz w:val="24"/>
                <w:szCs w:val="24"/>
              </w:rPr>
              <w:fldChar w:fldCharType="separate"/>
            </w:r>
            <w:r w:rsidR="00F94B3E">
              <w:rPr>
                <w:b w:val="0"/>
                <w:noProof/>
                <w:webHidden/>
                <w:sz w:val="24"/>
                <w:szCs w:val="24"/>
              </w:rPr>
              <w:t>6</w:t>
            </w:r>
            <w:r w:rsidR="00D43682" w:rsidRPr="00BC3253">
              <w:rPr>
                <w:b w:val="0"/>
                <w:noProof/>
                <w:webHidden/>
                <w:sz w:val="24"/>
                <w:szCs w:val="24"/>
              </w:rPr>
              <w:fldChar w:fldCharType="end"/>
            </w:r>
          </w:hyperlink>
        </w:p>
        <w:p w:rsidR="00D43682" w:rsidRPr="00BC3253" w:rsidRDefault="00884FBE" w:rsidP="00BC3253">
          <w:pPr>
            <w:pStyle w:val="20"/>
            <w:tabs>
              <w:tab w:val="right" w:leader="dot" w:pos="10180"/>
            </w:tabs>
            <w:spacing w:before="0"/>
            <w:ind w:left="426" w:firstLine="251"/>
            <w:rPr>
              <w:rFonts w:asciiTheme="minorHAnsi" w:eastAsiaTheme="minorEastAsia" w:hAnsiTheme="minorHAnsi" w:cstheme="minorBidi"/>
              <w:b w:val="0"/>
              <w:bCs w:val="0"/>
              <w:noProof/>
              <w:sz w:val="24"/>
              <w:szCs w:val="24"/>
            </w:rPr>
          </w:pPr>
          <w:hyperlink w:anchor="_Toc30764212" w:history="1">
            <w:r w:rsidR="00D43682" w:rsidRPr="00BC3253">
              <w:rPr>
                <w:rStyle w:val="ac"/>
                <w:b w:val="0"/>
                <w:noProof/>
                <w:sz w:val="24"/>
                <w:szCs w:val="24"/>
              </w:rPr>
              <w:t>A.6 Data reviziei următoare:</w:t>
            </w:r>
            <w:r w:rsidR="00D43682" w:rsidRPr="00BC3253">
              <w:rPr>
                <w:rStyle w:val="ac"/>
                <w:b w:val="0"/>
                <w:noProof/>
                <w:spacing w:val="3"/>
                <w:sz w:val="24"/>
                <w:szCs w:val="24"/>
              </w:rPr>
              <w:t xml:space="preserve"> </w:t>
            </w:r>
            <w:r w:rsidR="00D43682" w:rsidRPr="00BC3253">
              <w:rPr>
                <w:rStyle w:val="ac"/>
                <w:b w:val="0"/>
                <w:noProof/>
                <w:sz w:val="24"/>
                <w:szCs w:val="24"/>
              </w:rPr>
              <w:t>2021</w:t>
            </w:r>
            <w:r w:rsidR="00D43682" w:rsidRPr="00BC3253">
              <w:rPr>
                <w:b w:val="0"/>
                <w:noProof/>
                <w:webHidden/>
                <w:sz w:val="24"/>
                <w:szCs w:val="24"/>
              </w:rPr>
              <w:tab/>
            </w:r>
            <w:r w:rsidR="00D43682" w:rsidRPr="00BC3253">
              <w:rPr>
                <w:b w:val="0"/>
                <w:noProof/>
                <w:webHidden/>
                <w:sz w:val="24"/>
                <w:szCs w:val="24"/>
              </w:rPr>
              <w:fldChar w:fldCharType="begin"/>
            </w:r>
            <w:r w:rsidR="00D43682" w:rsidRPr="00BC3253">
              <w:rPr>
                <w:b w:val="0"/>
                <w:noProof/>
                <w:webHidden/>
                <w:sz w:val="24"/>
                <w:szCs w:val="24"/>
              </w:rPr>
              <w:instrText xml:space="preserve"> PAGEREF _Toc30764212 \h </w:instrText>
            </w:r>
            <w:r w:rsidR="00D43682" w:rsidRPr="00BC3253">
              <w:rPr>
                <w:b w:val="0"/>
                <w:noProof/>
                <w:webHidden/>
                <w:sz w:val="24"/>
                <w:szCs w:val="24"/>
              </w:rPr>
            </w:r>
            <w:r w:rsidR="00D43682" w:rsidRPr="00BC3253">
              <w:rPr>
                <w:b w:val="0"/>
                <w:noProof/>
                <w:webHidden/>
                <w:sz w:val="24"/>
                <w:szCs w:val="24"/>
              </w:rPr>
              <w:fldChar w:fldCharType="separate"/>
            </w:r>
            <w:r w:rsidR="00F94B3E">
              <w:rPr>
                <w:b w:val="0"/>
                <w:noProof/>
                <w:webHidden/>
                <w:sz w:val="24"/>
                <w:szCs w:val="24"/>
              </w:rPr>
              <w:t>6</w:t>
            </w:r>
            <w:r w:rsidR="00D43682" w:rsidRPr="00BC3253">
              <w:rPr>
                <w:b w:val="0"/>
                <w:noProof/>
                <w:webHidden/>
                <w:sz w:val="24"/>
                <w:szCs w:val="24"/>
              </w:rPr>
              <w:fldChar w:fldCharType="end"/>
            </w:r>
          </w:hyperlink>
        </w:p>
        <w:p w:rsidR="00D43682" w:rsidRPr="00BC3253" w:rsidRDefault="00884FBE" w:rsidP="00BC3253">
          <w:pPr>
            <w:pStyle w:val="20"/>
            <w:tabs>
              <w:tab w:val="right" w:leader="dot" w:pos="10180"/>
            </w:tabs>
            <w:spacing w:before="0"/>
            <w:ind w:left="709" w:firstLine="0"/>
            <w:rPr>
              <w:rFonts w:asciiTheme="minorHAnsi" w:eastAsiaTheme="minorEastAsia" w:hAnsiTheme="minorHAnsi" w:cstheme="minorBidi"/>
              <w:b w:val="0"/>
              <w:bCs w:val="0"/>
              <w:noProof/>
              <w:sz w:val="24"/>
              <w:szCs w:val="24"/>
            </w:rPr>
          </w:pPr>
          <w:hyperlink w:anchor="_Toc30764213" w:history="1">
            <w:r w:rsidR="00D43682" w:rsidRPr="00BC3253">
              <w:rPr>
                <w:rStyle w:val="ac"/>
                <w:b w:val="0"/>
                <w:noProof/>
                <w:sz w:val="24"/>
                <w:szCs w:val="24"/>
              </w:rPr>
              <w:t>A.7 Lista şi informaţiile de contact ale persoanelor ce au participat la elaborarea protocolului:</w:t>
            </w:r>
            <w:r w:rsidR="00D43682" w:rsidRPr="00BC3253">
              <w:rPr>
                <w:b w:val="0"/>
                <w:noProof/>
                <w:webHidden/>
                <w:sz w:val="24"/>
                <w:szCs w:val="24"/>
              </w:rPr>
              <w:tab/>
            </w:r>
            <w:r w:rsidR="00D43682" w:rsidRPr="00BC3253">
              <w:rPr>
                <w:b w:val="0"/>
                <w:noProof/>
                <w:webHidden/>
                <w:sz w:val="24"/>
                <w:szCs w:val="24"/>
              </w:rPr>
              <w:fldChar w:fldCharType="begin"/>
            </w:r>
            <w:r w:rsidR="00D43682" w:rsidRPr="00BC3253">
              <w:rPr>
                <w:b w:val="0"/>
                <w:noProof/>
                <w:webHidden/>
                <w:sz w:val="24"/>
                <w:szCs w:val="24"/>
              </w:rPr>
              <w:instrText xml:space="preserve"> PAGEREF _Toc30764213 \h </w:instrText>
            </w:r>
            <w:r w:rsidR="00D43682" w:rsidRPr="00BC3253">
              <w:rPr>
                <w:b w:val="0"/>
                <w:noProof/>
                <w:webHidden/>
                <w:sz w:val="24"/>
                <w:szCs w:val="24"/>
              </w:rPr>
            </w:r>
            <w:r w:rsidR="00D43682" w:rsidRPr="00BC3253">
              <w:rPr>
                <w:b w:val="0"/>
                <w:noProof/>
                <w:webHidden/>
                <w:sz w:val="24"/>
                <w:szCs w:val="24"/>
              </w:rPr>
              <w:fldChar w:fldCharType="separate"/>
            </w:r>
            <w:r w:rsidR="00F94B3E">
              <w:rPr>
                <w:b w:val="0"/>
                <w:noProof/>
                <w:webHidden/>
                <w:sz w:val="24"/>
                <w:szCs w:val="24"/>
              </w:rPr>
              <w:t>6</w:t>
            </w:r>
            <w:r w:rsidR="00D43682" w:rsidRPr="00BC3253">
              <w:rPr>
                <w:b w:val="0"/>
                <w:noProof/>
                <w:webHidden/>
                <w:sz w:val="24"/>
                <w:szCs w:val="24"/>
              </w:rPr>
              <w:fldChar w:fldCharType="end"/>
            </w:r>
          </w:hyperlink>
        </w:p>
        <w:p w:rsidR="00D43682" w:rsidRPr="00BC3253" w:rsidRDefault="00884FBE" w:rsidP="00BC3253">
          <w:pPr>
            <w:pStyle w:val="20"/>
            <w:tabs>
              <w:tab w:val="right" w:leader="dot" w:pos="10180"/>
            </w:tabs>
            <w:spacing w:before="0"/>
            <w:ind w:left="426" w:firstLine="251"/>
            <w:rPr>
              <w:rFonts w:asciiTheme="minorHAnsi" w:eastAsiaTheme="minorEastAsia" w:hAnsiTheme="minorHAnsi" w:cstheme="minorBidi"/>
              <w:b w:val="0"/>
              <w:bCs w:val="0"/>
              <w:noProof/>
              <w:sz w:val="24"/>
              <w:szCs w:val="24"/>
            </w:rPr>
          </w:pPr>
          <w:hyperlink w:anchor="_Toc30764214" w:history="1">
            <w:r w:rsidR="00D43682" w:rsidRPr="00BC3253">
              <w:rPr>
                <w:rStyle w:val="ac"/>
                <w:b w:val="0"/>
                <w:noProof/>
                <w:sz w:val="24"/>
                <w:szCs w:val="24"/>
              </w:rPr>
              <w:t>A.8 Definiţii</w:t>
            </w:r>
            <w:r w:rsidR="00D43682" w:rsidRPr="00BC3253">
              <w:rPr>
                <w:b w:val="0"/>
                <w:noProof/>
                <w:webHidden/>
                <w:sz w:val="24"/>
                <w:szCs w:val="24"/>
              </w:rPr>
              <w:tab/>
            </w:r>
            <w:r w:rsidR="00D43682" w:rsidRPr="00BC3253">
              <w:rPr>
                <w:b w:val="0"/>
                <w:noProof/>
                <w:webHidden/>
                <w:sz w:val="24"/>
                <w:szCs w:val="24"/>
              </w:rPr>
              <w:fldChar w:fldCharType="begin"/>
            </w:r>
            <w:r w:rsidR="00D43682" w:rsidRPr="00BC3253">
              <w:rPr>
                <w:b w:val="0"/>
                <w:noProof/>
                <w:webHidden/>
                <w:sz w:val="24"/>
                <w:szCs w:val="24"/>
              </w:rPr>
              <w:instrText xml:space="preserve"> PAGEREF _Toc30764214 \h </w:instrText>
            </w:r>
            <w:r w:rsidR="00D43682" w:rsidRPr="00BC3253">
              <w:rPr>
                <w:b w:val="0"/>
                <w:noProof/>
                <w:webHidden/>
                <w:sz w:val="24"/>
                <w:szCs w:val="24"/>
              </w:rPr>
            </w:r>
            <w:r w:rsidR="00D43682" w:rsidRPr="00BC3253">
              <w:rPr>
                <w:b w:val="0"/>
                <w:noProof/>
                <w:webHidden/>
                <w:sz w:val="24"/>
                <w:szCs w:val="24"/>
              </w:rPr>
              <w:fldChar w:fldCharType="separate"/>
            </w:r>
            <w:r w:rsidR="00F94B3E">
              <w:rPr>
                <w:b w:val="0"/>
                <w:noProof/>
                <w:webHidden/>
                <w:sz w:val="24"/>
                <w:szCs w:val="24"/>
              </w:rPr>
              <w:t>7</w:t>
            </w:r>
            <w:r w:rsidR="00D43682" w:rsidRPr="00BC3253">
              <w:rPr>
                <w:b w:val="0"/>
                <w:noProof/>
                <w:webHidden/>
                <w:sz w:val="24"/>
                <w:szCs w:val="24"/>
              </w:rPr>
              <w:fldChar w:fldCharType="end"/>
            </w:r>
          </w:hyperlink>
        </w:p>
        <w:p w:rsidR="00D43682" w:rsidRPr="00BC3253" w:rsidRDefault="00884FBE" w:rsidP="00BC3253">
          <w:pPr>
            <w:pStyle w:val="20"/>
            <w:tabs>
              <w:tab w:val="right" w:leader="dot" w:pos="10180"/>
            </w:tabs>
            <w:spacing w:before="0"/>
            <w:ind w:left="426" w:firstLine="251"/>
            <w:rPr>
              <w:rFonts w:asciiTheme="minorHAnsi" w:eastAsiaTheme="minorEastAsia" w:hAnsiTheme="minorHAnsi" w:cstheme="minorBidi"/>
              <w:b w:val="0"/>
              <w:bCs w:val="0"/>
              <w:noProof/>
              <w:sz w:val="24"/>
              <w:szCs w:val="24"/>
            </w:rPr>
          </w:pPr>
          <w:hyperlink w:anchor="_Toc30764215" w:history="1">
            <w:r w:rsidR="00D43682" w:rsidRPr="00BC3253">
              <w:rPr>
                <w:rStyle w:val="ac"/>
                <w:b w:val="0"/>
                <w:noProof/>
                <w:sz w:val="24"/>
                <w:szCs w:val="24"/>
              </w:rPr>
              <w:t>A.9 Informaţie epidemiologică</w:t>
            </w:r>
            <w:r w:rsidR="00D43682" w:rsidRPr="00BC3253">
              <w:rPr>
                <w:b w:val="0"/>
                <w:noProof/>
                <w:webHidden/>
                <w:sz w:val="24"/>
                <w:szCs w:val="24"/>
              </w:rPr>
              <w:tab/>
            </w:r>
            <w:r w:rsidR="00D43682" w:rsidRPr="00BC3253">
              <w:rPr>
                <w:b w:val="0"/>
                <w:noProof/>
                <w:webHidden/>
                <w:sz w:val="24"/>
                <w:szCs w:val="24"/>
              </w:rPr>
              <w:fldChar w:fldCharType="begin"/>
            </w:r>
            <w:r w:rsidR="00D43682" w:rsidRPr="00BC3253">
              <w:rPr>
                <w:b w:val="0"/>
                <w:noProof/>
                <w:webHidden/>
                <w:sz w:val="24"/>
                <w:szCs w:val="24"/>
              </w:rPr>
              <w:instrText xml:space="preserve"> PAGEREF _Toc30764215 \h </w:instrText>
            </w:r>
            <w:r w:rsidR="00D43682" w:rsidRPr="00BC3253">
              <w:rPr>
                <w:b w:val="0"/>
                <w:noProof/>
                <w:webHidden/>
                <w:sz w:val="24"/>
                <w:szCs w:val="24"/>
              </w:rPr>
            </w:r>
            <w:r w:rsidR="00D43682" w:rsidRPr="00BC3253">
              <w:rPr>
                <w:b w:val="0"/>
                <w:noProof/>
                <w:webHidden/>
                <w:sz w:val="24"/>
                <w:szCs w:val="24"/>
              </w:rPr>
              <w:fldChar w:fldCharType="separate"/>
            </w:r>
            <w:r w:rsidR="00F94B3E">
              <w:rPr>
                <w:b w:val="0"/>
                <w:noProof/>
                <w:webHidden/>
                <w:sz w:val="24"/>
                <w:szCs w:val="24"/>
              </w:rPr>
              <w:t>7</w:t>
            </w:r>
            <w:r w:rsidR="00D43682" w:rsidRPr="00BC3253">
              <w:rPr>
                <w:b w:val="0"/>
                <w:noProof/>
                <w:webHidden/>
                <w:sz w:val="24"/>
                <w:szCs w:val="24"/>
              </w:rPr>
              <w:fldChar w:fldCharType="end"/>
            </w:r>
          </w:hyperlink>
        </w:p>
        <w:p w:rsidR="00D43682" w:rsidRPr="00BC3253" w:rsidRDefault="00884FBE">
          <w:pPr>
            <w:pStyle w:val="10"/>
            <w:tabs>
              <w:tab w:val="left" w:pos="900"/>
              <w:tab w:val="right" w:leader="dot" w:pos="10180"/>
            </w:tabs>
            <w:rPr>
              <w:rFonts w:asciiTheme="minorHAnsi" w:eastAsiaTheme="minorEastAsia" w:hAnsiTheme="minorHAnsi" w:cstheme="minorBidi"/>
              <w:b w:val="0"/>
              <w:bCs w:val="0"/>
              <w:noProof/>
            </w:rPr>
          </w:pPr>
          <w:hyperlink w:anchor="_Toc30764216" w:history="1">
            <w:r w:rsidR="00D43682" w:rsidRPr="00070898">
              <w:rPr>
                <w:rStyle w:val="ac"/>
                <w:noProof/>
                <w:w w:val="99"/>
              </w:rPr>
              <w:t>B.</w:t>
            </w:r>
            <w:r w:rsidR="00D43682" w:rsidRPr="00070898">
              <w:rPr>
                <w:rFonts w:asciiTheme="minorHAnsi" w:eastAsiaTheme="minorEastAsia" w:hAnsiTheme="minorHAnsi" w:cstheme="minorBidi"/>
                <w:bCs w:val="0"/>
                <w:noProof/>
              </w:rPr>
              <w:tab/>
            </w:r>
            <w:r w:rsidR="00D43682" w:rsidRPr="00070898">
              <w:rPr>
                <w:rStyle w:val="ac"/>
                <w:noProof/>
              </w:rPr>
              <w:t>PARTEA</w:t>
            </w:r>
            <w:r w:rsidR="00D43682" w:rsidRPr="00070898">
              <w:rPr>
                <w:rStyle w:val="ac"/>
                <w:noProof/>
                <w:spacing w:val="2"/>
              </w:rPr>
              <w:t xml:space="preserve"> </w:t>
            </w:r>
            <w:r w:rsidR="00D43682" w:rsidRPr="00070898">
              <w:rPr>
                <w:rStyle w:val="ac"/>
                <w:noProof/>
              </w:rPr>
              <w:t>GENERALĂ</w:t>
            </w:r>
            <w:r w:rsidR="00D43682" w:rsidRPr="00BC3253">
              <w:rPr>
                <w:b w:val="0"/>
                <w:noProof/>
                <w:webHidden/>
              </w:rPr>
              <w:tab/>
            </w:r>
            <w:r w:rsidR="00D43682" w:rsidRPr="00BC3253">
              <w:rPr>
                <w:b w:val="0"/>
                <w:noProof/>
                <w:webHidden/>
              </w:rPr>
              <w:fldChar w:fldCharType="begin"/>
            </w:r>
            <w:r w:rsidR="00D43682" w:rsidRPr="00BC3253">
              <w:rPr>
                <w:b w:val="0"/>
                <w:noProof/>
                <w:webHidden/>
              </w:rPr>
              <w:instrText xml:space="preserve"> PAGEREF _Toc30764216 \h </w:instrText>
            </w:r>
            <w:r w:rsidR="00D43682" w:rsidRPr="00BC3253">
              <w:rPr>
                <w:b w:val="0"/>
                <w:noProof/>
                <w:webHidden/>
              </w:rPr>
            </w:r>
            <w:r w:rsidR="00D43682" w:rsidRPr="00BC3253">
              <w:rPr>
                <w:b w:val="0"/>
                <w:noProof/>
                <w:webHidden/>
              </w:rPr>
              <w:fldChar w:fldCharType="separate"/>
            </w:r>
            <w:r w:rsidR="00F94B3E">
              <w:rPr>
                <w:b w:val="0"/>
                <w:noProof/>
                <w:webHidden/>
              </w:rPr>
              <w:t>8</w:t>
            </w:r>
            <w:r w:rsidR="00D43682" w:rsidRPr="00BC3253">
              <w:rPr>
                <w:b w:val="0"/>
                <w:noProof/>
                <w:webHidden/>
              </w:rPr>
              <w:fldChar w:fldCharType="end"/>
            </w:r>
          </w:hyperlink>
        </w:p>
        <w:p w:rsidR="00D43682" w:rsidRPr="00BC3253" w:rsidRDefault="00884FBE" w:rsidP="00D43682">
          <w:pPr>
            <w:pStyle w:val="20"/>
            <w:tabs>
              <w:tab w:val="right" w:leader="dot" w:pos="10180"/>
            </w:tabs>
            <w:spacing w:before="0"/>
            <w:ind w:firstLine="251"/>
            <w:rPr>
              <w:rFonts w:asciiTheme="minorHAnsi" w:eastAsiaTheme="minorEastAsia" w:hAnsiTheme="minorHAnsi" w:cstheme="minorBidi"/>
              <w:b w:val="0"/>
              <w:bCs w:val="0"/>
              <w:noProof/>
              <w:sz w:val="24"/>
              <w:szCs w:val="24"/>
            </w:rPr>
          </w:pPr>
          <w:hyperlink r:id="rId11" w:anchor="_Toc30764217" w:history="1">
            <w:r w:rsidR="00D43682" w:rsidRPr="00BC3253">
              <w:rPr>
                <w:rStyle w:val="ac"/>
                <w:b w:val="0"/>
                <w:noProof/>
                <w:sz w:val="24"/>
                <w:szCs w:val="24"/>
              </w:rPr>
              <w:t>B.1. Nivel de asistenţă medicală primară</w:t>
            </w:r>
            <w:r w:rsidR="00D43682" w:rsidRPr="00BC3253">
              <w:rPr>
                <w:b w:val="0"/>
                <w:noProof/>
                <w:webHidden/>
                <w:sz w:val="24"/>
                <w:szCs w:val="24"/>
              </w:rPr>
              <w:tab/>
            </w:r>
            <w:r w:rsidR="00D43682" w:rsidRPr="00BC3253">
              <w:rPr>
                <w:b w:val="0"/>
                <w:noProof/>
                <w:webHidden/>
                <w:sz w:val="24"/>
                <w:szCs w:val="24"/>
              </w:rPr>
              <w:fldChar w:fldCharType="begin"/>
            </w:r>
            <w:r w:rsidR="00D43682" w:rsidRPr="00BC3253">
              <w:rPr>
                <w:b w:val="0"/>
                <w:noProof/>
                <w:webHidden/>
                <w:sz w:val="24"/>
                <w:szCs w:val="24"/>
              </w:rPr>
              <w:instrText xml:space="preserve"> PAGEREF _Toc30764217 \h </w:instrText>
            </w:r>
            <w:r w:rsidR="00D43682" w:rsidRPr="00BC3253">
              <w:rPr>
                <w:b w:val="0"/>
                <w:noProof/>
                <w:webHidden/>
                <w:sz w:val="24"/>
                <w:szCs w:val="24"/>
              </w:rPr>
            </w:r>
            <w:r w:rsidR="00D43682" w:rsidRPr="00BC3253">
              <w:rPr>
                <w:b w:val="0"/>
                <w:noProof/>
                <w:webHidden/>
                <w:sz w:val="24"/>
                <w:szCs w:val="24"/>
              </w:rPr>
              <w:fldChar w:fldCharType="separate"/>
            </w:r>
            <w:r w:rsidR="00F94B3E">
              <w:rPr>
                <w:b w:val="0"/>
                <w:noProof/>
                <w:webHidden/>
                <w:sz w:val="24"/>
                <w:szCs w:val="24"/>
              </w:rPr>
              <w:t>8</w:t>
            </w:r>
            <w:r w:rsidR="00D43682" w:rsidRPr="00BC3253">
              <w:rPr>
                <w:b w:val="0"/>
                <w:noProof/>
                <w:webHidden/>
                <w:sz w:val="24"/>
                <w:szCs w:val="24"/>
              </w:rPr>
              <w:fldChar w:fldCharType="end"/>
            </w:r>
          </w:hyperlink>
        </w:p>
        <w:p w:rsidR="00D43682" w:rsidRPr="00BC3253" w:rsidRDefault="00884FBE" w:rsidP="00D43682">
          <w:pPr>
            <w:pStyle w:val="20"/>
            <w:tabs>
              <w:tab w:val="right" w:leader="dot" w:pos="10180"/>
            </w:tabs>
            <w:spacing w:before="0"/>
            <w:ind w:firstLine="251"/>
            <w:rPr>
              <w:rFonts w:asciiTheme="minorHAnsi" w:eastAsiaTheme="minorEastAsia" w:hAnsiTheme="minorHAnsi" w:cstheme="minorBidi"/>
              <w:b w:val="0"/>
              <w:bCs w:val="0"/>
              <w:noProof/>
              <w:sz w:val="24"/>
              <w:szCs w:val="24"/>
            </w:rPr>
          </w:pPr>
          <w:hyperlink w:anchor="_Toc30764218" w:history="1">
            <w:r w:rsidR="00D43682" w:rsidRPr="00BC3253">
              <w:rPr>
                <w:rStyle w:val="ac"/>
                <w:b w:val="0"/>
                <w:noProof/>
                <w:sz w:val="24"/>
                <w:szCs w:val="24"/>
              </w:rPr>
              <w:t>B.2. Nivel de asistenţă medicală specializată de ambulator</w:t>
            </w:r>
            <w:r w:rsidR="00D43682" w:rsidRPr="00BC3253">
              <w:rPr>
                <w:b w:val="0"/>
                <w:noProof/>
                <w:webHidden/>
                <w:sz w:val="24"/>
                <w:szCs w:val="24"/>
              </w:rPr>
              <w:tab/>
            </w:r>
            <w:r w:rsidR="00D43682" w:rsidRPr="00BC3253">
              <w:rPr>
                <w:b w:val="0"/>
                <w:noProof/>
                <w:webHidden/>
                <w:sz w:val="24"/>
                <w:szCs w:val="24"/>
              </w:rPr>
              <w:fldChar w:fldCharType="begin"/>
            </w:r>
            <w:r w:rsidR="00D43682" w:rsidRPr="00BC3253">
              <w:rPr>
                <w:b w:val="0"/>
                <w:noProof/>
                <w:webHidden/>
                <w:sz w:val="24"/>
                <w:szCs w:val="24"/>
              </w:rPr>
              <w:instrText xml:space="preserve"> PAGEREF _Toc30764218 \h </w:instrText>
            </w:r>
            <w:r w:rsidR="00D43682" w:rsidRPr="00BC3253">
              <w:rPr>
                <w:b w:val="0"/>
                <w:noProof/>
                <w:webHidden/>
                <w:sz w:val="24"/>
                <w:szCs w:val="24"/>
              </w:rPr>
            </w:r>
            <w:r w:rsidR="00D43682" w:rsidRPr="00BC3253">
              <w:rPr>
                <w:b w:val="0"/>
                <w:noProof/>
                <w:webHidden/>
                <w:sz w:val="24"/>
                <w:szCs w:val="24"/>
              </w:rPr>
              <w:fldChar w:fldCharType="separate"/>
            </w:r>
            <w:r w:rsidR="00F94B3E">
              <w:rPr>
                <w:b w:val="0"/>
                <w:noProof/>
                <w:webHidden/>
                <w:sz w:val="24"/>
                <w:szCs w:val="24"/>
              </w:rPr>
              <w:t>9</w:t>
            </w:r>
            <w:r w:rsidR="00D43682" w:rsidRPr="00BC3253">
              <w:rPr>
                <w:b w:val="0"/>
                <w:noProof/>
                <w:webHidden/>
                <w:sz w:val="24"/>
                <w:szCs w:val="24"/>
              </w:rPr>
              <w:fldChar w:fldCharType="end"/>
            </w:r>
          </w:hyperlink>
        </w:p>
        <w:p w:rsidR="00D43682" w:rsidRPr="00BC3253" w:rsidRDefault="00884FBE" w:rsidP="00D43682">
          <w:pPr>
            <w:pStyle w:val="20"/>
            <w:tabs>
              <w:tab w:val="right" w:leader="dot" w:pos="10180"/>
            </w:tabs>
            <w:spacing w:before="0"/>
            <w:ind w:firstLine="251"/>
            <w:rPr>
              <w:rFonts w:asciiTheme="minorHAnsi" w:eastAsiaTheme="minorEastAsia" w:hAnsiTheme="minorHAnsi" w:cstheme="minorBidi"/>
              <w:b w:val="0"/>
              <w:bCs w:val="0"/>
              <w:noProof/>
              <w:sz w:val="24"/>
              <w:szCs w:val="24"/>
            </w:rPr>
          </w:pPr>
          <w:hyperlink w:anchor="_Toc30764219" w:history="1">
            <w:r w:rsidR="00D43682" w:rsidRPr="00BC3253">
              <w:rPr>
                <w:rStyle w:val="ac"/>
                <w:b w:val="0"/>
                <w:noProof/>
                <w:sz w:val="24"/>
                <w:szCs w:val="24"/>
              </w:rPr>
              <w:t>B.3. Nivel consultativ specializat republican</w:t>
            </w:r>
            <w:r w:rsidR="00D43682" w:rsidRPr="00BC3253">
              <w:rPr>
                <w:b w:val="0"/>
                <w:noProof/>
                <w:webHidden/>
                <w:sz w:val="24"/>
                <w:szCs w:val="24"/>
              </w:rPr>
              <w:tab/>
            </w:r>
            <w:r w:rsidR="00D43682" w:rsidRPr="00BC3253">
              <w:rPr>
                <w:b w:val="0"/>
                <w:noProof/>
                <w:webHidden/>
                <w:sz w:val="24"/>
                <w:szCs w:val="24"/>
              </w:rPr>
              <w:fldChar w:fldCharType="begin"/>
            </w:r>
            <w:r w:rsidR="00D43682" w:rsidRPr="00BC3253">
              <w:rPr>
                <w:b w:val="0"/>
                <w:noProof/>
                <w:webHidden/>
                <w:sz w:val="24"/>
                <w:szCs w:val="24"/>
              </w:rPr>
              <w:instrText xml:space="preserve"> PAGEREF _Toc30764219 \h </w:instrText>
            </w:r>
            <w:r w:rsidR="00D43682" w:rsidRPr="00BC3253">
              <w:rPr>
                <w:b w:val="0"/>
                <w:noProof/>
                <w:webHidden/>
                <w:sz w:val="24"/>
                <w:szCs w:val="24"/>
              </w:rPr>
            </w:r>
            <w:r w:rsidR="00D43682" w:rsidRPr="00BC3253">
              <w:rPr>
                <w:b w:val="0"/>
                <w:noProof/>
                <w:webHidden/>
                <w:sz w:val="24"/>
                <w:szCs w:val="24"/>
              </w:rPr>
              <w:fldChar w:fldCharType="separate"/>
            </w:r>
            <w:r w:rsidR="00F94B3E">
              <w:rPr>
                <w:b w:val="0"/>
                <w:noProof/>
                <w:webHidden/>
                <w:sz w:val="24"/>
                <w:szCs w:val="24"/>
              </w:rPr>
              <w:t>10</w:t>
            </w:r>
            <w:r w:rsidR="00D43682" w:rsidRPr="00BC3253">
              <w:rPr>
                <w:b w:val="0"/>
                <w:noProof/>
                <w:webHidden/>
                <w:sz w:val="24"/>
                <w:szCs w:val="24"/>
              </w:rPr>
              <w:fldChar w:fldCharType="end"/>
            </w:r>
          </w:hyperlink>
        </w:p>
        <w:p w:rsidR="00D43682" w:rsidRPr="00BC3253" w:rsidRDefault="00884FBE" w:rsidP="00D43682">
          <w:pPr>
            <w:pStyle w:val="20"/>
            <w:tabs>
              <w:tab w:val="right" w:leader="dot" w:pos="10180"/>
            </w:tabs>
            <w:spacing w:before="0"/>
            <w:ind w:firstLine="251"/>
            <w:rPr>
              <w:rFonts w:asciiTheme="minorHAnsi" w:eastAsiaTheme="minorEastAsia" w:hAnsiTheme="minorHAnsi" w:cstheme="minorBidi"/>
              <w:b w:val="0"/>
              <w:bCs w:val="0"/>
              <w:noProof/>
              <w:sz w:val="24"/>
              <w:szCs w:val="24"/>
            </w:rPr>
          </w:pPr>
          <w:hyperlink w:anchor="_Toc30764220" w:history="1">
            <w:r w:rsidR="00D43682" w:rsidRPr="00BC3253">
              <w:rPr>
                <w:rStyle w:val="ac"/>
                <w:b w:val="0"/>
                <w:noProof/>
                <w:sz w:val="24"/>
                <w:szCs w:val="24"/>
              </w:rPr>
              <w:t>B.4. Nivel de asistenţă medicală spitalicească specializată</w:t>
            </w:r>
            <w:r w:rsidR="00D43682" w:rsidRPr="00BC3253">
              <w:rPr>
                <w:b w:val="0"/>
                <w:noProof/>
                <w:webHidden/>
                <w:sz w:val="24"/>
                <w:szCs w:val="24"/>
              </w:rPr>
              <w:tab/>
            </w:r>
            <w:r w:rsidR="00D43682" w:rsidRPr="00BC3253">
              <w:rPr>
                <w:b w:val="0"/>
                <w:noProof/>
                <w:webHidden/>
                <w:sz w:val="24"/>
                <w:szCs w:val="24"/>
              </w:rPr>
              <w:fldChar w:fldCharType="begin"/>
            </w:r>
            <w:r w:rsidR="00D43682" w:rsidRPr="00BC3253">
              <w:rPr>
                <w:b w:val="0"/>
                <w:noProof/>
                <w:webHidden/>
                <w:sz w:val="24"/>
                <w:szCs w:val="24"/>
              </w:rPr>
              <w:instrText xml:space="preserve"> PAGEREF _Toc30764220 \h </w:instrText>
            </w:r>
            <w:r w:rsidR="00D43682" w:rsidRPr="00BC3253">
              <w:rPr>
                <w:b w:val="0"/>
                <w:noProof/>
                <w:webHidden/>
                <w:sz w:val="24"/>
                <w:szCs w:val="24"/>
              </w:rPr>
            </w:r>
            <w:r w:rsidR="00D43682" w:rsidRPr="00BC3253">
              <w:rPr>
                <w:b w:val="0"/>
                <w:noProof/>
                <w:webHidden/>
                <w:sz w:val="24"/>
                <w:szCs w:val="24"/>
              </w:rPr>
              <w:fldChar w:fldCharType="separate"/>
            </w:r>
            <w:r w:rsidR="00F94B3E">
              <w:rPr>
                <w:b w:val="0"/>
                <w:noProof/>
                <w:webHidden/>
                <w:sz w:val="24"/>
                <w:szCs w:val="24"/>
              </w:rPr>
              <w:t>12</w:t>
            </w:r>
            <w:r w:rsidR="00D43682" w:rsidRPr="00BC3253">
              <w:rPr>
                <w:b w:val="0"/>
                <w:noProof/>
                <w:webHidden/>
                <w:sz w:val="24"/>
                <w:szCs w:val="24"/>
              </w:rPr>
              <w:fldChar w:fldCharType="end"/>
            </w:r>
          </w:hyperlink>
        </w:p>
        <w:p w:rsidR="00D43682" w:rsidRPr="00BC3253" w:rsidRDefault="00884FBE">
          <w:pPr>
            <w:pStyle w:val="10"/>
            <w:tabs>
              <w:tab w:val="right" w:leader="dot" w:pos="10180"/>
            </w:tabs>
            <w:rPr>
              <w:rFonts w:asciiTheme="minorHAnsi" w:eastAsiaTheme="minorEastAsia" w:hAnsiTheme="minorHAnsi" w:cstheme="minorBidi"/>
              <w:b w:val="0"/>
              <w:bCs w:val="0"/>
              <w:noProof/>
            </w:rPr>
          </w:pPr>
          <w:hyperlink w:anchor="_Toc30764221" w:history="1">
            <w:r w:rsidR="00D43682" w:rsidRPr="00070898">
              <w:rPr>
                <w:rStyle w:val="ac"/>
                <w:noProof/>
              </w:rPr>
              <w:t>C.1 ALGORITMI DE</w:t>
            </w:r>
            <w:r w:rsidR="00D43682" w:rsidRPr="00070898">
              <w:rPr>
                <w:rStyle w:val="ac"/>
                <w:noProof/>
                <w:spacing w:val="10"/>
              </w:rPr>
              <w:t xml:space="preserve"> </w:t>
            </w:r>
            <w:r w:rsidR="00D43682" w:rsidRPr="00070898">
              <w:rPr>
                <w:rStyle w:val="ac"/>
                <w:noProof/>
              </w:rPr>
              <w:t>CONDUITĂ</w:t>
            </w:r>
            <w:r w:rsidR="00D43682" w:rsidRPr="00BC3253">
              <w:rPr>
                <w:b w:val="0"/>
                <w:noProof/>
                <w:webHidden/>
              </w:rPr>
              <w:tab/>
            </w:r>
            <w:r w:rsidR="00D43682" w:rsidRPr="00BC3253">
              <w:rPr>
                <w:b w:val="0"/>
                <w:noProof/>
                <w:webHidden/>
              </w:rPr>
              <w:fldChar w:fldCharType="begin"/>
            </w:r>
            <w:r w:rsidR="00D43682" w:rsidRPr="00BC3253">
              <w:rPr>
                <w:b w:val="0"/>
                <w:noProof/>
                <w:webHidden/>
              </w:rPr>
              <w:instrText xml:space="preserve"> PAGEREF _Toc30764221 \h </w:instrText>
            </w:r>
            <w:r w:rsidR="00D43682" w:rsidRPr="00BC3253">
              <w:rPr>
                <w:b w:val="0"/>
                <w:noProof/>
                <w:webHidden/>
              </w:rPr>
            </w:r>
            <w:r w:rsidR="00D43682" w:rsidRPr="00BC3253">
              <w:rPr>
                <w:b w:val="0"/>
                <w:noProof/>
                <w:webHidden/>
              </w:rPr>
              <w:fldChar w:fldCharType="separate"/>
            </w:r>
            <w:r w:rsidR="00F94B3E">
              <w:rPr>
                <w:b w:val="0"/>
                <w:noProof/>
                <w:webHidden/>
              </w:rPr>
              <w:t>14</w:t>
            </w:r>
            <w:r w:rsidR="00D43682" w:rsidRPr="00BC3253">
              <w:rPr>
                <w:b w:val="0"/>
                <w:noProof/>
                <w:webHidden/>
              </w:rPr>
              <w:fldChar w:fldCharType="end"/>
            </w:r>
          </w:hyperlink>
        </w:p>
        <w:p w:rsidR="00D43682" w:rsidRPr="00BC3253" w:rsidRDefault="00884FBE" w:rsidP="00D43682">
          <w:pPr>
            <w:pStyle w:val="20"/>
            <w:tabs>
              <w:tab w:val="right" w:leader="dot" w:pos="10180"/>
            </w:tabs>
            <w:spacing w:before="0"/>
            <w:ind w:firstLine="251"/>
            <w:rPr>
              <w:rFonts w:asciiTheme="minorHAnsi" w:eastAsiaTheme="minorEastAsia" w:hAnsiTheme="minorHAnsi" w:cstheme="minorBidi"/>
              <w:b w:val="0"/>
              <w:bCs w:val="0"/>
              <w:noProof/>
              <w:sz w:val="24"/>
              <w:szCs w:val="24"/>
            </w:rPr>
          </w:pPr>
          <w:hyperlink w:anchor="_Toc30764222" w:history="1">
            <w:r w:rsidR="00D43682" w:rsidRPr="00BC3253">
              <w:rPr>
                <w:rStyle w:val="ac"/>
                <w:b w:val="0"/>
                <w:noProof/>
                <w:sz w:val="24"/>
                <w:szCs w:val="24"/>
              </w:rPr>
              <w:t>C 1.1 Algoritmul de diagnostic în sarcoidoză</w:t>
            </w:r>
            <w:r w:rsidR="00D43682" w:rsidRPr="00BC3253">
              <w:rPr>
                <w:b w:val="0"/>
                <w:noProof/>
                <w:webHidden/>
                <w:sz w:val="24"/>
                <w:szCs w:val="24"/>
              </w:rPr>
              <w:tab/>
            </w:r>
            <w:r w:rsidR="00D43682" w:rsidRPr="00BC3253">
              <w:rPr>
                <w:b w:val="0"/>
                <w:noProof/>
                <w:webHidden/>
                <w:sz w:val="24"/>
                <w:szCs w:val="24"/>
              </w:rPr>
              <w:fldChar w:fldCharType="begin"/>
            </w:r>
            <w:r w:rsidR="00D43682" w:rsidRPr="00BC3253">
              <w:rPr>
                <w:b w:val="0"/>
                <w:noProof/>
                <w:webHidden/>
                <w:sz w:val="24"/>
                <w:szCs w:val="24"/>
              </w:rPr>
              <w:instrText xml:space="preserve"> PAGEREF _Toc30764222 \h </w:instrText>
            </w:r>
            <w:r w:rsidR="00D43682" w:rsidRPr="00BC3253">
              <w:rPr>
                <w:b w:val="0"/>
                <w:noProof/>
                <w:webHidden/>
                <w:sz w:val="24"/>
                <w:szCs w:val="24"/>
              </w:rPr>
            </w:r>
            <w:r w:rsidR="00D43682" w:rsidRPr="00BC3253">
              <w:rPr>
                <w:b w:val="0"/>
                <w:noProof/>
                <w:webHidden/>
                <w:sz w:val="24"/>
                <w:szCs w:val="24"/>
              </w:rPr>
              <w:fldChar w:fldCharType="separate"/>
            </w:r>
            <w:r w:rsidR="00F94B3E">
              <w:rPr>
                <w:b w:val="0"/>
                <w:noProof/>
                <w:webHidden/>
                <w:sz w:val="24"/>
                <w:szCs w:val="24"/>
              </w:rPr>
              <w:t>14</w:t>
            </w:r>
            <w:r w:rsidR="00D43682" w:rsidRPr="00BC3253">
              <w:rPr>
                <w:b w:val="0"/>
                <w:noProof/>
                <w:webHidden/>
                <w:sz w:val="24"/>
                <w:szCs w:val="24"/>
              </w:rPr>
              <w:fldChar w:fldCharType="end"/>
            </w:r>
          </w:hyperlink>
        </w:p>
        <w:p w:rsidR="00D43682" w:rsidRPr="00BC3253" w:rsidRDefault="00884FBE" w:rsidP="00D43682">
          <w:pPr>
            <w:pStyle w:val="20"/>
            <w:tabs>
              <w:tab w:val="right" w:leader="dot" w:pos="10180"/>
            </w:tabs>
            <w:spacing w:before="0"/>
            <w:ind w:firstLine="251"/>
            <w:rPr>
              <w:rFonts w:asciiTheme="minorHAnsi" w:eastAsiaTheme="minorEastAsia" w:hAnsiTheme="minorHAnsi" w:cstheme="minorBidi"/>
              <w:b w:val="0"/>
              <w:bCs w:val="0"/>
              <w:noProof/>
              <w:sz w:val="24"/>
              <w:szCs w:val="24"/>
            </w:rPr>
          </w:pPr>
          <w:hyperlink w:anchor="_Toc30764223" w:history="1">
            <w:r w:rsidR="00D43682" w:rsidRPr="00BC3253">
              <w:rPr>
                <w:rStyle w:val="ac"/>
                <w:b w:val="0"/>
                <w:noProof/>
                <w:sz w:val="24"/>
                <w:szCs w:val="24"/>
              </w:rPr>
              <w:t>C 1.2. Algoritmul de evaluare iniţială a pacientului cu sarcoidoză</w:t>
            </w:r>
            <w:r w:rsidR="00D43682" w:rsidRPr="00BC3253">
              <w:rPr>
                <w:b w:val="0"/>
                <w:noProof/>
                <w:webHidden/>
                <w:sz w:val="24"/>
                <w:szCs w:val="24"/>
              </w:rPr>
              <w:tab/>
            </w:r>
            <w:r w:rsidR="00D43682" w:rsidRPr="00BC3253">
              <w:rPr>
                <w:b w:val="0"/>
                <w:noProof/>
                <w:webHidden/>
                <w:sz w:val="24"/>
                <w:szCs w:val="24"/>
              </w:rPr>
              <w:fldChar w:fldCharType="begin"/>
            </w:r>
            <w:r w:rsidR="00D43682" w:rsidRPr="00BC3253">
              <w:rPr>
                <w:b w:val="0"/>
                <w:noProof/>
                <w:webHidden/>
                <w:sz w:val="24"/>
                <w:szCs w:val="24"/>
              </w:rPr>
              <w:instrText xml:space="preserve"> PAGEREF _Toc30764223 \h </w:instrText>
            </w:r>
            <w:r w:rsidR="00D43682" w:rsidRPr="00BC3253">
              <w:rPr>
                <w:b w:val="0"/>
                <w:noProof/>
                <w:webHidden/>
                <w:sz w:val="24"/>
                <w:szCs w:val="24"/>
              </w:rPr>
            </w:r>
            <w:r w:rsidR="00D43682" w:rsidRPr="00BC3253">
              <w:rPr>
                <w:b w:val="0"/>
                <w:noProof/>
                <w:webHidden/>
                <w:sz w:val="24"/>
                <w:szCs w:val="24"/>
              </w:rPr>
              <w:fldChar w:fldCharType="separate"/>
            </w:r>
            <w:r w:rsidR="00F94B3E">
              <w:rPr>
                <w:b w:val="0"/>
                <w:noProof/>
                <w:webHidden/>
                <w:sz w:val="24"/>
                <w:szCs w:val="24"/>
              </w:rPr>
              <w:t>15</w:t>
            </w:r>
            <w:r w:rsidR="00D43682" w:rsidRPr="00BC3253">
              <w:rPr>
                <w:b w:val="0"/>
                <w:noProof/>
                <w:webHidden/>
                <w:sz w:val="24"/>
                <w:szCs w:val="24"/>
              </w:rPr>
              <w:fldChar w:fldCharType="end"/>
            </w:r>
          </w:hyperlink>
        </w:p>
        <w:p w:rsidR="00D43682" w:rsidRPr="00BC3253" w:rsidRDefault="00884FBE">
          <w:pPr>
            <w:pStyle w:val="10"/>
            <w:tabs>
              <w:tab w:val="right" w:leader="dot" w:pos="10180"/>
            </w:tabs>
            <w:rPr>
              <w:rFonts w:asciiTheme="minorHAnsi" w:eastAsiaTheme="minorEastAsia" w:hAnsiTheme="minorHAnsi" w:cstheme="minorBidi"/>
              <w:b w:val="0"/>
              <w:bCs w:val="0"/>
              <w:noProof/>
            </w:rPr>
          </w:pPr>
          <w:hyperlink w:anchor="_Toc30764224" w:history="1">
            <w:r w:rsidR="00D43682" w:rsidRPr="00070898">
              <w:rPr>
                <w:rStyle w:val="ac"/>
                <w:noProof/>
              </w:rPr>
              <w:t>C.2 DESCRIEREA</w:t>
            </w:r>
            <w:r w:rsidR="00D43682" w:rsidRPr="00070898">
              <w:rPr>
                <w:rStyle w:val="ac"/>
                <w:noProof/>
                <w:spacing w:val="-23"/>
              </w:rPr>
              <w:t xml:space="preserve"> </w:t>
            </w:r>
            <w:r w:rsidR="00D43682" w:rsidRPr="00070898">
              <w:rPr>
                <w:rStyle w:val="ac"/>
                <w:noProof/>
              </w:rPr>
              <w:t>METODELOR,</w:t>
            </w:r>
            <w:r w:rsidR="00D43682" w:rsidRPr="00070898">
              <w:rPr>
                <w:rStyle w:val="ac"/>
                <w:noProof/>
                <w:spacing w:val="-19"/>
              </w:rPr>
              <w:t xml:space="preserve"> </w:t>
            </w:r>
            <w:r w:rsidR="00D43682" w:rsidRPr="00070898">
              <w:rPr>
                <w:rStyle w:val="ac"/>
                <w:noProof/>
              </w:rPr>
              <w:t>TEHNICILOR</w:t>
            </w:r>
            <w:r w:rsidR="00D43682" w:rsidRPr="00070898">
              <w:rPr>
                <w:rStyle w:val="ac"/>
                <w:noProof/>
                <w:spacing w:val="-14"/>
              </w:rPr>
              <w:t xml:space="preserve"> </w:t>
            </w:r>
            <w:r w:rsidR="00D43682" w:rsidRPr="00070898">
              <w:rPr>
                <w:rStyle w:val="ac"/>
                <w:noProof/>
              </w:rPr>
              <w:t>ŞI</w:t>
            </w:r>
            <w:r w:rsidR="00D43682" w:rsidRPr="00070898">
              <w:rPr>
                <w:rStyle w:val="ac"/>
                <w:noProof/>
                <w:spacing w:val="-5"/>
              </w:rPr>
              <w:t xml:space="preserve"> </w:t>
            </w:r>
            <w:r w:rsidR="00D43682" w:rsidRPr="00070898">
              <w:rPr>
                <w:rStyle w:val="ac"/>
                <w:noProof/>
                <w:spacing w:val="2"/>
              </w:rPr>
              <w:t>PROCEDURILOR</w:t>
            </w:r>
            <w:r w:rsidR="00D43682" w:rsidRPr="00BC3253">
              <w:rPr>
                <w:b w:val="0"/>
                <w:noProof/>
                <w:webHidden/>
              </w:rPr>
              <w:tab/>
            </w:r>
            <w:r w:rsidR="00D43682" w:rsidRPr="00BC3253">
              <w:rPr>
                <w:b w:val="0"/>
                <w:noProof/>
                <w:webHidden/>
              </w:rPr>
              <w:fldChar w:fldCharType="begin"/>
            </w:r>
            <w:r w:rsidR="00D43682" w:rsidRPr="00BC3253">
              <w:rPr>
                <w:b w:val="0"/>
                <w:noProof/>
                <w:webHidden/>
              </w:rPr>
              <w:instrText xml:space="preserve"> PAGEREF _Toc30764224 \h </w:instrText>
            </w:r>
            <w:r w:rsidR="00D43682" w:rsidRPr="00BC3253">
              <w:rPr>
                <w:b w:val="0"/>
                <w:noProof/>
                <w:webHidden/>
              </w:rPr>
            </w:r>
            <w:r w:rsidR="00D43682" w:rsidRPr="00BC3253">
              <w:rPr>
                <w:b w:val="0"/>
                <w:noProof/>
                <w:webHidden/>
              </w:rPr>
              <w:fldChar w:fldCharType="separate"/>
            </w:r>
            <w:r w:rsidR="00F94B3E">
              <w:rPr>
                <w:b w:val="0"/>
                <w:noProof/>
                <w:webHidden/>
              </w:rPr>
              <w:t>16</w:t>
            </w:r>
            <w:r w:rsidR="00D43682" w:rsidRPr="00BC3253">
              <w:rPr>
                <w:b w:val="0"/>
                <w:noProof/>
                <w:webHidden/>
              </w:rPr>
              <w:fldChar w:fldCharType="end"/>
            </w:r>
          </w:hyperlink>
        </w:p>
        <w:p w:rsidR="00D43682" w:rsidRPr="00BC3253" w:rsidRDefault="00884FBE" w:rsidP="00D43682">
          <w:pPr>
            <w:pStyle w:val="20"/>
            <w:tabs>
              <w:tab w:val="right" w:leader="dot" w:pos="10180"/>
            </w:tabs>
            <w:spacing w:before="0"/>
            <w:ind w:firstLine="251"/>
            <w:rPr>
              <w:rFonts w:asciiTheme="minorHAnsi" w:eastAsiaTheme="minorEastAsia" w:hAnsiTheme="minorHAnsi" w:cstheme="minorBidi"/>
              <w:b w:val="0"/>
              <w:bCs w:val="0"/>
              <w:noProof/>
              <w:sz w:val="24"/>
              <w:szCs w:val="24"/>
            </w:rPr>
          </w:pPr>
          <w:hyperlink w:anchor="_Toc30764225" w:history="1">
            <w:r w:rsidR="00D43682" w:rsidRPr="00BC3253">
              <w:rPr>
                <w:rStyle w:val="ac"/>
                <w:b w:val="0"/>
                <w:noProof/>
                <w:sz w:val="24"/>
                <w:szCs w:val="24"/>
              </w:rPr>
              <w:t>C.2.1 Clasificarea sarcoidozei</w:t>
            </w:r>
            <w:r w:rsidR="00D43682" w:rsidRPr="00BC3253">
              <w:rPr>
                <w:b w:val="0"/>
                <w:noProof/>
                <w:webHidden/>
                <w:sz w:val="24"/>
                <w:szCs w:val="24"/>
              </w:rPr>
              <w:tab/>
            </w:r>
            <w:r w:rsidR="00D43682" w:rsidRPr="00BC3253">
              <w:rPr>
                <w:b w:val="0"/>
                <w:noProof/>
                <w:webHidden/>
                <w:sz w:val="24"/>
                <w:szCs w:val="24"/>
              </w:rPr>
              <w:fldChar w:fldCharType="begin"/>
            </w:r>
            <w:r w:rsidR="00D43682" w:rsidRPr="00BC3253">
              <w:rPr>
                <w:b w:val="0"/>
                <w:noProof/>
                <w:webHidden/>
                <w:sz w:val="24"/>
                <w:szCs w:val="24"/>
              </w:rPr>
              <w:instrText xml:space="preserve"> PAGEREF _Toc30764225 \h </w:instrText>
            </w:r>
            <w:r w:rsidR="00D43682" w:rsidRPr="00BC3253">
              <w:rPr>
                <w:b w:val="0"/>
                <w:noProof/>
                <w:webHidden/>
                <w:sz w:val="24"/>
                <w:szCs w:val="24"/>
              </w:rPr>
            </w:r>
            <w:r w:rsidR="00D43682" w:rsidRPr="00BC3253">
              <w:rPr>
                <w:b w:val="0"/>
                <w:noProof/>
                <w:webHidden/>
                <w:sz w:val="24"/>
                <w:szCs w:val="24"/>
              </w:rPr>
              <w:fldChar w:fldCharType="separate"/>
            </w:r>
            <w:r w:rsidR="00F94B3E">
              <w:rPr>
                <w:b w:val="0"/>
                <w:noProof/>
                <w:webHidden/>
                <w:sz w:val="24"/>
                <w:szCs w:val="24"/>
              </w:rPr>
              <w:t>16</w:t>
            </w:r>
            <w:r w:rsidR="00D43682" w:rsidRPr="00BC3253">
              <w:rPr>
                <w:b w:val="0"/>
                <w:noProof/>
                <w:webHidden/>
                <w:sz w:val="24"/>
                <w:szCs w:val="24"/>
              </w:rPr>
              <w:fldChar w:fldCharType="end"/>
            </w:r>
          </w:hyperlink>
        </w:p>
        <w:p w:rsidR="00D43682" w:rsidRPr="00BC3253" w:rsidRDefault="00884FBE" w:rsidP="00D43682">
          <w:pPr>
            <w:pStyle w:val="20"/>
            <w:tabs>
              <w:tab w:val="right" w:leader="dot" w:pos="10180"/>
            </w:tabs>
            <w:spacing w:before="0"/>
            <w:ind w:firstLine="251"/>
            <w:rPr>
              <w:rFonts w:asciiTheme="minorHAnsi" w:eastAsiaTheme="minorEastAsia" w:hAnsiTheme="minorHAnsi" w:cstheme="minorBidi"/>
              <w:b w:val="0"/>
              <w:bCs w:val="0"/>
              <w:noProof/>
              <w:sz w:val="24"/>
              <w:szCs w:val="24"/>
            </w:rPr>
          </w:pPr>
          <w:hyperlink w:anchor="_Toc30764226" w:history="1">
            <w:r w:rsidR="00D43682" w:rsidRPr="00BC3253">
              <w:rPr>
                <w:rStyle w:val="ac"/>
                <w:b w:val="0"/>
                <w:noProof/>
                <w:sz w:val="24"/>
                <w:szCs w:val="24"/>
              </w:rPr>
              <w:t xml:space="preserve">C.2.2 </w:t>
            </w:r>
            <w:r w:rsidR="00D43682" w:rsidRPr="00BC3253">
              <w:rPr>
                <w:rStyle w:val="ac"/>
                <w:b w:val="0"/>
                <w:i/>
                <w:noProof/>
                <w:sz w:val="24"/>
                <w:szCs w:val="24"/>
              </w:rPr>
              <w:t>Screening</w:t>
            </w:r>
            <w:r w:rsidR="00D43682" w:rsidRPr="00BC3253">
              <w:rPr>
                <w:rStyle w:val="ac"/>
                <w:b w:val="0"/>
                <w:noProof/>
                <w:sz w:val="24"/>
                <w:szCs w:val="24"/>
              </w:rPr>
              <w:t>-ul</w:t>
            </w:r>
            <w:r w:rsidR="00D43682" w:rsidRPr="00BC3253">
              <w:rPr>
                <w:b w:val="0"/>
                <w:noProof/>
                <w:webHidden/>
                <w:sz w:val="24"/>
                <w:szCs w:val="24"/>
              </w:rPr>
              <w:tab/>
            </w:r>
            <w:r w:rsidR="00D43682" w:rsidRPr="00BC3253">
              <w:rPr>
                <w:b w:val="0"/>
                <w:noProof/>
                <w:webHidden/>
                <w:sz w:val="24"/>
                <w:szCs w:val="24"/>
              </w:rPr>
              <w:fldChar w:fldCharType="begin"/>
            </w:r>
            <w:r w:rsidR="00D43682" w:rsidRPr="00BC3253">
              <w:rPr>
                <w:b w:val="0"/>
                <w:noProof/>
                <w:webHidden/>
                <w:sz w:val="24"/>
                <w:szCs w:val="24"/>
              </w:rPr>
              <w:instrText xml:space="preserve"> PAGEREF _Toc30764226 \h </w:instrText>
            </w:r>
            <w:r w:rsidR="00D43682" w:rsidRPr="00BC3253">
              <w:rPr>
                <w:b w:val="0"/>
                <w:noProof/>
                <w:webHidden/>
                <w:sz w:val="24"/>
                <w:szCs w:val="24"/>
              </w:rPr>
            </w:r>
            <w:r w:rsidR="00D43682" w:rsidRPr="00BC3253">
              <w:rPr>
                <w:b w:val="0"/>
                <w:noProof/>
                <w:webHidden/>
                <w:sz w:val="24"/>
                <w:szCs w:val="24"/>
              </w:rPr>
              <w:fldChar w:fldCharType="separate"/>
            </w:r>
            <w:r w:rsidR="00F94B3E">
              <w:rPr>
                <w:b w:val="0"/>
                <w:noProof/>
                <w:webHidden/>
                <w:sz w:val="24"/>
                <w:szCs w:val="24"/>
              </w:rPr>
              <w:t>16</w:t>
            </w:r>
            <w:r w:rsidR="00D43682" w:rsidRPr="00BC3253">
              <w:rPr>
                <w:b w:val="0"/>
                <w:noProof/>
                <w:webHidden/>
                <w:sz w:val="24"/>
                <w:szCs w:val="24"/>
              </w:rPr>
              <w:fldChar w:fldCharType="end"/>
            </w:r>
          </w:hyperlink>
        </w:p>
        <w:p w:rsidR="00D43682" w:rsidRPr="00BC3253" w:rsidRDefault="00884FBE" w:rsidP="00D43682">
          <w:pPr>
            <w:pStyle w:val="20"/>
            <w:tabs>
              <w:tab w:val="right" w:leader="dot" w:pos="10180"/>
            </w:tabs>
            <w:spacing w:before="0"/>
            <w:ind w:firstLine="251"/>
            <w:rPr>
              <w:rFonts w:asciiTheme="minorHAnsi" w:eastAsiaTheme="minorEastAsia" w:hAnsiTheme="minorHAnsi" w:cstheme="minorBidi"/>
              <w:b w:val="0"/>
              <w:bCs w:val="0"/>
              <w:noProof/>
              <w:sz w:val="24"/>
              <w:szCs w:val="24"/>
            </w:rPr>
          </w:pPr>
          <w:hyperlink w:anchor="_Toc30764228" w:history="1">
            <w:r w:rsidR="00D43682" w:rsidRPr="00BC3253">
              <w:rPr>
                <w:rStyle w:val="ac"/>
                <w:b w:val="0"/>
                <w:noProof/>
                <w:sz w:val="24"/>
                <w:szCs w:val="24"/>
              </w:rPr>
              <w:t>C.2.3 Conduita pacientului cu sarcoidoză</w:t>
            </w:r>
            <w:r w:rsidR="00D43682" w:rsidRPr="00BC3253">
              <w:rPr>
                <w:b w:val="0"/>
                <w:noProof/>
                <w:webHidden/>
                <w:sz w:val="24"/>
                <w:szCs w:val="24"/>
              </w:rPr>
              <w:tab/>
            </w:r>
            <w:r w:rsidR="00D43682" w:rsidRPr="00BC3253">
              <w:rPr>
                <w:b w:val="0"/>
                <w:noProof/>
                <w:webHidden/>
                <w:sz w:val="24"/>
                <w:szCs w:val="24"/>
              </w:rPr>
              <w:fldChar w:fldCharType="begin"/>
            </w:r>
            <w:r w:rsidR="00D43682" w:rsidRPr="00BC3253">
              <w:rPr>
                <w:b w:val="0"/>
                <w:noProof/>
                <w:webHidden/>
                <w:sz w:val="24"/>
                <w:szCs w:val="24"/>
              </w:rPr>
              <w:instrText xml:space="preserve"> PAGEREF _Toc30764228 \h </w:instrText>
            </w:r>
            <w:r w:rsidR="00D43682" w:rsidRPr="00BC3253">
              <w:rPr>
                <w:b w:val="0"/>
                <w:noProof/>
                <w:webHidden/>
                <w:sz w:val="24"/>
                <w:szCs w:val="24"/>
              </w:rPr>
            </w:r>
            <w:r w:rsidR="00D43682" w:rsidRPr="00BC3253">
              <w:rPr>
                <w:b w:val="0"/>
                <w:noProof/>
                <w:webHidden/>
                <w:sz w:val="24"/>
                <w:szCs w:val="24"/>
              </w:rPr>
              <w:fldChar w:fldCharType="separate"/>
            </w:r>
            <w:r w:rsidR="00F94B3E">
              <w:rPr>
                <w:b w:val="0"/>
                <w:noProof/>
                <w:webHidden/>
                <w:sz w:val="24"/>
                <w:szCs w:val="24"/>
              </w:rPr>
              <w:t>16</w:t>
            </w:r>
            <w:r w:rsidR="00D43682" w:rsidRPr="00BC3253">
              <w:rPr>
                <w:b w:val="0"/>
                <w:noProof/>
                <w:webHidden/>
                <w:sz w:val="24"/>
                <w:szCs w:val="24"/>
              </w:rPr>
              <w:fldChar w:fldCharType="end"/>
            </w:r>
          </w:hyperlink>
        </w:p>
        <w:p w:rsidR="00D43682" w:rsidRPr="00BC3253" w:rsidRDefault="00884FBE" w:rsidP="00D43682">
          <w:pPr>
            <w:pStyle w:val="30"/>
            <w:tabs>
              <w:tab w:val="right" w:leader="dot" w:pos="10180"/>
            </w:tabs>
            <w:ind w:firstLine="597"/>
            <w:rPr>
              <w:rFonts w:asciiTheme="minorHAnsi" w:eastAsiaTheme="minorEastAsia" w:hAnsiTheme="minorHAnsi" w:cstheme="minorBidi"/>
              <w:noProof/>
              <w:sz w:val="24"/>
              <w:szCs w:val="24"/>
            </w:rPr>
          </w:pPr>
          <w:hyperlink w:anchor="_Toc30764229" w:history="1">
            <w:r w:rsidR="00D43682" w:rsidRPr="00BC3253">
              <w:rPr>
                <w:rStyle w:val="ac"/>
                <w:noProof/>
                <w:sz w:val="24"/>
                <w:szCs w:val="24"/>
                <w:lang w:val="ro-RO"/>
              </w:rPr>
              <w:t>C 2.3.1 Anamneza</w:t>
            </w:r>
            <w:r w:rsidR="00D43682" w:rsidRPr="00BC3253">
              <w:rPr>
                <w:noProof/>
                <w:webHidden/>
                <w:sz w:val="24"/>
                <w:szCs w:val="24"/>
              </w:rPr>
              <w:tab/>
            </w:r>
            <w:r w:rsidR="00D43682" w:rsidRPr="00BC3253">
              <w:rPr>
                <w:noProof/>
                <w:webHidden/>
                <w:sz w:val="24"/>
                <w:szCs w:val="24"/>
              </w:rPr>
              <w:fldChar w:fldCharType="begin"/>
            </w:r>
            <w:r w:rsidR="00D43682" w:rsidRPr="00BC3253">
              <w:rPr>
                <w:noProof/>
                <w:webHidden/>
                <w:sz w:val="24"/>
                <w:szCs w:val="24"/>
              </w:rPr>
              <w:instrText xml:space="preserve"> PAGEREF _Toc30764229 \h </w:instrText>
            </w:r>
            <w:r w:rsidR="00D43682" w:rsidRPr="00BC3253">
              <w:rPr>
                <w:noProof/>
                <w:webHidden/>
                <w:sz w:val="24"/>
                <w:szCs w:val="24"/>
              </w:rPr>
            </w:r>
            <w:r w:rsidR="00D43682" w:rsidRPr="00BC3253">
              <w:rPr>
                <w:noProof/>
                <w:webHidden/>
                <w:sz w:val="24"/>
                <w:szCs w:val="24"/>
              </w:rPr>
              <w:fldChar w:fldCharType="separate"/>
            </w:r>
            <w:r w:rsidR="00F94B3E">
              <w:rPr>
                <w:noProof/>
                <w:webHidden/>
                <w:sz w:val="24"/>
                <w:szCs w:val="24"/>
              </w:rPr>
              <w:t>17</w:t>
            </w:r>
            <w:r w:rsidR="00D43682" w:rsidRPr="00BC3253">
              <w:rPr>
                <w:noProof/>
                <w:webHidden/>
                <w:sz w:val="24"/>
                <w:szCs w:val="24"/>
              </w:rPr>
              <w:fldChar w:fldCharType="end"/>
            </w:r>
          </w:hyperlink>
        </w:p>
        <w:p w:rsidR="00D43682" w:rsidRPr="00BC3253" w:rsidRDefault="00884FBE" w:rsidP="00D43682">
          <w:pPr>
            <w:pStyle w:val="30"/>
            <w:tabs>
              <w:tab w:val="right" w:leader="dot" w:pos="10180"/>
            </w:tabs>
            <w:ind w:firstLine="597"/>
            <w:rPr>
              <w:rFonts w:asciiTheme="minorHAnsi" w:eastAsiaTheme="minorEastAsia" w:hAnsiTheme="minorHAnsi" w:cstheme="minorBidi"/>
              <w:noProof/>
              <w:sz w:val="24"/>
              <w:szCs w:val="24"/>
            </w:rPr>
          </w:pPr>
          <w:hyperlink w:anchor="_Toc30764230" w:history="1">
            <w:r w:rsidR="00D43682" w:rsidRPr="00BC3253">
              <w:rPr>
                <w:rStyle w:val="ac"/>
                <w:noProof/>
                <w:sz w:val="24"/>
                <w:szCs w:val="24"/>
                <w:lang w:val="ro-RO"/>
              </w:rPr>
              <w:t>C2.3.2 Examenul clinic</w:t>
            </w:r>
            <w:r w:rsidR="00D43682" w:rsidRPr="00BC3253">
              <w:rPr>
                <w:noProof/>
                <w:webHidden/>
                <w:sz w:val="24"/>
                <w:szCs w:val="24"/>
              </w:rPr>
              <w:tab/>
            </w:r>
            <w:r w:rsidR="00D43682" w:rsidRPr="00BC3253">
              <w:rPr>
                <w:noProof/>
                <w:webHidden/>
                <w:sz w:val="24"/>
                <w:szCs w:val="24"/>
              </w:rPr>
              <w:fldChar w:fldCharType="begin"/>
            </w:r>
            <w:r w:rsidR="00D43682" w:rsidRPr="00BC3253">
              <w:rPr>
                <w:noProof/>
                <w:webHidden/>
                <w:sz w:val="24"/>
                <w:szCs w:val="24"/>
              </w:rPr>
              <w:instrText xml:space="preserve"> PAGEREF _Toc30764230 \h </w:instrText>
            </w:r>
            <w:r w:rsidR="00D43682" w:rsidRPr="00BC3253">
              <w:rPr>
                <w:noProof/>
                <w:webHidden/>
                <w:sz w:val="24"/>
                <w:szCs w:val="24"/>
              </w:rPr>
            </w:r>
            <w:r w:rsidR="00D43682" w:rsidRPr="00BC3253">
              <w:rPr>
                <w:noProof/>
                <w:webHidden/>
                <w:sz w:val="24"/>
                <w:szCs w:val="24"/>
              </w:rPr>
              <w:fldChar w:fldCharType="separate"/>
            </w:r>
            <w:r w:rsidR="00F94B3E">
              <w:rPr>
                <w:noProof/>
                <w:webHidden/>
                <w:sz w:val="24"/>
                <w:szCs w:val="24"/>
              </w:rPr>
              <w:t>17</w:t>
            </w:r>
            <w:r w:rsidR="00D43682" w:rsidRPr="00BC3253">
              <w:rPr>
                <w:noProof/>
                <w:webHidden/>
                <w:sz w:val="24"/>
                <w:szCs w:val="24"/>
              </w:rPr>
              <w:fldChar w:fldCharType="end"/>
            </w:r>
          </w:hyperlink>
        </w:p>
        <w:p w:rsidR="00D43682" w:rsidRPr="00BC3253" w:rsidRDefault="00884FBE" w:rsidP="00D43682">
          <w:pPr>
            <w:pStyle w:val="30"/>
            <w:tabs>
              <w:tab w:val="right" w:leader="dot" w:pos="10180"/>
            </w:tabs>
            <w:ind w:firstLine="597"/>
            <w:rPr>
              <w:rFonts w:asciiTheme="minorHAnsi" w:eastAsiaTheme="minorEastAsia" w:hAnsiTheme="minorHAnsi" w:cstheme="minorBidi"/>
              <w:noProof/>
              <w:sz w:val="24"/>
              <w:szCs w:val="24"/>
            </w:rPr>
          </w:pPr>
          <w:hyperlink w:anchor="_Toc30764231" w:history="1">
            <w:r w:rsidR="00D43682" w:rsidRPr="00BC3253">
              <w:rPr>
                <w:rStyle w:val="ac"/>
                <w:noProof/>
                <w:sz w:val="24"/>
                <w:szCs w:val="24"/>
                <w:lang w:val="ro-RO"/>
              </w:rPr>
              <w:t>C2.3.3 Investigaţiile paraclinice în sarcoidoză</w:t>
            </w:r>
            <w:r w:rsidR="00D43682" w:rsidRPr="00BC3253">
              <w:rPr>
                <w:noProof/>
                <w:webHidden/>
                <w:sz w:val="24"/>
                <w:szCs w:val="24"/>
              </w:rPr>
              <w:tab/>
            </w:r>
            <w:r w:rsidR="00D43682" w:rsidRPr="00BC3253">
              <w:rPr>
                <w:noProof/>
                <w:webHidden/>
                <w:sz w:val="24"/>
                <w:szCs w:val="24"/>
              </w:rPr>
              <w:fldChar w:fldCharType="begin"/>
            </w:r>
            <w:r w:rsidR="00D43682" w:rsidRPr="00BC3253">
              <w:rPr>
                <w:noProof/>
                <w:webHidden/>
                <w:sz w:val="24"/>
                <w:szCs w:val="24"/>
              </w:rPr>
              <w:instrText xml:space="preserve"> PAGEREF _Toc30764231 \h </w:instrText>
            </w:r>
            <w:r w:rsidR="00D43682" w:rsidRPr="00BC3253">
              <w:rPr>
                <w:noProof/>
                <w:webHidden/>
                <w:sz w:val="24"/>
                <w:szCs w:val="24"/>
              </w:rPr>
            </w:r>
            <w:r w:rsidR="00D43682" w:rsidRPr="00BC3253">
              <w:rPr>
                <w:noProof/>
                <w:webHidden/>
                <w:sz w:val="24"/>
                <w:szCs w:val="24"/>
              </w:rPr>
              <w:fldChar w:fldCharType="separate"/>
            </w:r>
            <w:r w:rsidR="00F94B3E">
              <w:rPr>
                <w:noProof/>
                <w:webHidden/>
                <w:sz w:val="24"/>
                <w:szCs w:val="24"/>
              </w:rPr>
              <w:t>18</w:t>
            </w:r>
            <w:r w:rsidR="00D43682" w:rsidRPr="00BC3253">
              <w:rPr>
                <w:noProof/>
                <w:webHidden/>
                <w:sz w:val="24"/>
                <w:szCs w:val="24"/>
              </w:rPr>
              <w:fldChar w:fldCharType="end"/>
            </w:r>
          </w:hyperlink>
        </w:p>
        <w:p w:rsidR="00D43682" w:rsidRPr="00BC3253" w:rsidRDefault="00884FBE" w:rsidP="00D43682">
          <w:pPr>
            <w:pStyle w:val="30"/>
            <w:tabs>
              <w:tab w:val="right" w:leader="dot" w:pos="10180"/>
            </w:tabs>
            <w:ind w:firstLine="597"/>
            <w:rPr>
              <w:rFonts w:asciiTheme="minorHAnsi" w:eastAsiaTheme="minorEastAsia" w:hAnsiTheme="minorHAnsi" w:cstheme="minorBidi"/>
              <w:noProof/>
              <w:sz w:val="24"/>
              <w:szCs w:val="24"/>
            </w:rPr>
          </w:pPr>
          <w:hyperlink w:anchor="_Toc30764232" w:history="1">
            <w:r w:rsidR="00D43682" w:rsidRPr="00BC3253">
              <w:rPr>
                <w:rStyle w:val="ac"/>
                <w:noProof/>
                <w:sz w:val="24"/>
                <w:szCs w:val="24"/>
                <w:lang w:val="ro-RO"/>
              </w:rPr>
              <w:t>C2.3.4 Stabilirea diagnosticului de sarcoidoză</w:t>
            </w:r>
            <w:r w:rsidR="00D43682" w:rsidRPr="00BC3253">
              <w:rPr>
                <w:noProof/>
                <w:webHidden/>
                <w:sz w:val="24"/>
                <w:szCs w:val="24"/>
              </w:rPr>
              <w:tab/>
            </w:r>
            <w:r w:rsidR="00D43682" w:rsidRPr="00BC3253">
              <w:rPr>
                <w:noProof/>
                <w:webHidden/>
                <w:sz w:val="24"/>
                <w:szCs w:val="24"/>
              </w:rPr>
              <w:fldChar w:fldCharType="begin"/>
            </w:r>
            <w:r w:rsidR="00D43682" w:rsidRPr="00BC3253">
              <w:rPr>
                <w:noProof/>
                <w:webHidden/>
                <w:sz w:val="24"/>
                <w:szCs w:val="24"/>
              </w:rPr>
              <w:instrText xml:space="preserve"> PAGEREF _Toc30764232 \h </w:instrText>
            </w:r>
            <w:r w:rsidR="00D43682" w:rsidRPr="00BC3253">
              <w:rPr>
                <w:noProof/>
                <w:webHidden/>
                <w:sz w:val="24"/>
                <w:szCs w:val="24"/>
              </w:rPr>
            </w:r>
            <w:r w:rsidR="00D43682" w:rsidRPr="00BC3253">
              <w:rPr>
                <w:noProof/>
                <w:webHidden/>
                <w:sz w:val="24"/>
                <w:szCs w:val="24"/>
              </w:rPr>
              <w:fldChar w:fldCharType="separate"/>
            </w:r>
            <w:r w:rsidR="00F94B3E">
              <w:rPr>
                <w:noProof/>
                <w:webHidden/>
                <w:sz w:val="24"/>
                <w:szCs w:val="24"/>
              </w:rPr>
              <w:t>23</w:t>
            </w:r>
            <w:r w:rsidR="00D43682" w:rsidRPr="00BC3253">
              <w:rPr>
                <w:noProof/>
                <w:webHidden/>
                <w:sz w:val="24"/>
                <w:szCs w:val="24"/>
              </w:rPr>
              <w:fldChar w:fldCharType="end"/>
            </w:r>
          </w:hyperlink>
        </w:p>
        <w:p w:rsidR="00D43682" w:rsidRPr="00BC3253" w:rsidRDefault="00884FBE" w:rsidP="00D43682">
          <w:pPr>
            <w:pStyle w:val="30"/>
            <w:tabs>
              <w:tab w:val="right" w:leader="dot" w:pos="10180"/>
            </w:tabs>
            <w:ind w:firstLine="597"/>
            <w:rPr>
              <w:rFonts w:asciiTheme="minorHAnsi" w:eastAsiaTheme="minorEastAsia" w:hAnsiTheme="minorHAnsi" w:cstheme="minorBidi"/>
              <w:noProof/>
              <w:sz w:val="24"/>
              <w:szCs w:val="24"/>
            </w:rPr>
          </w:pPr>
          <w:hyperlink w:anchor="_Toc30764233" w:history="1">
            <w:r w:rsidR="00D43682" w:rsidRPr="00BC3253">
              <w:rPr>
                <w:rStyle w:val="ac"/>
                <w:noProof/>
                <w:sz w:val="24"/>
                <w:szCs w:val="24"/>
                <w:lang w:val="ro-RO"/>
              </w:rPr>
              <w:t>C2.3.5 Diagnostic</w:t>
            </w:r>
            <w:r w:rsidR="00D43682" w:rsidRPr="00BC3253">
              <w:rPr>
                <w:rStyle w:val="ac"/>
                <w:noProof/>
                <w:spacing w:val="-10"/>
                <w:sz w:val="24"/>
                <w:szCs w:val="24"/>
                <w:lang w:val="ro-RO"/>
              </w:rPr>
              <w:t xml:space="preserve"> </w:t>
            </w:r>
            <w:r w:rsidR="00D43682" w:rsidRPr="00BC3253">
              <w:rPr>
                <w:rStyle w:val="ac"/>
                <w:noProof/>
                <w:sz w:val="24"/>
                <w:szCs w:val="24"/>
                <w:lang w:val="ro-RO"/>
              </w:rPr>
              <w:t>diferenţial</w:t>
            </w:r>
            <w:r w:rsidR="00D43682" w:rsidRPr="00BC3253">
              <w:rPr>
                <w:noProof/>
                <w:webHidden/>
                <w:sz w:val="24"/>
                <w:szCs w:val="24"/>
              </w:rPr>
              <w:tab/>
            </w:r>
            <w:r w:rsidR="00D43682" w:rsidRPr="00BC3253">
              <w:rPr>
                <w:noProof/>
                <w:webHidden/>
                <w:sz w:val="24"/>
                <w:szCs w:val="24"/>
              </w:rPr>
              <w:fldChar w:fldCharType="begin"/>
            </w:r>
            <w:r w:rsidR="00D43682" w:rsidRPr="00BC3253">
              <w:rPr>
                <w:noProof/>
                <w:webHidden/>
                <w:sz w:val="24"/>
                <w:szCs w:val="24"/>
              </w:rPr>
              <w:instrText xml:space="preserve"> PAGEREF _Toc30764233 \h </w:instrText>
            </w:r>
            <w:r w:rsidR="00D43682" w:rsidRPr="00BC3253">
              <w:rPr>
                <w:noProof/>
                <w:webHidden/>
                <w:sz w:val="24"/>
                <w:szCs w:val="24"/>
              </w:rPr>
            </w:r>
            <w:r w:rsidR="00D43682" w:rsidRPr="00BC3253">
              <w:rPr>
                <w:noProof/>
                <w:webHidden/>
                <w:sz w:val="24"/>
                <w:szCs w:val="24"/>
              </w:rPr>
              <w:fldChar w:fldCharType="separate"/>
            </w:r>
            <w:r w:rsidR="00F94B3E">
              <w:rPr>
                <w:noProof/>
                <w:webHidden/>
                <w:sz w:val="24"/>
                <w:szCs w:val="24"/>
              </w:rPr>
              <w:t>25</w:t>
            </w:r>
            <w:r w:rsidR="00D43682" w:rsidRPr="00BC3253">
              <w:rPr>
                <w:noProof/>
                <w:webHidden/>
                <w:sz w:val="24"/>
                <w:szCs w:val="24"/>
              </w:rPr>
              <w:fldChar w:fldCharType="end"/>
            </w:r>
          </w:hyperlink>
        </w:p>
        <w:p w:rsidR="00D43682" w:rsidRPr="00BC3253" w:rsidRDefault="00884FBE" w:rsidP="00D43682">
          <w:pPr>
            <w:pStyle w:val="30"/>
            <w:tabs>
              <w:tab w:val="right" w:leader="dot" w:pos="10180"/>
            </w:tabs>
            <w:ind w:firstLine="597"/>
            <w:rPr>
              <w:rFonts w:asciiTheme="minorHAnsi" w:eastAsiaTheme="minorEastAsia" w:hAnsiTheme="minorHAnsi" w:cstheme="minorBidi"/>
              <w:noProof/>
              <w:sz w:val="24"/>
              <w:szCs w:val="24"/>
            </w:rPr>
          </w:pPr>
          <w:hyperlink w:anchor="_Toc30764234" w:history="1">
            <w:r w:rsidR="00D43682" w:rsidRPr="00BC3253">
              <w:rPr>
                <w:rStyle w:val="ac"/>
                <w:noProof/>
                <w:sz w:val="24"/>
                <w:szCs w:val="24"/>
                <w:lang w:val="ro-RO"/>
              </w:rPr>
              <w:t>C2.3.6 Criterii de</w:t>
            </w:r>
            <w:r w:rsidR="00D43682" w:rsidRPr="00BC3253">
              <w:rPr>
                <w:rStyle w:val="ac"/>
                <w:noProof/>
                <w:spacing w:val="-10"/>
                <w:sz w:val="24"/>
                <w:szCs w:val="24"/>
                <w:lang w:val="ro-RO"/>
              </w:rPr>
              <w:t xml:space="preserve"> </w:t>
            </w:r>
            <w:r w:rsidR="00D43682" w:rsidRPr="00BC3253">
              <w:rPr>
                <w:rStyle w:val="ac"/>
                <w:noProof/>
                <w:sz w:val="24"/>
                <w:szCs w:val="24"/>
                <w:lang w:val="ro-RO"/>
              </w:rPr>
              <w:t>spitalizare</w:t>
            </w:r>
            <w:r w:rsidR="00D43682" w:rsidRPr="00BC3253">
              <w:rPr>
                <w:noProof/>
                <w:webHidden/>
                <w:sz w:val="24"/>
                <w:szCs w:val="24"/>
              </w:rPr>
              <w:tab/>
            </w:r>
            <w:r w:rsidR="00D43682" w:rsidRPr="00BC3253">
              <w:rPr>
                <w:noProof/>
                <w:webHidden/>
                <w:sz w:val="24"/>
                <w:szCs w:val="24"/>
              </w:rPr>
              <w:fldChar w:fldCharType="begin"/>
            </w:r>
            <w:r w:rsidR="00D43682" w:rsidRPr="00BC3253">
              <w:rPr>
                <w:noProof/>
                <w:webHidden/>
                <w:sz w:val="24"/>
                <w:szCs w:val="24"/>
              </w:rPr>
              <w:instrText xml:space="preserve"> PAGEREF _Toc30764234 \h </w:instrText>
            </w:r>
            <w:r w:rsidR="00D43682" w:rsidRPr="00BC3253">
              <w:rPr>
                <w:noProof/>
                <w:webHidden/>
                <w:sz w:val="24"/>
                <w:szCs w:val="24"/>
              </w:rPr>
            </w:r>
            <w:r w:rsidR="00D43682" w:rsidRPr="00BC3253">
              <w:rPr>
                <w:noProof/>
                <w:webHidden/>
                <w:sz w:val="24"/>
                <w:szCs w:val="24"/>
              </w:rPr>
              <w:fldChar w:fldCharType="separate"/>
            </w:r>
            <w:r w:rsidR="00F94B3E">
              <w:rPr>
                <w:noProof/>
                <w:webHidden/>
                <w:sz w:val="24"/>
                <w:szCs w:val="24"/>
              </w:rPr>
              <w:t>25</w:t>
            </w:r>
            <w:r w:rsidR="00D43682" w:rsidRPr="00BC3253">
              <w:rPr>
                <w:noProof/>
                <w:webHidden/>
                <w:sz w:val="24"/>
                <w:szCs w:val="24"/>
              </w:rPr>
              <w:fldChar w:fldCharType="end"/>
            </w:r>
          </w:hyperlink>
        </w:p>
        <w:p w:rsidR="00D43682" w:rsidRPr="00BC3253" w:rsidRDefault="00884FBE" w:rsidP="00D43682">
          <w:pPr>
            <w:pStyle w:val="30"/>
            <w:tabs>
              <w:tab w:val="right" w:leader="dot" w:pos="10180"/>
            </w:tabs>
            <w:ind w:firstLine="597"/>
            <w:rPr>
              <w:rFonts w:asciiTheme="minorHAnsi" w:eastAsiaTheme="minorEastAsia" w:hAnsiTheme="minorHAnsi" w:cstheme="minorBidi"/>
              <w:noProof/>
              <w:sz w:val="24"/>
              <w:szCs w:val="24"/>
            </w:rPr>
          </w:pPr>
          <w:hyperlink w:anchor="_Toc30764235" w:history="1">
            <w:r w:rsidR="00D43682" w:rsidRPr="00BC3253">
              <w:rPr>
                <w:rStyle w:val="ac"/>
                <w:noProof/>
                <w:sz w:val="24"/>
                <w:szCs w:val="24"/>
                <w:lang w:val="ro-RO"/>
              </w:rPr>
              <w:t>C 2.3.7 Tratamentul</w:t>
            </w:r>
            <w:r w:rsidR="00D43682" w:rsidRPr="00BC3253">
              <w:rPr>
                <w:noProof/>
                <w:webHidden/>
                <w:sz w:val="24"/>
                <w:szCs w:val="24"/>
              </w:rPr>
              <w:tab/>
            </w:r>
            <w:r w:rsidR="00D43682" w:rsidRPr="00BC3253">
              <w:rPr>
                <w:noProof/>
                <w:webHidden/>
                <w:sz w:val="24"/>
                <w:szCs w:val="24"/>
              </w:rPr>
              <w:fldChar w:fldCharType="begin"/>
            </w:r>
            <w:r w:rsidR="00D43682" w:rsidRPr="00BC3253">
              <w:rPr>
                <w:noProof/>
                <w:webHidden/>
                <w:sz w:val="24"/>
                <w:szCs w:val="24"/>
              </w:rPr>
              <w:instrText xml:space="preserve"> PAGEREF _Toc30764235 \h </w:instrText>
            </w:r>
            <w:r w:rsidR="00D43682" w:rsidRPr="00BC3253">
              <w:rPr>
                <w:noProof/>
                <w:webHidden/>
                <w:sz w:val="24"/>
                <w:szCs w:val="24"/>
              </w:rPr>
            </w:r>
            <w:r w:rsidR="00D43682" w:rsidRPr="00BC3253">
              <w:rPr>
                <w:noProof/>
                <w:webHidden/>
                <w:sz w:val="24"/>
                <w:szCs w:val="24"/>
              </w:rPr>
              <w:fldChar w:fldCharType="separate"/>
            </w:r>
            <w:r w:rsidR="00F94B3E">
              <w:rPr>
                <w:noProof/>
                <w:webHidden/>
                <w:sz w:val="24"/>
                <w:szCs w:val="24"/>
              </w:rPr>
              <w:t>26</w:t>
            </w:r>
            <w:r w:rsidR="00D43682" w:rsidRPr="00BC3253">
              <w:rPr>
                <w:noProof/>
                <w:webHidden/>
                <w:sz w:val="24"/>
                <w:szCs w:val="24"/>
              </w:rPr>
              <w:fldChar w:fldCharType="end"/>
            </w:r>
          </w:hyperlink>
        </w:p>
        <w:p w:rsidR="00D43682" w:rsidRPr="00BC3253" w:rsidRDefault="00884FBE" w:rsidP="00D43682">
          <w:pPr>
            <w:pStyle w:val="20"/>
            <w:tabs>
              <w:tab w:val="right" w:leader="dot" w:pos="10180"/>
            </w:tabs>
            <w:spacing w:before="0"/>
            <w:ind w:firstLine="251"/>
            <w:rPr>
              <w:rFonts w:asciiTheme="minorHAnsi" w:eastAsiaTheme="minorEastAsia" w:hAnsiTheme="minorHAnsi" w:cstheme="minorBidi"/>
              <w:b w:val="0"/>
              <w:bCs w:val="0"/>
              <w:noProof/>
              <w:sz w:val="24"/>
              <w:szCs w:val="24"/>
            </w:rPr>
          </w:pPr>
          <w:hyperlink w:anchor="_Toc30764236" w:history="1">
            <w:r w:rsidR="00D43682" w:rsidRPr="00BC3253">
              <w:rPr>
                <w:rStyle w:val="ac"/>
                <w:b w:val="0"/>
                <w:noProof/>
                <w:sz w:val="24"/>
                <w:szCs w:val="24"/>
              </w:rPr>
              <w:t>C 2.4 Supravegherea</w:t>
            </w:r>
            <w:r w:rsidR="00D43682" w:rsidRPr="00BC3253">
              <w:rPr>
                <w:b w:val="0"/>
                <w:noProof/>
                <w:webHidden/>
                <w:sz w:val="24"/>
                <w:szCs w:val="24"/>
              </w:rPr>
              <w:tab/>
            </w:r>
            <w:r w:rsidR="00D43682" w:rsidRPr="00BC3253">
              <w:rPr>
                <w:b w:val="0"/>
                <w:noProof/>
                <w:webHidden/>
                <w:sz w:val="24"/>
                <w:szCs w:val="24"/>
              </w:rPr>
              <w:fldChar w:fldCharType="begin"/>
            </w:r>
            <w:r w:rsidR="00D43682" w:rsidRPr="00BC3253">
              <w:rPr>
                <w:b w:val="0"/>
                <w:noProof/>
                <w:webHidden/>
                <w:sz w:val="24"/>
                <w:szCs w:val="24"/>
              </w:rPr>
              <w:instrText xml:space="preserve"> PAGEREF _Toc30764236 \h </w:instrText>
            </w:r>
            <w:r w:rsidR="00D43682" w:rsidRPr="00BC3253">
              <w:rPr>
                <w:b w:val="0"/>
                <w:noProof/>
                <w:webHidden/>
                <w:sz w:val="24"/>
                <w:szCs w:val="24"/>
              </w:rPr>
            </w:r>
            <w:r w:rsidR="00D43682" w:rsidRPr="00BC3253">
              <w:rPr>
                <w:b w:val="0"/>
                <w:noProof/>
                <w:webHidden/>
                <w:sz w:val="24"/>
                <w:szCs w:val="24"/>
              </w:rPr>
              <w:fldChar w:fldCharType="separate"/>
            </w:r>
            <w:r w:rsidR="00F94B3E">
              <w:rPr>
                <w:b w:val="0"/>
                <w:noProof/>
                <w:webHidden/>
                <w:sz w:val="24"/>
                <w:szCs w:val="24"/>
              </w:rPr>
              <w:t>32</w:t>
            </w:r>
            <w:r w:rsidR="00D43682" w:rsidRPr="00BC3253">
              <w:rPr>
                <w:b w:val="0"/>
                <w:noProof/>
                <w:webHidden/>
                <w:sz w:val="24"/>
                <w:szCs w:val="24"/>
              </w:rPr>
              <w:fldChar w:fldCharType="end"/>
            </w:r>
          </w:hyperlink>
        </w:p>
        <w:p w:rsidR="00D43682" w:rsidRPr="00BC3253" w:rsidRDefault="00884FBE" w:rsidP="00D43682">
          <w:pPr>
            <w:pStyle w:val="20"/>
            <w:tabs>
              <w:tab w:val="right" w:leader="dot" w:pos="10180"/>
            </w:tabs>
            <w:spacing w:before="0"/>
            <w:ind w:firstLine="251"/>
            <w:rPr>
              <w:rFonts w:asciiTheme="minorHAnsi" w:eastAsiaTheme="minorEastAsia" w:hAnsiTheme="minorHAnsi" w:cstheme="minorBidi"/>
              <w:b w:val="0"/>
              <w:bCs w:val="0"/>
              <w:noProof/>
              <w:sz w:val="24"/>
              <w:szCs w:val="24"/>
            </w:rPr>
          </w:pPr>
          <w:hyperlink w:anchor="_Toc30764237" w:history="1">
            <w:r w:rsidR="00D43682" w:rsidRPr="00BC3253">
              <w:rPr>
                <w:rStyle w:val="ac"/>
                <w:b w:val="0"/>
                <w:noProof/>
                <w:sz w:val="24"/>
                <w:szCs w:val="24"/>
              </w:rPr>
              <w:t>C 2.5 Forme particulare de sarcoidoză</w:t>
            </w:r>
            <w:r w:rsidR="00D43682" w:rsidRPr="00BC3253">
              <w:rPr>
                <w:b w:val="0"/>
                <w:noProof/>
                <w:webHidden/>
                <w:sz w:val="24"/>
                <w:szCs w:val="24"/>
              </w:rPr>
              <w:tab/>
            </w:r>
            <w:r w:rsidR="00D43682" w:rsidRPr="00BC3253">
              <w:rPr>
                <w:b w:val="0"/>
                <w:noProof/>
                <w:webHidden/>
                <w:sz w:val="24"/>
                <w:szCs w:val="24"/>
              </w:rPr>
              <w:fldChar w:fldCharType="begin"/>
            </w:r>
            <w:r w:rsidR="00D43682" w:rsidRPr="00BC3253">
              <w:rPr>
                <w:b w:val="0"/>
                <w:noProof/>
                <w:webHidden/>
                <w:sz w:val="24"/>
                <w:szCs w:val="24"/>
              </w:rPr>
              <w:instrText xml:space="preserve"> PAGEREF _Toc30764237 \h </w:instrText>
            </w:r>
            <w:r w:rsidR="00D43682" w:rsidRPr="00BC3253">
              <w:rPr>
                <w:b w:val="0"/>
                <w:noProof/>
                <w:webHidden/>
                <w:sz w:val="24"/>
                <w:szCs w:val="24"/>
              </w:rPr>
            </w:r>
            <w:r w:rsidR="00D43682" w:rsidRPr="00BC3253">
              <w:rPr>
                <w:b w:val="0"/>
                <w:noProof/>
                <w:webHidden/>
                <w:sz w:val="24"/>
                <w:szCs w:val="24"/>
              </w:rPr>
              <w:fldChar w:fldCharType="separate"/>
            </w:r>
            <w:r w:rsidR="00F94B3E">
              <w:rPr>
                <w:b w:val="0"/>
                <w:noProof/>
                <w:webHidden/>
                <w:sz w:val="24"/>
                <w:szCs w:val="24"/>
              </w:rPr>
              <w:t>33</w:t>
            </w:r>
            <w:r w:rsidR="00D43682" w:rsidRPr="00BC3253">
              <w:rPr>
                <w:b w:val="0"/>
                <w:noProof/>
                <w:webHidden/>
                <w:sz w:val="24"/>
                <w:szCs w:val="24"/>
              </w:rPr>
              <w:fldChar w:fldCharType="end"/>
            </w:r>
          </w:hyperlink>
        </w:p>
        <w:p w:rsidR="00D43682" w:rsidRPr="00070898" w:rsidRDefault="00884FBE" w:rsidP="00D43682">
          <w:pPr>
            <w:pStyle w:val="10"/>
            <w:tabs>
              <w:tab w:val="left" w:pos="993"/>
              <w:tab w:val="right" w:leader="dot" w:pos="10180"/>
            </w:tabs>
            <w:rPr>
              <w:rFonts w:asciiTheme="minorHAnsi" w:eastAsiaTheme="minorEastAsia" w:hAnsiTheme="minorHAnsi" w:cstheme="minorBidi"/>
              <w:bCs w:val="0"/>
              <w:noProof/>
            </w:rPr>
          </w:pPr>
          <w:hyperlink w:anchor="_Toc30764238" w:history="1">
            <w:r w:rsidR="00D43682" w:rsidRPr="00070898">
              <w:rPr>
                <w:rStyle w:val="ac"/>
                <w:noProof/>
              </w:rPr>
              <w:t>D.</w:t>
            </w:r>
            <w:r w:rsidR="00D43682" w:rsidRPr="00070898">
              <w:rPr>
                <w:rFonts w:asciiTheme="minorHAnsi" w:eastAsiaTheme="minorEastAsia" w:hAnsiTheme="minorHAnsi" w:cstheme="minorBidi"/>
                <w:bCs w:val="0"/>
                <w:noProof/>
              </w:rPr>
              <w:tab/>
            </w:r>
            <w:r w:rsidR="00D43682" w:rsidRPr="00070898">
              <w:rPr>
                <w:rStyle w:val="ac"/>
                <w:noProof/>
              </w:rPr>
              <w:t>RESURSE UMANE ŞI MATERIALE NECESA</w:t>
            </w:r>
            <w:r w:rsidR="00C50CC8" w:rsidRPr="00070898">
              <w:rPr>
                <w:rStyle w:val="ac"/>
                <w:noProof/>
              </w:rPr>
              <w:t>RE PENTRU RESPECTAREA PREVEDERILOR</w:t>
            </w:r>
            <w:r w:rsidR="00D43682" w:rsidRPr="00070898">
              <w:rPr>
                <w:rStyle w:val="ac"/>
                <w:noProof/>
                <w:spacing w:val="-1"/>
              </w:rPr>
              <w:t xml:space="preserve"> </w:t>
            </w:r>
            <w:r w:rsidR="00D43682" w:rsidRPr="00070898">
              <w:rPr>
                <w:rStyle w:val="ac"/>
                <w:noProof/>
              </w:rPr>
              <w:t>PROTOCOLULUI</w:t>
            </w:r>
            <w:r w:rsidR="00D43682" w:rsidRPr="00070898">
              <w:rPr>
                <w:noProof/>
                <w:webHidden/>
              </w:rPr>
              <w:tab/>
            </w:r>
            <w:r w:rsidR="00D43682" w:rsidRPr="00070898">
              <w:rPr>
                <w:b w:val="0"/>
                <w:noProof/>
                <w:webHidden/>
              </w:rPr>
              <w:fldChar w:fldCharType="begin"/>
            </w:r>
            <w:r w:rsidR="00D43682" w:rsidRPr="00070898">
              <w:rPr>
                <w:b w:val="0"/>
                <w:noProof/>
                <w:webHidden/>
              </w:rPr>
              <w:instrText xml:space="preserve"> PAGEREF _Toc30764238 \h </w:instrText>
            </w:r>
            <w:r w:rsidR="00D43682" w:rsidRPr="00070898">
              <w:rPr>
                <w:b w:val="0"/>
                <w:noProof/>
                <w:webHidden/>
              </w:rPr>
            </w:r>
            <w:r w:rsidR="00D43682" w:rsidRPr="00070898">
              <w:rPr>
                <w:b w:val="0"/>
                <w:noProof/>
                <w:webHidden/>
              </w:rPr>
              <w:fldChar w:fldCharType="separate"/>
            </w:r>
            <w:r w:rsidR="00F94B3E">
              <w:rPr>
                <w:b w:val="0"/>
                <w:noProof/>
                <w:webHidden/>
              </w:rPr>
              <w:t>34</w:t>
            </w:r>
            <w:r w:rsidR="00D43682" w:rsidRPr="00070898">
              <w:rPr>
                <w:b w:val="0"/>
                <w:noProof/>
                <w:webHidden/>
              </w:rPr>
              <w:fldChar w:fldCharType="end"/>
            </w:r>
          </w:hyperlink>
        </w:p>
        <w:p w:rsidR="00D43682" w:rsidRPr="00070898" w:rsidRDefault="00884FBE" w:rsidP="00D43682">
          <w:pPr>
            <w:pStyle w:val="10"/>
            <w:tabs>
              <w:tab w:val="left" w:pos="900"/>
              <w:tab w:val="right" w:leader="dot" w:pos="10180"/>
            </w:tabs>
            <w:spacing w:before="0"/>
            <w:rPr>
              <w:rFonts w:asciiTheme="minorHAnsi" w:eastAsiaTheme="minorEastAsia" w:hAnsiTheme="minorHAnsi" w:cstheme="minorBidi"/>
              <w:bCs w:val="0"/>
              <w:noProof/>
            </w:rPr>
          </w:pPr>
          <w:hyperlink w:anchor="_Toc30764239" w:history="1">
            <w:r w:rsidR="00D43682" w:rsidRPr="00070898">
              <w:rPr>
                <w:rStyle w:val="ac"/>
                <w:noProof/>
              </w:rPr>
              <w:t>E.</w:t>
            </w:r>
            <w:r w:rsidR="00D43682" w:rsidRPr="00070898">
              <w:rPr>
                <w:rFonts w:asciiTheme="minorHAnsi" w:eastAsiaTheme="minorEastAsia" w:hAnsiTheme="minorHAnsi" w:cstheme="minorBidi"/>
                <w:bCs w:val="0"/>
                <w:noProof/>
              </w:rPr>
              <w:tab/>
            </w:r>
            <w:r w:rsidR="00D43682" w:rsidRPr="00070898">
              <w:rPr>
                <w:rStyle w:val="ac"/>
                <w:noProof/>
              </w:rPr>
              <w:t>INDICATORI DE MONITORIZARE A IMPLEMENTĂRII</w:t>
            </w:r>
            <w:r w:rsidR="00D43682" w:rsidRPr="00070898">
              <w:rPr>
                <w:rStyle w:val="ac"/>
                <w:noProof/>
                <w:spacing w:val="1"/>
              </w:rPr>
              <w:t xml:space="preserve"> </w:t>
            </w:r>
            <w:r w:rsidR="00D43682" w:rsidRPr="00070898">
              <w:rPr>
                <w:rStyle w:val="ac"/>
                <w:noProof/>
              </w:rPr>
              <w:t>PROTOCOLULUI</w:t>
            </w:r>
            <w:r w:rsidR="00D43682" w:rsidRPr="00070898">
              <w:rPr>
                <w:noProof/>
                <w:webHidden/>
              </w:rPr>
              <w:tab/>
            </w:r>
            <w:r w:rsidR="00D43682" w:rsidRPr="00070898">
              <w:rPr>
                <w:b w:val="0"/>
                <w:noProof/>
                <w:webHidden/>
              </w:rPr>
              <w:fldChar w:fldCharType="begin"/>
            </w:r>
            <w:r w:rsidR="00D43682" w:rsidRPr="00070898">
              <w:rPr>
                <w:b w:val="0"/>
                <w:noProof/>
                <w:webHidden/>
              </w:rPr>
              <w:instrText xml:space="preserve"> PAGEREF _Toc30764239 \h </w:instrText>
            </w:r>
            <w:r w:rsidR="00D43682" w:rsidRPr="00070898">
              <w:rPr>
                <w:b w:val="0"/>
                <w:noProof/>
                <w:webHidden/>
              </w:rPr>
            </w:r>
            <w:r w:rsidR="00D43682" w:rsidRPr="00070898">
              <w:rPr>
                <w:b w:val="0"/>
                <w:noProof/>
                <w:webHidden/>
              </w:rPr>
              <w:fldChar w:fldCharType="separate"/>
            </w:r>
            <w:r w:rsidR="00F94B3E">
              <w:rPr>
                <w:b w:val="0"/>
                <w:noProof/>
                <w:webHidden/>
              </w:rPr>
              <w:t>36</w:t>
            </w:r>
            <w:r w:rsidR="00D43682" w:rsidRPr="00070898">
              <w:rPr>
                <w:b w:val="0"/>
                <w:noProof/>
                <w:webHidden/>
              </w:rPr>
              <w:fldChar w:fldCharType="end"/>
            </w:r>
          </w:hyperlink>
        </w:p>
        <w:p w:rsidR="00D43682" w:rsidRPr="00070898" w:rsidRDefault="00884FBE" w:rsidP="00D43682">
          <w:pPr>
            <w:pStyle w:val="10"/>
            <w:tabs>
              <w:tab w:val="right" w:leader="dot" w:pos="10180"/>
            </w:tabs>
            <w:spacing w:before="0"/>
            <w:rPr>
              <w:rFonts w:asciiTheme="minorHAnsi" w:eastAsiaTheme="minorEastAsia" w:hAnsiTheme="minorHAnsi" w:cstheme="minorBidi"/>
              <w:bCs w:val="0"/>
              <w:noProof/>
            </w:rPr>
          </w:pPr>
          <w:hyperlink w:anchor="_Toc30764240" w:history="1">
            <w:r w:rsidR="00D43682" w:rsidRPr="00070898">
              <w:rPr>
                <w:rStyle w:val="ac"/>
                <w:noProof/>
              </w:rPr>
              <w:t>ANEXE</w:t>
            </w:r>
            <w:r w:rsidR="00D43682" w:rsidRPr="00070898">
              <w:rPr>
                <w:noProof/>
                <w:webHidden/>
              </w:rPr>
              <w:tab/>
            </w:r>
            <w:r w:rsidR="00D43682" w:rsidRPr="00070898">
              <w:rPr>
                <w:b w:val="0"/>
                <w:noProof/>
                <w:webHidden/>
              </w:rPr>
              <w:fldChar w:fldCharType="begin"/>
            </w:r>
            <w:r w:rsidR="00D43682" w:rsidRPr="00070898">
              <w:rPr>
                <w:b w:val="0"/>
                <w:noProof/>
                <w:webHidden/>
              </w:rPr>
              <w:instrText xml:space="preserve"> PAGEREF _Toc30764240 \h </w:instrText>
            </w:r>
            <w:r w:rsidR="00D43682" w:rsidRPr="00070898">
              <w:rPr>
                <w:b w:val="0"/>
                <w:noProof/>
                <w:webHidden/>
              </w:rPr>
            </w:r>
            <w:r w:rsidR="00D43682" w:rsidRPr="00070898">
              <w:rPr>
                <w:b w:val="0"/>
                <w:noProof/>
                <w:webHidden/>
              </w:rPr>
              <w:fldChar w:fldCharType="separate"/>
            </w:r>
            <w:r w:rsidR="00F94B3E">
              <w:rPr>
                <w:b w:val="0"/>
                <w:noProof/>
                <w:webHidden/>
              </w:rPr>
              <w:t>37</w:t>
            </w:r>
            <w:r w:rsidR="00D43682" w:rsidRPr="00070898">
              <w:rPr>
                <w:b w:val="0"/>
                <w:noProof/>
                <w:webHidden/>
              </w:rPr>
              <w:fldChar w:fldCharType="end"/>
            </w:r>
          </w:hyperlink>
        </w:p>
        <w:p w:rsidR="00D43682" w:rsidRPr="00BC3253" w:rsidRDefault="00884FBE" w:rsidP="00D43682">
          <w:pPr>
            <w:pStyle w:val="20"/>
            <w:tabs>
              <w:tab w:val="right" w:leader="dot" w:pos="10180"/>
            </w:tabs>
            <w:spacing w:before="0"/>
            <w:ind w:hanging="32"/>
            <w:rPr>
              <w:rFonts w:asciiTheme="minorHAnsi" w:eastAsiaTheme="minorEastAsia" w:hAnsiTheme="minorHAnsi" w:cstheme="minorBidi"/>
              <w:b w:val="0"/>
              <w:bCs w:val="0"/>
              <w:noProof/>
              <w:sz w:val="24"/>
              <w:szCs w:val="24"/>
            </w:rPr>
          </w:pPr>
          <w:hyperlink w:anchor="_Toc30764241" w:history="1">
            <w:r w:rsidR="00D43682" w:rsidRPr="00BC3253">
              <w:rPr>
                <w:rStyle w:val="ac"/>
                <w:b w:val="0"/>
                <w:i/>
                <w:noProof/>
                <w:sz w:val="24"/>
                <w:szCs w:val="24"/>
              </w:rPr>
              <w:t>Anexa 1</w:t>
            </w:r>
            <w:r w:rsidR="00D43682" w:rsidRPr="00BC3253">
              <w:rPr>
                <w:rStyle w:val="ac"/>
                <w:b w:val="0"/>
                <w:noProof/>
                <w:sz w:val="24"/>
                <w:szCs w:val="24"/>
              </w:rPr>
              <w:t xml:space="preserve"> Medicamentele utilizate în sarcoidoză</w:t>
            </w:r>
            <w:r w:rsidR="00D43682" w:rsidRPr="00BC3253">
              <w:rPr>
                <w:b w:val="0"/>
                <w:noProof/>
                <w:webHidden/>
                <w:sz w:val="24"/>
                <w:szCs w:val="24"/>
              </w:rPr>
              <w:tab/>
            </w:r>
            <w:r w:rsidR="00D43682" w:rsidRPr="00BC3253">
              <w:rPr>
                <w:b w:val="0"/>
                <w:noProof/>
                <w:webHidden/>
                <w:sz w:val="24"/>
                <w:szCs w:val="24"/>
              </w:rPr>
              <w:fldChar w:fldCharType="begin"/>
            </w:r>
            <w:r w:rsidR="00D43682" w:rsidRPr="00BC3253">
              <w:rPr>
                <w:b w:val="0"/>
                <w:noProof/>
                <w:webHidden/>
                <w:sz w:val="24"/>
                <w:szCs w:val="24"/>
              </w:rPr>
              <w:instrText xml:space="preserve"> PAGEREF _Toc30764241 \h </w:instrText>
            </w:r>
            <w:r w:rsidR="00D43682" w:rsidRPr="00BC3253">
              <w:rPr>
                <w:b w:val="0"/>
                <w:noProof/>
                <w:webHidden/>
                <w:sz w:val="24"/>
                <w:szCs w:val="24"/>
              </w:rPr>
            </w:r>
            <w:r w:rsidR="00D43682" w:rsidRPr="00BC3253">
              <w:rPr>
                <w:b w:val="0"/>
                <w:noProof/>
                <w:webHidden/>
                <w:sz w:val="24"/>
                <w:szCs w:val="24"/>
              </w:rPr>
              <w:fldChar w:fldCharType="separate"/>
            </w:r>
            <w:r w:rsidR="00F94B3E">
              <w:rPr>
                <w:b w:val="0"/>
                <w:noProof/>
                <w:webHidden/>
                <w:sz w:val="24"/>
                <w:szCs w:val="24"/>
              </w:rPr>
              <w:t>37</w:t>
            </w:r>
            <w:r w:rsidR="00D43682" w:rsidRPr="00BC3253">
              <w:rPr>
                <w:b w:val="0"/>
                <w:noProof/>
                <w:webHidden/>
                <w:sz w:val="24"/>
                <w:szCs w:val="24"/>
              </w:rPr>
              <w:fldChar w:fldCharType="end"/>
            </w:r>
          </w:hyperlink>
        </w:p>
        <w:p w:rsidR="00D43682" w:rsidRPr="00BC3253" w:rsidRDefault="00884FBE" w:rsidP="00D43682">
          <w:pPr>
            <w:pStyle w:val="20"/>
            <w:tabs>
              <w:tab w:val="right" w:leader="dot" w:pos="10180"/>
            </w:tabs>
            <w:spacing w:before="0"/>
            <w:ind w:hanging="32"/>
            <w:rPr>
              <w:rFonts w:asciiTheme="minorHAnsi" w:eastAsiaTheme="minorEastAsia" w:hAnsiTheme="minorHAnsi" w:cstheme="minorBidi"/>
              <w:b w:val="0"/>
              <w:bCs w:val="0"/>
              <w:noProof/>
              <w:sz w:val="24"/>
              <w:szCs w:val="24"/>
            </w:rPr>
          </w:pPr>
          <w:hyperlink w:anchor="_Toc30764242" w:history="1">
            <w:r w:rsidR="00D43682" w:rsidRPr="00BC3253">
              <w:rPr>
                <w:rStyle w:val="ac"/>
                <w:b w:val="0"/>
                <w:i/>
                <w:noProof/>
                <w:sz w:val="24"/>
                <w:szCs w:val="24"/>
              </w:rPr>
              <w:t>Anexa 2.</w:t>
            </w:r>
            <w:r w:rsidR="00D43682" w:rsidRPr="00BC3253">
              <w:rPr>
                <w:rStyle w:val="ac"/>
                <w:b w:val="0"/>
                <w:noProof/>
                <w:sz w:val="24"/>
                <w:szCs w:val="24"/>
              </w:rPr>
              <w:t xml:space="preserve"> Formular de consultaţie la medicul de familie</w:t>
            </w:r>
            <w:r w:rsidR="00D43682" w:rsidRPr="00BC3253">
              <w:rPr>
                <w:b w:val="0"/>
                <w:noProof/>
                <w:webHidden/>
                <w:sz w:val="24"/>
                <w:szCs w:val="24"/>
              </w:rPr>
              <w:tab/>
            </w:r>
            <w:r w:rsidR="00D43682" w:rsidRPr="00BC3253">
              <w:rPr>
                <w:b w:val="0"/>
                <w:noProof/>
                <w:webHidden/>
                <w:sz w:val="24"/>
                <w:szCs w:val="24"/>
              </w:rPr>
              <w:fldChar w:fldCharType="begin"/>
            </w:r>
            <w:r w:rsidR="00D43682" w:rsidRPr="00BC3253">
              <w:rPr>
                <w:b w:val="0"/>
                <w:noProof/>
                <w:webHidden/>
                <w:sz w:val="24"/>
                <w:szCs w:val="24"/>
              </w:rPr>
              <w:instrText xml:space="preserve"> PAGEREF _Toc30764242 \h </w:instrText>
            </w:r>
            <w:r w:rsidR="00D43682" w:rsidRPr="00BC3253">
              <w:rPr>
                <w:b w:val="0"/>
                <w:noProof/>
                <w:webHidden/>
                <w:sz w:val="24"/>
                <w:szCs w:val="24"/>
              </w:rPr>
            </w:r>
            <w:r w:rsidR="00D43682" w:rsidRPr="00BC3253">
              <w:rPr>
                <w:b w:val="0"/>
                <w:noProof/>
                <w:webHidden/>
                <w:sz w:val="24"/>
                <w:szCs w:val="24"/>
              </w:rPr>
              <w:fldChar w:fldCharType="separate"/>
            </w:r>
            <w:r w:rsidR="00F94B3E">
              <w:rPr>
                <w:b w:val="0"/>
                <w:noProof/>
                <w:webHidden/>
                <w:sz w:val="24"/>
                <w:szCs w:val="24"/>
              </w:rPr>
              <w:t>39</w:t>
            </w:r>
            <w:r w:rsidR="00D43682" w:rsidRPr="00BC3253">
              <w:rPr>
                <w:b w:val="0"/>
                <w:noProof/>
                <w:webHidden/>
                <w:sz w:val="24"/>
                <w:szCs w:val="24"/>
              </w:rPr>
              <w:fldChar w:fldCharType="end"/>
            </w:r>
          </w:hyperlink>
        </w:p>
        <w:p w:rsidR="00D43682" w:rsidRPr="00BC3253" w:rsidRDefault="00884FBE" w:rsidP="00D43682">
          <w:pPr>
            <w:pStyle w:val="20"/>
            <w:tabs>
              <w:tab w:val="right" w:leader="dot" w:pos="10180"/>
            </w:tabs>
            <w:spacing w:before="0"/>
            <w:ind w:hanging="32"/>
            <w:rPr>
              <w:rFonts w:asciiTheme="minorHAnsi" w:eastAsiaTheme="minorEastAsia" w:hAnsiTheme="minorHAnsi" w:cstheme="minorBidi"/>
              <w:b w:val="0"/>
              <w:bCs w:val="0"/>
              <w:noProof/>
              <w:sz w:val="24"/>
              <w:szCs w:val="24"/>
            </w:rPr>
          </w:pPr>
          <w:hyperlink w:anchor="_Toc30764243" w:history="1">
            <w:r w:rsidR="00D43682" w:rsidRPr="00BC3253">
              <w:rPr>
                <w:rStyle w:val="ac"/>
                <w:b w:val="0"/>
                <w:i/>
                <w:noProof/>
                <w:sz w:val="24"/>
                <w:szCs w:val="24"/>
              </w:rPr>
              <w:t xml:space="preserve">Anexa 3 </w:t>
            </w:r>
            <w:r w:rsidR="00D43682" w:rsidRPr="00BC3253">
              <w:rPr>
                <w:rStyle w:val="ac"/>
                <w:b w:val="0"/>
                <w:noProof/>
                <w:sz w:val="24"/>
                <w:szCs w:val="24"/>
              </w:rPr>
              <w:t>Fișa standardizată de audit medical bazat</w:t>
            </w:r>
            <w:r w:rsidR="00BC3253" w:rsidRPr="00BC3253">
              <w:rPr>
                <w:rStyle w:val="ac"/>
                <w:b w:val="0"/>
                <w:noProof/>
                <w:sz w:val="24"/>
                <w:szCs w:val="24"/>
              </w:rPr>
              <w:t xml:space="preserve"> pe criterii stipulate în PCN "</w:t>
            </w:r>
            <w:r w:rsidR="00D43682" w:rsidRPr="00BC3253">
              <w:rPr>
                <w:rStyle w:val="ac"/>
                <w:b w:val="0"/>
                <w:noProof/>
                <w:sz w:val="24"/>
                <w:szCs w:val="24"/>
              </w:rPr>
              <w:t>Sarcoidoza la adult”</w:t>
            </w:r>
            <w:r w:rsidR="00D43682" w:rsidRPr="00BC3253">
              <w:rPr>
                <w:b w:val="0"/>
                <w:noProof/>
                <w:webHidden/>
                <w:sz w:val="24"/>
                <w:szCs w:val="24"/>
              </w:rPr>
              <w:tab/>
            </w:r>
            <w:r w:rsidR="00D43682" w:rsidRPr="00BC3253">
              <w:rPr>
                <w:b w:val="0"/>
                <w:noProof/>
                <w:webHidden/>
                <w:sz w:val="24"/>
                <w:szCs w:val="24"/>
              </w:rPr>
              <w:fldChar w:fldCharType="begin"/>
            </w:r>
            <w:r w:rsidR="00D43682" w:rsidRPr="00BC3253">
              <w:rPr>
                <w:b w:val="0"/>
                <w:noProof/>
                <w:webHidden/>
                <w:sz w:val="24"/>
                <w:szCs w:val="24"/>
              </w:rPr>
              <w:instrText xml:space="preserve"> PAGEREF _Toc30764243 \h </w:instrText>
            </w:r>
            <w:r w:rsidR="00D43682" w:rsidRPr="00BC3253">
              <w:rPr>
                <w:b w:val="0"/>
                <w:noProof/>
                <w:webHidden/>
                <w:sz w:val="24"/>
                <w:szCs w:val="24"/>
              </w:rPr>
            </w:r>
            <w:r w:rsidR="00D43682" w:rsidRPr="00BC3253">
              <w:rPr>
                <w:b w:val="0"/>
                <w:noProof/>
                <w:webHidden/>
                <w:sz w:val="24"/>
                <w:szCs w:val="24"/>
              </w:rPr>
              <w:fldChar w:fldCharType="separate"/>
            </w:r>
            <w:r w:rsidR="00F94B3E">
              <w:rPr>
                <w:b w:val="0"/>
                <w:noProof/>
                <w:webHidden/>
                <w:sz w:val="24"/>
                <w:szCs w:val="24"/>
              </w:rPr>
              <w:t>40</w:t>
            </w:r>
            <w:r w:rsidR="00D43682" w:rsidRPr="00BC3253">
              <w:rPr>
                <w:b w:val="0"/>
                <w:noProof/>
                <w:webHidden/>
                <w:sz w:val="24"/>
                <w:szCs w:val="24"/>
              </w:rPr>
              <w:fldChar w:fldCharType="end"/>
            </w:r>
          </w:hyperlink>
        </w:p>
        <w:p w:rsidR="00D43682" w:rsidRPr="00BC3253" w:rsidRDefault="00884FBE" w:rsidP="00D43682">
          <w:pPr>
            <w:pStyle w:val="20"/>
            <w:tabs>
              <w:tab w:val="right" w:leader="dot" w:pos="10180"/>
            </w:tabs>
            <w:spacing w:before="0"/>
            <w:ind w:hanging="32"/>
            <w:rPr>
              <w:rFonts w:asciiTheme="minorHAnsi" w:eastAsiaTheme="minorEastAsia" w:hAnsiTheme="minorHAnsi" w:cstheme="minorBidi"/>
              <w:b w:val="0"/>
              <w:bCs w:val="0"/>
              <w:noProof/>
              <w:sz w:val="24"/>
              <w:szCs w:val="24"/>
            </w:rPr>
          </w:pPr>
          <w:hyperlink w:anchor="_Toc30764244" w:history="1">
            <w:r w:rsidR="00D43682" w:rsidRPr="00BC3253">
              <w:rPr>
                <w:rStyle w:val="ac"/>
                <w:b w:val="0"/>
                <w:i/>
                <w:noProof/>
                <w:sz w:val="24"/>
                <w:szCs w:val="24"/>
              </w:rPr>
              <w:t>Anexa 4</w:t>
            </w:r>
            <w:r w:rsidR="00D43682" w:rsidRPr="00BC3253">
              <w:rPr>
                <w:rStyle w:val="ac"/>
                <w:b w:val="0"/>
                <w:noProof/>
                <w:sz w:val="24"/>
                <w:szCs w:val="24"/>
              </w:rPr>
              <w:t xml:space="preserve"> Informaţie pentru pacient</w:t>
            </w:r>
            <w:r w:rsidR="00D43682" w:rsidRPr="00BC3253">
              <w:rPr>
                <w:b w:val="0"/>
                <w:noProof/>
                <w:webHidden/>
                <w:sz w:val="24"/>
                <w:szCs w:val="24"/>
              </w:rPr>
              <w:tab/>
            </w:r>
            <w:r w:rsidR="00D43682" w:rsidRPr="00BC3253">
              <w:rPr>
                <w:b w:val="0"/>
                <w:noProof/>
                <w:webHidden/>
                <w:sz w:val="24"/>
                <w:szCs w:val="24"/>
              </w:rPr>
              <w:fldChar w:fldCharType="begin"/>
            </w:r>
            <w:r w:rsidR="00D43682" w:rsidRPr="00BC3253">
              <w:rPr>
                <w:b w:val="0"/>
                <w:noProof/>
                <w:webHidden/>
                <w:sz w:val="24"/>
                <w:szCs w:val="24"/>
              </w:rPr>
              <w:instrText xml:space="preserve"> PAGEREF _Toc30764244 \h </w:instrText>
            </w:r>
            <w:r w:rsidR="00D43682" w:rsidRPr="00BC3253">
              <w:rPr>
                <w:b w:val="0"/>
                <w:noProof/>
                <w:webHidden/>
                <w:sz w:val="24"/>
                <w:szCs w:val="24"/>
              </w:rPr>
            </w:r>
            <w:r w:rsidR="00D43682" w:rsidRPr="00BC3253">
              <w:rPr>
                <w:b w:val="0"/>
                <w:noProof/>
                <w:webHidden/>
                <w:sz w:val="24"/>
                <w:szCs w:val="24"/>
              </w:rPr>
              <w:fldChar w:fldCharType="separate"/>
            </w:r>
            <w:r w:rsidR="00F94B3E">
              <w:rPr>
                <w:b w:val="0"/>
                <w:noProof/>
                <w:webHidden/>
                <w:sz w:val="24"/>
                <w:szCs w:val="24"/>
              </w:rPr>
              <w:t>41</w:t>
            </w:r>
            <w:r w:rsidR="00D43682" w:rsidRPr="00BC3253">
              <w:rPr>
                <w:b w:val="0"/>
                <w:noProof/>
                <w:webHidden/>
                <w:sz w:val="24"/>
                <w:szCs w:val="24"/>
              </w:rPr>
              <w:fldChar w:fldCharType="end"/>
            </w:r>
          </w:hyperlink>
        </w:p>
        <w:p w:rsidR="00D43682" w:rsidRPr="00BC3253" w:rsidRDefault="00884FBE" w:rsidP="00BC3253">
          <w:pPr>
            <w:pStyle w:val="20"/>
            <w:tabs>
              <w:tab w:val="right" w:leader="dot" w:pos="10180"/>
            </w:tabs>
            <w:spacing w:before="0"/>
            <w:ind w:left="1276" w:hanging="850"/>
            <w:rPr>
              <w:rFonts w:asciiTheme="minorHAnsi" w:eastAsiaTheme="minorEastAsia" w:hAnsiTheme="minorHAnsi" w:cstheme="minorBidi"/>
              <w:b w:val="0"/>
              <w:bCs w:val="0"/>
              <w:noProof/>
              <w:sz w:val="24"/>
              <w:szCs w:val="24"/>
            </w:rPr>
          </w:pPr>
          <w:hyperlink w:anchor="_Toc30764245" w:history="1">
            <w:r w:rsidR="00D43682" w:rsidRPr="00BC3253">
              <w:rPr>
                <w:rStyle w:val="ac"/>
                <w:b w:val="0"/>
                <w:i/>
                <w:noProof/>
                <w:sz w:val="24"/>
                <w:szCs w:val="24"/>
              </w:rPr>
              <w:t>Anexa 5</w:t>
            </w:r>
            <w:r w:rsidR="00D43682" w:rsidRPr="00BC3253">
              <w:rPr>
                <w:rStyle w:val="ac"/>
                <w:b w:val="0"/>
                <w:noProof/>
                <w:sz w:val="24"/>
                <w:szCs w:val="24"/>
              </w:rPr>
              <w:t>. Recomandări pentru implementarea metodelor de investigaţii şi tratament în conduita pacienţilor cu sarcoidoză</w:t>
            </w:r>
            <w:r w:rsidR="00D43682" w:rsidRPr="00BC3253">
              <w:rPr>
                <w:b w:val="0"/>
                <w:noProof/>
                <w:webHidden/>
                <w:sz w:val="24"/>
                <w:szCs w:val="24"/>
              </w:rPr>
              <w:tab/>
            </w:r>
            <w:r w:rsidR="00D43682" w:rsidRPr="00BC3253">
              <w:rPr>
                <w:b w:val="0"/>
                <w:noProof/>
                <w:webHidden/>
                <w:sz w:val="24"/>
                <w:szCs w:val="24"/>
              </w:rPr>
              <w:fldChar w:fldCharType="begin"/>
            </w:r>
            <w:r w:rsidR="00D43682" w:rsidRPr="00BC3253">
              <w:rPr>
                <w:b w:val="0"/>
                <w:noProof/>
                <w:webHidden/>
                <w:sz w:val="24"/>
                <w:szCs w:val="24"/>
              </w:rPr>
              <w:instrText xml:space="preserve"> PAGEREF _Toc30764245 \h </w:instrText>
            </w:r>
            <w:r w:rsidR="00D43682" w:rsidRPr="00BC3253">
              <w:rPr>
                <w:b w:val="0"/>
                <w:noProof/>
                <w:webHidden/>
                <w:sz w:val="24"/>
                <w:szCs w:val="24"/>
              </w:rPr>
            </w:r>
            <w:r w:rsidR="00D43682" w:rsidRPr="00BC3253">
              <w:rPr>
                <w:b w:val="0"/>
                <w:noProof/>
                <w:webHidden/>
                <w:sz w:val="24"/>
                <w:szCs w:val="24"/>
              </w:rPr>
              <w:fldChar w:fldCharType="separate"/>
            </w:r>
            <w:r w:rsidR="00F94B3E">
              <w:rPr>
                <w:b w:val="0"/>
                <w:noProof/>
                <w:webHidden/>
                <w:sz w:val="24"/>
                <w:szCs w:val="24"/>
              </w:rPr>
              <w:t>42</w:t>
            </w:r>
            <w:r w:rsidR="00D43682" w:rsidRPr="00BC3253">
              <w:rPr>
                <w:b w:val="0"/>
                <w:noProof/>
                <w:webHidden/>
                <w:sz w:val="24"/>
                <w:szCs w:val="24"/>
              </w:rPr>
              <w:fldChar w:fldCharType="end"/>
            </w:r>
          </w:hyperlink>
        </w:p>
        <w:p w:rsidR="00D43682" w:rsidRPr="00BC3253" w:rsidRDefault="00884FBE" w:rsidP="00D43682">
          <w:pPr>
            <w:pStyle w:val="20"/>
            <w:tabs>
              <w:tab w:val="right" w:leader="dot" w:pos="10180"/>
            </w:tabs>
            <w:spacing w:before="0"/>
            <w:ind w:hanging="32"/>
            <w:rPr>
              <w:rFonts w:asciiTheme="minorHAnsi" w:eastAsiaTheme="minorEastAsia" w:hAnsiTheme="minorHAnsi" w:cstheme="minorBidi"/>
              <w:b w:val="0"/>
              <w:bCs w:val="0"/>
              <w:noProof/>
              <w:sz w:val="24"/>
              <w:szCs w:val="24"/>
            </w:rPr>
          </w:pPr>
          <w:hyperlink w:anchor="_Toc30764246" w:history="1">
            <w:r w:rsidR="00D43682" w:rsidRPr="00BC3253">
              <w:rPr>
                <w:rStyle w:val="ac"/>
                <w:b w:val="0"/>
                <w:i/>
                <w:noProof/>
                <w:sz w:val="24"/>
                <w:szCs w:val="24"/>
              </w:rPr>
              <w:t>Anexa 6</w:t>
            </w:r>
            <w:r w:rsidR="00D43682" w:rsidRPr="00BC3253">
              <w:rPr>
                <w:rStyle w:val="ac"/>
                <w:b w:val="0"/>
                <w:noProof/>
                <w:sz w:val="24"/>
                <w:szCs w:val="24"/>
              </w:rPr>
              <w:t>. Ierarhia gradelor de recomandare şi nivelului de dovezi</w:t>
            </w:r>
            <w:r w:rsidR="00D43682" w:rsidRPr="00BC3253">
              <w:rPr>
                <w:b w:val="0"/>
                <w:noProof/>
                <w:webHidden/>
                <w:sz w:val="24"/>
                <w:szCs w:val="24"/>
              </w:rPr>
              <w:tab/>
            </w:r>
            <w:r w:rsidR="00D43682" w:rsidRPr="00BC3253">
              <w:rPr>
                <w:b w:val="0"/>
                <w:noProof/>
                <w:webHidden/>
                <w:sz w:val="24"/>
                <w:szCs w:val="24"/>
              </w:rPr>
              <w:fldChar w:fldCharType="begin"/>
            </w:r>
            <w:r w:rsidR="00D43682" w:rsidRPr="00BC3253">
              <w:rPr>
                <w:b w:val="0"/>
                <w:noProof/>
                <w:webHidden/>
                <w:sz w:val="24"/>
                <w:szCs w:val="24"/>
              </w:rPr>
              <w:instrText xml:space="preserve"> PAGEREF _Toc30764246 \h </w:instrText>
            </w:r>
            <w:r w:rsidR="00D43682" w:rsidRPr="00BC3253">
              <w:rPr>
                <w:b w:val="0"/>
                <w:noProof/>
                <w:webHidden/>
                <w:sz w:val="24"/>
                <w:szCs w:val="24"/>
              </w:rPr>
            </w:r>
            <w:r w:rsidR="00D43682" w:rsidRPr="00BC3253">
              <w:rPr>
                <w:b w:val="0"/>
                <w:noProof/>
                <w:webHidden/>
                <w:sz w:val="24"/>
                <w:szCs w:val="24"/>
              </w:rPr>
              <w:fldChar w:fldCharType="separate"/>
            </w:r>
            <w:r w:rsidR="00F94B3E">
              <w:rPr>
                <w:b w:val="0"/>
                <w:noProof/>
                <w:webHidden/>
                <w:sz w:val="24"/>
                <w:szCs w:val="24"/>
              </w:rPr>
              <w:t>43</w:t>
            </w:r>
            <w:r w:rsidR="00D43682" w:rsidRPr="00BC3253">
              <w:rPr>
                <w:b w:val="0"/>
                <w:noProof/>
                <w:webHidden/>
                <w:sz w:val="24"/>
                <w:szCs w:val="24"/>
              </w:rPr>
              <w:fldChar w:fldCharType="end"/>
            </w:r>
          </w:hyperlink>
        </w:p>
        <w:p w:rsidR="00D43682" w:rsidRDefault="00884FBE">
          <w:pPr>
            <w:pStyle w:val="10"/>
            <w:tabs>
              <w:tab w:val="right" w:leader="dot" w:pos="10180"/>
            </w:tabs>
            <w:rPr>
              <w:rFonts w:asciiTheme="minorHAnsi" w:eastAsiaTheme="minorEastAsia" w:hAnsiTheme="minorHAnsi" w:cstheme="minorBidi"/>
              <w:b w:val="0"/>
              <w:bCs w:val="0"/>
              <w:noProof/>
              <w:sz w:val="22"/>
              <w:szCs w:val="22"/>
            </w:rPr>
          </w:pPr>
          <w:hyperlink w:anchor="_Toc30764247" w:history="1">
            <w:r w:rsidR="00D43682" w:rsidRPr="00070898">
              <w:rPr>
                <w:rStyle w:val="ac"/>
                <w:noProof/>
              </w:rPr>
              <w:t>BIBLIOGRAFIE</w:t>
            </w:r>
            <w:r w:rsidR="00D43682" w:rsidRPr="00BC3253">
              <w:rPr>
                <w:b w:val="0"/>
                <w:noProof/>
                <w:webHidden/>
              </w:rPr>
              <w:tab/>
            </w:r>
            <w:r w:rsidR="00D43682" w:rsidRPr="00BC3253">
              <w:rPr>
                <w:b w:val="0"/>
                <w:noProof/>
                <w:webHidden/>
              </w:rPr>
              <w:fldChar w:fldCharType="begin"/>
            </w:r>
            <w:r w:rsidR="00D43682" w:rsidRPr="00BC3253">
              <w:rPr>
                <w:b w:val="0"/>
                <w:noProof/>
                <w:webHidden/>
              </w:rPr>
              <w:instrText xml:space="preserve"> PAGEREF _Toc30764247 \h </w:instrText>
            </w:r>
            <w:r w:rsidR="00D43682" w:rsidRPr="00BC3253">
              <w:rPr>
                <w:b w:val="0"/>
                <w:noProof/>
                <w:webHidden/>
              </w:rPr>
            </w:r>
            <w:r w:rsidR="00D43682" w:rsidRPr="00BC3253">
              <w:rPr>
                <w:b w:val="0"/>
                <w:noProof/>
                <w:webHidden/>
              </w:rPr>
              <w:fldChar w:fldCharType="separate"/>
            </w:r>
            <w:r w:rsidR="00F94B3E">
              <w:rPr>
                <w:b w:val="0"/>
                <w:noProof/>
                <w:webHidden/>
              </w:rPr>
              <w:t>43</w:t>
            </w:r>
            <w:r w:rsidR="00D43682" w:rsidRPr="00BC3253">
              <w:rPr>
                <w:b w:val="0"/>
                <w:noProof/>
                <w:webHidden/>
              </w:rPr>
              <w:fldChar w:fldCharType="end"/>
            </w:r>
          </w:hyperlink>
        </w:p>
        <w:p w:rsidR="002D5850" w:rsidRPr="0071272C" w:rsidRDefault="002D5850" w:rsidP="0071272C">
          <w:r w:rsidRPr="0071272C">
            <w:rPr>
              <w:bCs/>
              <w:noProof/>
            </w:rPr>
            <w:fldChar w:fldCharType="end"/>
          </w:r>
        </w:p>
      </w:sdtContent>
    </w:sdt>
    <w:p w:rsidR="001D4C37" w:rsidRPr="00734420" w:rsidRDefault="001D4C37">
      <w:pPr>
        <w:rPr>
          <w:lang w:val="ro-RO"/>
        </w:rPr>
        <w:sectPr w:rsidR="001D4C37" w:rsidRPr="00734420">
          <w:pgSz w:w="11910" w:h="16840"/>
          <w:pgMar w:top="1040" w:right="480" w:bottom="1260" w:left="1240" w:header="0" w:footer="1060" w:gutter="0"/>
          <w:cols w:space="720"/>
        </w:sectPr>
      </w:pPr>
    </w:p>
    <w:p w:rsidR="00392500" w:rsidRPr="00392500" w:rsidRDefault="00392500" w:rsidP="00392500">
      <w:pPr>
        <w:pStyle w:val="1"/>
      </w:pPr>
      <w:bookmarkStart w:id="1" w:name="_Toc30764203"/>
      <w:r w:rsidRPr="00392500">
        <w:lastRenderedPageBreak/>
        <w:t>SUMARUL RECOMANDĂRILOR</w:t>
      </w:r>
      <w:bookmarkEnd w:id="1"/>
    </w:p>
    <w:p w:rsidR="00392500" w:rsidRPr="00D94287" w:rsidRDefault="00392500" w:rsidP="00217EC0">
      <w:pPr>
        <w:pStyle w:val="a5"/>
        <w:widowControl/>
        <w:numPr>
          <w:ilvl w:val="0"/>
          <w:numId w:val="106"/>
        </w:numPr>
        <w:tabs>
          <w:tab w:val="left" w:pos="142"/>
        </w:tabs>
        <w:autoSpaceDE/>
        <w:autoSpaceDN/>
        <w:spacing w:before="71" w:after="160" w:line="276" w:lineRule="auto"/>
        <w:ind w:left="142" w:right="692" w:hanging="284"/>
        <w:contextualSpacing/>
        <w:jc w:val="both"/>
        <w:rPr>
          <w:b/>
          <w:i/>
          <w:sz w:val="24"/>
          <w:szCs w:val="24"/>
          <w:lang w:val="ro-RO"/>
        </w:rPr>
      </w:pPr>
      <w:r w:rsidRPr="00D73B6C">
        <w:rPr>
          <w:sz w:val="24"/>
          <w:szCs w:val="24"/>
          <w:lang w:val="ro-RO"/>
        </w:rPr>
        <w:t xml:space="preserve">În sarcoidoză </w:t>
      </w:r>
      <w:r w:rsidRPr="00D73B6C">
        <w:rPr>
          <w:b/>
          <w:sz w:val="24"/>
          <w:szCs w:val="24"/>
          <w:lang w:val="ro-RO"/>
        </w:rPr>
        <w:t>procedurilor diagnostice au ca scop</w:t>
      </w:r>
      <w:r w:rsidRPr="00D73B6C">
        <w:rPr>
          <w:sz w:val="24"/>
          <w:szCs w:val="24"/>
          <w:lang w:val="ro-RO"/>
        </w:rPr>
        <w:t xml:space="preserve"> [1]:</w:t>
      </w:r>
      <w:r w:rsidRPr="007C26CB">
        <w:rPr>
          <w:b/>
          <w:sz w:val="24"/>
          <w:szCs w:val="24"/>
          <w:lang w:val="ro-RO"/>
        </w:rPr>
        <w:t xml:space="preserve"> </w:t>
      </w:r>
      <w:r w:rsidR="007D3048" w:rsidRPr="007C26CB">
        <w:rPr>
          <w:sz w:val="24"/>
          <w:szCs w:val="24"/>
          <w:lang w:val="ro-RO"/>
        </w:rPr>
        <w:t>confirmarea</w:t>
      </w:r>
      <w:r w:rsidR="007D3048" w:rsidRPr="007C26CB">
        <w:rPr>
          <w:spacing w:val="1"/>
          <w:sz w:val="24"/>
          <w:szCs w:val="24"/>
          <w:lang w:val="ro-RO"/>
        </w:rPr>
        <w:t xml:space="preserve"> </w:t>
      </w:r>
      <w:r w:rsidRPr="007C26CB">
        <w:rPr>
          <w:sz w:val="24"/>
          <w:szCs w:val="24"/>
          <w:lang w:val="ro-RO"/>
        </w:rPr>
        <w:t xml:space="preserve">morfologică; evaluarea extinderii şi severităţii afectării organelor; a aprecia dacă boala este stabilă sau cu posibilitate de progresare; a </w:t>
      </w:r>
      <w:r>
        <w:rPr>
          <w:sz w:val="24"/>
          <w:szCs w:val="24"/>
          <w:lang w:val="ro-RO"/>
        </w:rPr>
        <w:t>estima dacă pacientul</w:t>
      </w:r>
      <w:r w:rsidRPr="007C26CB">
        <w:rPr>
          <w:sz w:val="24"/>
          <w:szCs w:val="24"/>
          <w:lang w:val="ro-RO"/>
        </w:rPr>
        <w:t xml:space="preserve"> este eligibil pentru tratamentul cu corticosteroizi sistemici</w:t>
      </w:r>
      <w:r>
        <w:rPr>
          <w:sz w:val="24"/>
          <w:szCs w:val="24"/>
          <w:lang w:val="ro-RO"/>
        </w:rPr>
        <w:t xml:space="preserve">. </w:t>
      </w:r>
    </w:p>
    <w:p w:rsidR="00392500" w:rsidRDefault="00392500" w:rsidP="00217EC0">
      <w:pPr>
        <w:pStyle w:val="a5"/>
        <w:widowControl/>
        <w:numPr>
          <w:ilvl w:val="0"/>
          <w:numId w:val="106"/>
        </w:numPr>
        <w:tabs>
          <w:tab w:val="left" w:pos="142"/>
        </w:tabs>
        <w:autoSpaceDE/>
        <w:autoSpaceDN/>
        <w:spacing w:before="3" w:after="160" w:line="276" w:lineRule="auto"/>
        <w:ind w:left="142" w:right="692" w:hanging="284"/>
        <w:contextualSpacing/>
        <w:jc w:val="both"/>
        <w:rPr>
          <w:sz w:val="24"/>
          <w:szCs w:val="24"/>
          <w:lang w:val="ro-RO"/>
        </w:rPr>
      </w:pPr>
      <w:r w:rsidRPr="00D73B6C">
        <w:rPr>
          <w:b/>
          <w:i/>
          <w:sz w:val="24"/>
          <w:szCs w:val="24"/>
          <w:lang w:val="ro-RO"/>
        </w:rPr>
        <w:t>Procedurile obligatorii de diagnostic în sarcoidoză</w:t>
      </w:r>
      <w:r w:rsidRPr="00D73B6C">
        <w:rPr>
          <w:b/>
          <w:sz w:val="24"/>
          <w:szCs w:val="24"/>
          <w:lang w:val="ro-RO"/>
        </w:rPr>
        <w:t xml:space="preserve"> </w:t>
      </w:r>
      <w:r w:rsidRPr="00D73B6C">
        <w:rPr>
          <w:sz w:val="24"/>
          <w:szCs w:val="24"/>
          <w:lang w:val="ro-RO"/>
        </w:rPr>
        <w:t>includ [1, 6]</w:t>
      </w:r>
      <w:r>
        <w:rPr>
          <w:sz w:val="24"/>
          <w:szCs w:val="24"/>
          <w:lang w:val="ro-RO"/>
        </w:rPr>
        <w:t xml:space="preserve"> (</w:t>
      </w:r>
      <w:r w:rsidRPr="00AB31A4">
        <w:rPr>
          <w:i/>
          <w:sz w:val="24"/>
          <w:szCs w:val="24"/>
          <w:lang w:val="ro-RO"/>
        </w:rPr>
        <w:t>Caseta 9</w:t>
      </w:r>
      <w:r>
        <w:rPr>
          <w:sz w:val="24"/>
          <w:szCs w:val="24"/>
          <w:lang w:val="ro-RO"/>
        </w:rPr>
        <w:t>)</w:t>
      </w:r>
      <w:r w:rsidRPr="00D73B6C">
        <w:rPr>
          <w:sz w:val="24"/>
          <w:szCs w:val="24"/>
          <w:lang w:val="ro-RO"/>
        </w:rPr>
        <w:t xml:space="preserve">: </w:t>
      </w:r>
      <w:r w:rsidR="004C79BF" w:rsidRPr="00D73B6C">
        <w:rPr>
          <w:sz w:val="24"/>
          <w:szCs w:val="24"/>
          <w:lang w:val="ro-RO"/>
        </w:rPr>
        <w:t>radiografia</w:t>
      </w:r>
      <w:r w:rsidR="004C79BF" w:rsidRPr="00D73B6C">
        <w:rPr>
          <w:spacing w:val="-1"/>
          <w:sz w:val="24"/>
          <w:szCs w:val="24"/>
          <w:lang w:val="ro-RO"/>
        </w:rPr>
        <w:t xml:space="preserve"> </w:t>
      </w:r>
      <w:r w:rsidRPr="00D73B6C">
        <w:rPr>
          <w:sz w:val="24"/>
          <w:szCs w:val="24"/>
          <w:lang w:val="ro-RO"/>
        </w:rPr>
        <w:t xml:space="preserve">toracică; </w:t>
      </w:r>
      <w:r w:rsidR="004C79BF" w:rsidRPr="00D73B6C">
        <w:rPr>
          <w:sz w:val="24"/>
          <w:szCs w:val="24"/>
          <w:lang w:val="ro-RO"/>
        </w:rPr>
        <w:t xml:space="preserve">testele </w:t>
      </w:r>
      <w:r w:rsidRPr="00D73B6C">
        <w:rPr>
          <w:sz w:val="24"/>
          <w:szCs w:val="24"/>
          <w:lang w:val="ro-RO"/>
        </w:rPr>
        <w:t>funcţionale</w:t>
      </w:r>
      <w:r w:rsidRPr="00D73B6C">
        <w:rPr>
          <w:spacing w:val="-1"/>
          <w:sz w:val="24"/>
          <w:szCs w:val="24"/>
          <w:lang w:val="ro-RO"/>
        </w:rPr>
        <w:t xml:space="preserve"> </w:t>
      </w:r>
      <w:r w:rsidRPr="00D73B6C">
        <w:rPr>
          <w:sz w:val="24"/>
          <w:szCs w:val="24"/>
          <w:lang w:val="ro-RO"/>
        </w:rPr>
        <w:t xml:space="preserve">respiratorii; </w:t>
      </w:r>
      <w:r w:rsidR="004C79BF" w:rsidRPr="00D73B6C">
        <w:rPr>
          <w:sz w:val="24"/>
          <w:szCs w:val="24"/>
          <w:lang w:val="ro-RO"/>
        </w:rPr>
        <w:t xml:space="preserve">testele </w:t>
      </w:r>
      <w:r w:rsidRPr="00D73B6C">
        <w:rPr>
          <w:sz w:val="24"/>
          <w:szCs w:val="24"/>
          <w:lang w:val="ro-RO"/>
        </w:rPr>
        <w:t>de</w:t>
      </w:r>
      <w:r w:rsidRPr="00D73B6C">
        <w:rPr>
          <w:spacing w:val="-3"/>
          <w:sz w:val="24"/>
          <w:szCs w:val="24"/>
          <w:lang w:val="ro-RO"/>
        </w:rPr>
        <w:t xml:space="preserve"> </w:t>
      </w:r>
      <w:r w:rsidRPr="00D73B6C">
        <w:rPr>
          <w:sz w:val="24"/>
          <w:szCs w:val="24"/>
          <w:lang w:val="ro-RO"/>
        </w:rPr>
        <w:t xml:space="preserve">laborator de screening de afectare a altor organe: hemoleucograma, ureea, creatinina, ALAT, ASAT, fosfataza alcalină, bilirubina, Ca seric și Ca urinar în 24 ore, sumarul urinei, ECA; ECG; </w:t>
      </w:r>
      <w:r w:rsidR="004C79BF" w:rsidRPr="00D73B6C">
        <w:rPr>
          <w:sz w:val="24"/>
          <w:szCs w:val="24"/>
          <w:lang w:val="ro-RO"/>
        </w:rPr>
        <w:t>examenul</w:t>
      </w:r>
      <w:r w:rsidR="004C79BF" w:rsidRPr="00D73B6C">
        <w:rPr>
          <w:spacing w:val="-9"/>
          <w:sz w:val="24"/>
          <w:szCs w:val="24"/>
          <w:lang w:val="ro-RO"/>
        </w:rPr>
        <w:t xml:space="preserve"> </w:t>
      </w:r>
      <w:r w:rsidRPr="00D73B6C">
        <w:rPr>
          <w:sz w:val="24"/>
          <w:szCs w:val="24"/>
          <w:lang w:val="ro-RO"/>
        </w:rPr>
        <w:t xml:space="preserve">oftalmologic: fundoscopia, examenul </w:t>
      </w:r>
      <w:r w:rsidRPr="00D73B6C">
        <w:rPr>
          <w:spacing w:val="-3"/>
          <w:sz w:val="24"/>
          <w:szCs w:val="24"/>
          <w:lang w:val="ro-RO"/>
        </w:rPr>
        <w:t>în</w:t>
      </w:r>
      <w:r w:rsidRPr="00D73B6C">
        <w:rPr>
          <w:spacing w:val="9"/>
          <w:sz w:val="24"/>
          <w:szCs w:val="24"/>
          <w:lang w:val="ro-RO"/>
        </w:rPr>
        <w:t xml:space="preserve"> </w:t>
      </w:r>
      <w:r w:rsidRPr="00D73B6C">
        <w:rPr>
          <w:sz w:val="24"/>
          <w:szCs w:val="24"/>
          <w:lang w:val="ro-RO"/>
        </w:rPr>
        <w:t xml:space="preserve">fantă; </w:t>
      </w:r>
      <w:r w:rsidR="004C79BF" w:rsidRPr="00D73B6C">
        <w:rPr>
          <w:sz w:val="24"/>
          <w:szCs w:val="24"/>
          <w:lang w:val="ro-RO"/>
        </w:rPr>
        <w:t xml:space="preserve">testul </w:t>
      </w:r>
      <w:r w:rsidRPr="00D73B6C">
        <w:rPr>
          <w:spacing w:val="-3"/>
          <w:sz w:val="24"/>
          <w:szCs w:val="24"/>
          <w:lang w:val="ro-RO"/>
        </w:rPr>
        <w:t xml:space="preserve">la </w:t>
      </w:r>
      <w:r w:rsidRPr="00D73B6C">
        <w:rPr>
          <w:sz w:val="24"/>
          <w:szCs w:val="24"/>
          <w:lang w:val="ro-RO"/>
        </w:rPr>
        <w:t xml:space="preserve">tuberculină, sputa </w:t>
      </w:r>
      <w:r w:rsidRPr="00D73B6C">
        <w:rPr>
          <w:spacing w:val="-5"/>
          <w:sz w:val="24"/>
          <w:szCs w:val="24"/>
          <w:lang w:val="ro-RO"/>
        </w:rPr>
        <w:t xml:space="preserve">la </w:t>
      </w:r>
      <w:r w:rsidRPr="00D73B6C">
        <w:rPr>
          <w:sz w:val="24"/>
          <w:szCs w:val="24"/>
          <w:lang w:val="ro-RO"/>
        </w:rPr>
        <w:t xml:space="preserve">BAAR, GeneXpert, sputocultura la </w:t>
      </w:r>
      <w:r w:rsidRPr="00D73B6C">
        <w:rPr>
          <w:i/>
          <w:sz w:val="24"/>
          <w:szCs w:val="24"/>
          <w:lang w:val="ro-RO"/>
        </w:rPr>
        <w:t xml:space="preserve">M. tuberculosis </w:t>
      </w:r>
      <w:r w:rsidRPr="00D73B6C">
        <w:rPr>
          <w:sz w:val="24"/>
          <w:szCs w:val="24"/>
          <w:lang w:val="ro-RO"/>
        </w:rPr>
        <w:t>şi</w:t>
      </w:r>
      <w:r w:rsidRPr="00D73B6C">
        <w:rPr>
          <w:spacing w:val="15"/>
          <w:sz w:val="24"/>
          <w:szCs w:val="24"/>
          <w:lang w:val="ro-RO"/>
        </w:rPr>
        <w:t xml:space="preserve"> </w:t>
      </w:r>
      <w:r w:rsidRPr="00D73B6C">
        <w:rPr>
          <w:sz w:val="24"/>
          <w:szCs w:val="24"/>
          <w:lang w:val="ro-RO"/>
        </w:rPr>
        <w:t>fungi; Biopsie din surse</w:t>
      </w:r>
      <w:r w:rsidRPr="00D73B6C">
        <w:rPr>
          <w:spacing w:val="-4"/>
          <w:sz w:val="24"/>
          <w:szCs w:val="24"/>
          <w:lang w:val="ro-RO"/>
        </w:rPr>
        <w:t xml:space="preserve"> </w:t>
      </w:r>
      <w:r w:rsidRPr="00D73B6C">
        <w:rPr>
          <w:sz w:val="24"/>
          <w:szCs w:val="24"/>
          <w:lang w:val="ro-RO"/>
        </w:rPr>
        <w:t xml:space="preserve">extrapulmonare; </w:t>
      </w:r>
      <w:r w:rsidR="004C79BF" w:rsidRPr="00D73B6C">
        <w:rPr>
          <w:sz w:val="24"/>
          <w:szCs w:val="24"/>
          <w:lang w:val="ro-RO"/>
        </w:rPr>
        <w:t xml:space="preserve">bronhoscopie </w:t>
      </w:r>
      <w:r w:rsidRPr="00D73B6C">
        <w:rPr>
          <w:sz w:val="24"/>
          <w:szCs w:val="24"/>
          <w:lang w:val="ro-RO"/>
        </w:rPr>
        <w:t>cu biopsie de</w:t>
      </w:r>
      <w:r w:rsidRPr="00D73B6C">
        <w:rPr>
          <w:spacing w:val="5"/>
          <w:sz w:val="24"/>
          <w:szCs w:val="24"/>
          <w:lang w:val="ro-RO"/>
        </w:rPr>
        <w:t xml:space="preserve"> </w:t>
      </w:r>
      <w:r w:rsidRPr="00D73B6C">
        <w:rPr>
          <w:sz w:val="24"/>
          <w:szCs w:val="24"/>
          <w:lang w:val="ro-RO"/>
        </w:rPr>
        <w:t>mucoasă</w:t>
      </w:r>
      <w:r w:rsidRPr="00D73B6C">
        <w:rPr>
          <w:lang w:val="ro-RO"/>
        </w:rPr>
        <w:t xml:space="preserve">, </w:t>
      </w:r>
      <w:r w:rsidRPr="004C79BF">
        <w:rPr>
          <w:sz w:val="24"/>
          <w:szCs w:val="24"/>
          <w:lang w:val="ro-RO"/>
        </w:rPr>
        <w:t>biopsie</w:t>
      </w:r>
      <w:r w:rsidRPr="00D73B6C">
        <w:rPr>
          <w:spacing w:val="-1"/>
          <w:sz w:val="24"/>
          <w:szCs w:val="24"/>
          <w:lang w:val="ro-RO"/>
        </w:rPr>
        <w:t xml:space="preserve"> </w:t>
      </w:r>
      <w:r w:rsidRPr="00D73B6C">
        <w:rPr>
          <w:sz w:val="24"/>
          <w:szCs w:val="24"/>
          <w:lang w:val="ro-RO"/>
        </w:rPr>
        <w:t>transbronşică</w:t>
      </w:r>
      <w:r w:rsidRPr="00D73B6C">
        <w:rPr>
          <w:lang w:val="ro-RO"/>
        </w:rPr>
        <w:t xml:space="preserve">, </w:t>
      </w:r>
      <w:r w:rsidRPr="00D73B6C">
        <w:rPr>
          <w:sz w:val="24"/>
          <w:szCs w:val="24"/>
          <w:lang w:val="ro-RO"/>
        </w:rPr>
        <w:t>LBA pentru citologie şi</w:t>
      </w:r>
      <w:r w:rsidRPr="00D73B6C">
        <w:rPr>
          <w:spacing w:val="-8"/>
          <w:sz w:val="24"/>
          <w:szCs w:val="24"/>
          <w:lang w:val="ro-RO"/>
        </w:rPr>
        <w:t xml:space="preserve"> </w:t>
      </w:r>
      <w:r w:rsidRPr="00D73B6C">
        <w:rPr>
          <w:sz w:val="24"/>
          <w:szCs w:val="24"/>
          <w:lang w:val="ro-RO"/>
        </w:rPr>
        <w:t xml:space="preserve">CD4/CD8*; Analiza piesei bioptice prin: microscopie simplă, microscopie cu colorare după Ziehl-Nielsen, PCR </w:t>
      </w:r>
      <w:r w:rsidRPr="00D73B6C">
        <w:rPr>
          <w:spacing w:val="-5"/>
          <w:sz w:val="24"/>
          <w:szCs w:val="24"/>
          <w:lang w:val="ro-RO"/>
        </w:rPr>
        <w:t xml:space="preserve">la </w:t>
      </w:r>
      <w:r w:rsidRPr="00D73B6C">
        <w:rPr>
          <w:i/>
          <w:sz w:val="24"/>
          <w:szCs w:val="24"/>
          <w:lang w:val="ro-RO"/>
        </w:rPr>
        <w:t xml:space="preserve">M. tuberculosis </w:t>
      </w:r>
      <w:r w:rsidRPr="00D73B6C">
        <w:rPr>
          <w:sz w:val="24"/>
          <w:szCs w:val="24"/>
          <w:lang w:val="ro-RO"/>
        </w:rPr>
        <w:t>din piesa bioptică, cultura piesei bioptice pentru BK şi</w:t>
      </w:r>
      <w:r w:rsidRPr="00D73B6C">
        <w:rPr>
          <w:spacing w:val="-3"/>
          <w:sz w:val="24"/>
          <w:szCs w:val="24"/>
          <w:lang w:val="ro-RO"/>
        </w:rPr>
        <w:t xml:space="preserve"> </w:t>
      </w:r>
      <w:r w:rsidRPr="00D73B6C">
        <w:rPr>
          <w:sz w:val="24"/>
          <w:szCs w:val="24"/>
          <w:lang w:val="ro-RO"/>
        </w:rPr>
        <w:t xml:space="preserve">fungi. </w:t>
      </w:r>
    </w:p>
    <w:p w:rsidR="00392500" w:rsidRPr="004C35F2" w:rsidRDefault="00392500" w:rsidP="00217EC0">
      <w:pPr>
        <w:pStyle w:val="a5"/>
        <w:widowControl/>
        <w:numPr>
          <w:ilvl w:val="0"/>
          <w:numId w:val="106"/>
        </w:numPr>
        <w:tabs>
          <w:tab w:val="left" w:pos="142"/>
        </w:tabs>
        <w:autoSpaceDE/>
        <w:autoSpaceDN/>
        <w:spacing w:before="3" w:after="160" w:line="276" w:lineRule="auto"/>
        <w:ind w:left="142" w:right="692" w:hanging="284"/>
        <w:contextualSpacing/>
        <w:jc w:val="both"/>
        <w:rPr>
          <w:sz w:val="24"/>
          <w:szCs w:val="24"/>
          <w:lang w:val="ro-RO"/>
        </w:rPr>
      </w:pPr>
      <w:r w:rsidRPr="004C35F2">
        <w:rPr>
          <w:b/>
          <w:sz w:val="24"/>
          <w:szCs w:val="24"/>
          <w:lang w:val="ro-RO"/>
        </w:rPr>
        <w:t>La necesitate</w:t>
      </w:r>
      <w:r w:rsidRPr="004C35F2">
        <w:rPr>
          <w:sz w:val="24"/>
          <w:szCs w:val="24"/>
          <w:lang w:val="ro-RO"/>
        </w:rPr>
        <w:t xml:space="preserve">, după caz, </w:t>
      </w:r>
      <w:r w:rsidRPr="004C35F2">
        <w:rPr>
          <w:b/>
          <w:sz w:val="24"/>
          <w:szCs w:val="24"/>
          <w:lang w:val="ro-RO"/>
        </w:rPr>
        <w:t>vor fi efectuate următoarele investigații</w:t>
      </w:r>
      <w:r w:rsidRPr="004C35F2">
        <w:rPr>
          <w:sz w:val="24"/>
          <w:szCs w:val="24"/>
          <w:lang w:val="ro-RO"/>
        </w:rPr>
        <w:t xml:space="preserve"> [1, 6]</w:t>
      </w:r>
      <w:r>
        <w:rPr>
          <w:sz w:val="24"/>
          <w:szCs w:val="24"/>
          <w:lang w:val="ro-RO"/>
        </w:rPr>
        <w:t xml:space="preserve"> (</w:t>
      </w:r>
      <w:r w:rsidRPr="00AB31A4">
        <w:rPr>
          <w:i/>
          <w:sz w:val="24"/>
          <w:szCs w:val="24"/>
          <w:lang w:val="ro-RO"/>
        </w:rPr>
        <w:t>Caseta 9</w:t>
      </w:r>
      <w:r>
        <w:rPr>
          <w:sz w:val="24"/>
          <w:szCs w:val="24"/>
          <w:lang w:val="ro-RO"/>
        </w:rPr>
        <w:t>)</w:t>
      </w:r>
      <w:r w:rsidRPr="004C35F2">
        <w:rPr>
          <w:sz w:val="24"/>
          <w:szCs w:val="24"/>
          <w:lang w:val="ro-RO"/>
        </w:rPr>
        <w:t>: SaO</w:t>
      </w:r>
      <w:r w:rsidRPr="004C35F2">
        <w:rPr>
          <w:sz w:val="24"/>
          <w:szCs w:val="24"/>
          <w:vertAlign w:val="subscript"/>
          <w:lang w:val="ro-RO"/>
        </w:rPr>
        <w:t>2</w:t>
      </w:r>
      <w:r w:rsidRPr="004C35F2">
        <w:rPr>
          <w:vertAlign w:val="subscript"/>
          <w:lang w:val="ro-RO"/>
        </w:rPr>
        <w:t xml:space="preserve">; </w:t>
      </w:r>
      <w:r w:rsidR="004C79BF" w:rsidRPr="004C35F2">
        <w:rPr>
          <w:sz w:val="24"/>
          <w:szCs w:val="24"/>
          <w:lang w:val="ro-RO"/>
        </w:rPr>
        <w:t xml:space="preserve">testul </w:t>
      </w:r>
      <w:r w:rsidRPr="004C35F2">
        <w:rPr>
          <w:sz w:val="24"/>
          <w:szCs w:val="24"/>
          <w:lang w:val="ro-RO"/>
        </w:rPr>
        <w:t>de mers 6</w:t>
      </w:r>
      <w:r w:rsidRPr="004C35F2">
        <w:rPr>
          <w:spacing w:val="1"/>
          <w:sz w:val="24"/>
          <w:szCs w:val="24"/>
          <w:lang w:val="ro-RO"/>
        </w:rPr>
        <w:t xml:space="preserve"> </w:t>
      </w:r>
      <w:r w:rsidRPr="004C35F2">
        <w:rPr>
          <w:sz w:val="24"/>
          <w:szCs w:val="24"/>
          <w:lang w:val="ro-RO"/>
        </w:rPr>
        <w:t>minute</w:t>
      </w:r>
      <w:r w:rsidRPr="004C35F2">
        <w:rPr>
          <w:lang w:val="ro-RO"/>
        </w:rPr>
        <w:t xml:space="preserve">, </w:t>
      </w:r>
      <w:r w:rsidRPr="004C35F2">
        <w:rPr>
          <w:sz w:val="24"/>
          <w:szCs w:val="24"/>
          <w:lang w:val="ro-RO"/>
        </w:rPr>
        <w:t>HRCT</w:t>
      </w:r>
      <w:r w:rsidRPr="004C35F2">
        <w:rPr>
          <w:spacing w:val="3"/>
          <w:sz w:val="24"/>
          <w:szCs w:val="24"/>
          <w:lang w:val="ro-RO"/>
        </w:rPr>
        <w:t xml:space="preserve"> </w:t>
      </w:r>
      <w:r w:rsidRPr="004C35F2">
        <w:rPr>
          <w:sz w:val="24"/>
          <w:szCs w:val="24"/>
          <w:lang w:val="ro-RO"/>
        </w:rPr>
        <w:t>pulmonară</w:t>
      </w:r>
      <w:r w:rsidRPr="004C35F2">
        <w:rPr>
          <w:lang w:val="ro-RO"/>
        </w:rPr>
        <w:t xml:space="preserve">, </w:t>
      </w:r>
      <w:r w:rsidRPr="004C35F2">
        <w:rPr>
          <w:sz w:val="24"/>
          <w:szCs w:val="24"/>
          <w:lang w:val="ro-RO"/>
        </w:rPr>
        <w:t>RMN cu/fără</w:t>
      </w:r>
      <w:r w:rsidRPr="004C35F2">
        <w:rPr>
          <w:spacing w:val="2"/>
          <w:sz w:val="24"/>
          <w:szCs w:val="24"/>
          <w:lang w:val="ro-RO"/>
        </w:rPr>
        <w:t xml:space="preserve"> </w:t>
      </w:r>
      <w:r w:rsidRPr="004C35F2">
        <w:rPr>
          <w:sz w:val="24"/>
          <w:szCs w:val="24"/>
          <w:lang w:val="ro-RO"/>
        </w:rPr>
        <w:t>contrast</w:t>
      </w:r>
      <w:r w:rsidRPr="004C35F2">
        <w:rPr>
          <w:lang w:val="ro-RO"/>
        </w:rPr>
        <w:t xml:space="preserve">, </w:t>
      </w:r>
      <w:r w:rsidRPr="004C35F2">
        <w:rPr>
          <w:sz w:val="24"/>
          <w:szCs w:val="24"/>
          <w:lang w:val="ro-RO"/>
        </w:rPr>
        <w:t>RMN</w:t>
      </w:r>
      <w:r w:rsidRPr="004C35F2">
        <w:rPr>
          <w:spacing w:val="-1"/>
          <w:sz w:val="24"/>
          <w:szCs w:val="24"/>
          <w:lang w:val="ro-RO"/>
        </w:rPr>
        <w:t xml:space="preserve"> </w:t>
      </w:r>
      <w:r w:rsidRPr="004C35F2">
        <w:rPr>
          <w:sz w:val="24"/>
          <w:szCs w:val="24"/>
          <w:lang w:val="ro-RO"/>
        </w:rPr>
        <w:t>cardiac cu gadolinium,</w:t>
      </w:r>
      <w:r w:rsidRPr="004C35F2">
        <w:rPr>
          <w:lang w:val="ro-RO"/>
        </w:rPr>
        <w:t xml:space="preserve"> </w:t>
      </w:r>
      <w:r w:rsidR="004C79BF" w:rsidRPr="004C35F2">
        <w:rPr>
          <w:sz w:val="24"/>
          <w:szCs w:val="24"/>
          <w:lang w:val="ro-RO"/>
        </w:rPr>
        <w:t xml:space="preserve">spirometrie </w:t>
      </w:r>
      <w:r w:rsidRPr="004C35F2">
        <w:rPr>
          <w:sz w:val="24"/>
          <w:szCs w:val="24"/>
          <w:lang w:val="ro-RO"/>
        </w:rPr>
        <w:t>cu proba cu</w:t>
      </w:r>
      <w:r w:rsidRPr="004C35F2">
        <w:rPr>
          <w:spacing w:val="3"/>
          <w:sz w:val="24"/>
          <w:szCs w:val="24"/>
          <w:lang w:val="ro-RO"/>
        </w:rPr>
        <w:t xml:space="preserve"> </w:t>
      </w:r>
      <w:r w:rsidRPr="004C35F2">
        <w:rPr>
          <w:sz w:val="24"/>
          <w:szCs w:val="24"/>
          <w:lang w:val="ro-RO"/>
        </w:rPr>
        <w:t>salbutamol</w:t>
      </w:r>
      <w:r w:rsidRPr="004C35F2">
        <w:rPr>
          <w:lang w:val="ro-RO"/>
        </w:rPr>
        <w:t xml:space="preserve">, </w:t>
      </w:r>
      <w:r w:rsidRPr="004C35F2">
        <w:rPr>
          <w:sz w:val="24"/>
          <w:szCs w:val="24"/>
          <w:lang w:val="ro-RO"/>
        </w:rPr>
        <w:t>EBUS-TBNA*</w:t>
      </w:r>
      <w:r w:rsidRPr="004C35F2">
        <w:rPr>
          <w:lang w:val="ro-RO"/>
        </w:rPr>
        <w:t xml:space="preserve">, </w:t>
      </w:r>
      <w:r w:rsidRPr="004C35F2">
        <w:rPr>
          <w:sz w:val="24"/>
          <w:szCs w:val="24"/>
          <w:lang w:val="ro-RO"/>
        </w:rPr>
        <w:t>Holter</w:t>
      </w:r>
      <w:r w:rsidRPr="004C35F2">
        <w:rPr>
          <w:spacing w:val="4"/>
          <w:sz w:val="24"/>
          <w:szCs w:val="24"/>
          <w:lang w:val="ro-RO"/>
        </w:rPr>
        <w:t xml:space="preserve"> </w:t>
      </w:r>
      <w:r w:rsidRPr="004C35F2">
        <w:rPr>
          <w:sz w:val="24"/>
          <w:szCs w:val="24"/>
          <w:lang w:val="ro-RO"/>
        </w:rPr>
        <w:t>ECG; EchoCG, USG abdominal</w:t>
      </w:r>
      <w:r w:rsidRPr="004C35F2">
        <w:rPr>
          <w:lang w:val="ro-RO"/>
        </w:rPr>
        <w:t xml:space="preserve">, </w:t>
      </w:r>
      <w:r w:rsidR="00353A71">
        <w:rPr>
          <w:sz w:val="24"/>
          <w:szCs w:val="24"/>
          <w:lang w:val="ro-RO"/>
        </w:rPr>
        <w:t>PET/CT</w:t>
      </w:r>
      <w:r w:rsidRPr="004C35F2">
        <w:rPr>
          <w:lang w:val="ro-RO"/>
        </w:rPr>
        <w:t xml:space="preserve">, </w:t>
      </w:r>
      <w:r w:rsidR="004C79BF" w:rsidRPr="004C35F2">
        <w:rPr>
          <w:sz w:val="24"/>
          <w:szCs w:val="24"/>
          <w:lang w:val="ro-RO"/>
        </w:rPr>
        <w:t xml:space="preserve">scintigrafia </w:t>
      </w:r>
      <w:r w:rsidRPr="004C35F2">
        <w:rPr>
          <w:sz w:val="24"/>
          <w:szCs w:val="24"/>
          <w:lang w:val="ro-RO"/>
        </w:rPr>
        <w:t>cu</w:t>
      </w:r>
      <w:r w:rsidRPr="004C35F2">
        <w:rPr>
          <w:spacing w:val="-1"/>
          <w:sz w:val="24"/>
          <w:szCs w:val="24"/>
          <w:lang w:val="ro-RO"/>
        </w:rPr>
        <w:t xml:space="preserve"> </w:t>
      </w:r>
      <w:r w:rsidRPr="004C35F2">
        <w:rPr>
          <w:sz w:val="24"/>
          <w:szCs w:val="24"/>
          <w:lang w:val="ro-RO"/>
        </w:rPr>
        <w:t>Ga*</w:t>
      </w:r>
      <w:r w:rsidRPr="004C35F2">
        <w:rPr>
          <w:lang w:val="ro-RO"/>
        </w:rPr>
        <w:t>.</w:t>
      </w:r>
    </w:p>
    <w:p w:rsidR="00392500" w:rsidRPr="004C35F2" w:rsidRDefault="00392500" w:rsidP="00217EC0">
      <w:pPr>
        <w:pStyle w:val="a5"/>
        <w:widowControl/>
        <w:numPr>
          <w:ilvl w:val="0"/>
          <w:numId w:val="106"/>
        </w:numPr>
        <w:tabs>
          <w:tab w:val="left" w:pos="142"/>
        </w:tabs>
        <w:autoSpaceDE/>
        <w:autoSpaceDN/>
        <w:spacing w:before="3" w:line="276" w:lineRule="auto"/>
        <w:ind w:left="142" w:right="692" w:hanging="284"/>
        <w:contextualSpacing/>
        <w:jc w:val="both"/>
        <w:rPr>
          <w:sz w:val="24"/>
          <w:szCs w:val="24"/>
          <w:lang w:val="ro-RO"/>
        </w:rPr>
      </w:pPr>
      <w:r w:rsidRPr="004C35F2">
        <w:rPr>
          <w:b/>
          <w:sz w:val="24"/>
          <w:szCs w:val="24"/>
          <w:lang w:val="ro-RO"/>
        </w:rPr>
        <w:t xml:space="preserve">Diagnosticul de sarcoidoză va fi stabilit în baza următoarelor criterii </w:t>
      </w:r>
      <w:r w:rsidRPr="004C35F2">
        <w:rPr>
          <w:sz w:val="24"/>
          <w:szCs w:val="24"/>
          <w:lang w:val="ro-RO"/>
        </w:rPr>
        <w:t xml:space="preserve">[1]: </w:t>
      </w:r>
      <w:r w:rsidR="007D3048" w:rsidRPr="004C35F2">
        <w:rPr>
          <w:sz w:val="24"/>
          <w:szCs w:val="24"/>
          <w:lang w:val="ro-RO"/>
        </w:rPr>
        <w:t xml:space="preserve">date </w:t>
      </w:r>
      <w:r w:rsidRPr="004C35F2">
        <w:rPr>
          <w:sz w:val="24"/>
          <w:szCs w:val="24"/>
          <w:lang w:val="ro-RO"/>
        </w:rPr>
        <w:t>clinico-radiologice</w:t>
      </w:r>
      <w:r w:rsidRPr="004C35F2">
        <w:rPr>
          <w:spacing w:val="-1"/>
          <w:sz w:val="24"/>
          <w:szCs w:val="24"/>
          <w:lang w:val="ro-RO"/>
        </w:rPr>
        <w:t xml:space="preserve"> </w:t>
      </w:r>
      <w:r w:rsidRPr="004C35F2">
        <w:rPr>
          <w:sz w:val="24"/>
          <w:szCs w:val="24"/>
          <w:lang w:val="ro-RO"/>
        </w:rPr>
        <w:t xml:space="preserve">sugestive; </w:t>
      </w:r>
      <w:r w:rsidR="007D3048" w:rsidRPr="004C35F2">
        <w:rPr>
          <w:sz w:val="24"/>
          <w:szCs w:val="24"/>
          <w:lang w:val="ro-RO"/>
        </w:rPr>
        <w:t xml:space="preserve">prezența </w:t>
      </w:r>
      <w:r w:rsidRPr="004C35F2">
        <w:rPr>
          <w:sz w:val="24"/>
          <w:szCs w:val="24"/>
          <w:lang w:val="ro-RO"/>
        </w:rPr>
        <w:t xml:space="preserve">granuloamelor epitelioide necazeificante </w:t>
      </w:r>
      <w:r w:rsidRPr="004C35F2">
        <w:rPr>
          <w:spacing w:val="-5"/>
          <w:sz w:val="24"/>
          <w:szCs w:val="24"/>
          <w:lang w:val="ro-RO"/>
        </w:rPr>
        <w:t>la</w:t>
      </w:r>
      <w:r w:rsidRPr="004C35F2">
        <w:rPr>
          <w:spacing w:val="4"/>
          <w:sz w:val="24"/>
          <w:szCs w:val="24"/>
          <w:lang w:val="ro-RO"/>
        </w:rPr>
        <w:t xml:space="preserve"> </w:t>
      </w:r>
      <w:r w:rsidRPr="004C35F2">
        <w:rPr>
          <w:sz w:val="24"/>
          <w:szCs w:val="24"/>
          <w:lang w:val="ro-RO"/>
        </w:rPr>
        <w:t xml:space="preserve">biopsie; </w:t>
      </w:r>
      <w:r w:rsidR="007D3048" w:rsidRPr="004C35F2">
        <w:rPr>
          <w:sz w:val="24"/>
          <w:szCs w:val="24"/>
          <w:lang w:val="ro-RO"/>
        </w:rPr>
        <w:t xml:space="preserve">excluderea </w:t>
      </w:r>
      <w:r w:rsidRPr="004C35F2">
        <w:rPr>
          <w:sz w:val="24"/>
          <w:szCs w:val="24"/>
          <w:lang w:val="ro-RO"/>
        </w:rPr>
        <w:t>altor boli</w:t>
      </w:r>
      <w:r w:rsidRPr="004C35F2">
        <w:rPr>
          <w:spacing w:val="-7"/>
          <w:sz w:val="24"/>
          <w:szCs w:val="24"/>
          <w:lang w:val="ro-RO"/>
        </w:rPr>
        <w:t xml:space="preserve"> </w:t>
      </w:r>
      <w:r w:rsidR="00C304D9">
        <w:rPr>
          <w:sz w:val="24"/>
          <w:szCs w:val="24"/>
          <w:lang w:val="ro-RO"/>
        </w:rPr>
        <w:t>granulomatoase</w:t>
      </w:r>
      <w:r>
        <w:rPr>
          <w:sz w:val="24"/>
          <w:szCs w:val="24"/>
          <w:lang w:val="ro-RO"/>
        </w:rPr>
        <w:t xml:space="preserve">. </w:t>
      </w:r>
    </w:p>
    <w:p w:rsidR="00392500" w:rsidRPr="007C26CB" w:rsidRDefault="00392500" w:rsidP="00217EC0">
      <w:pPr>
        <w:pStyle w:val="a3"/>
        <w:numPr>
          <w:ilvl w:val="0"/>
          <w:numId w:val="19"/>
        </w:numPr>
        <w:tabs>
          <w:tab w:val="left" w:pos="466"/>
        </w:tabs>
        <w:spacing w:before="5" w:line="276" w:lineRule="auto"/>
        <w:ind w:left="142" w:right="692" w:hanging="284"/>
        <w:jc w:val="both"/>
        <w:rPr>
          <w:lang w:val="ro-RO"/>
        </w:rPr>
      </w:pPr>
      <w:r w:rsidRPr="00AB31A4">
        <w:rPr>
          <w:b/>
          <w:lang w:val="ro-RO"/>
        </w:rPr>
        <w:t>Tratamentul sarcoidozei</w:t>
      </w:r>
      <w:r>
        <w:rPr>
          <w:b/>
          <w:i/>
          <w:lang w:val="ro-RO"/>
        </w:rPr>
        <w:t xml:space="preserve"> </w:t>
      </w:r>
      <w:r w:rsidR="007D3048">
        <w:rPr>
          <w:b/>
          <w:i/>
          <w:lang w:val="ro-RO"/>
        </w:rPr>
        <w:t>–</w:t>
      </w:r>
      <w:r>
        <w:rPr>
          <w:b/>
          <w:i/>
          <w:lang w:val="ro-RO"/>
        </w:rPr>
        <w:t xml:space="preserve"> </w:t>
      </w:r>
      <w:r w:rsidR="007D3048" w:rsidRPr="007D3048">
        <w:rPr>
          <w:lang w:val="ro-RO"/>
        </w:rPr>
        <w:t>se va</w:t>
      </w:r>
      <w:r w:rsidR="007D3048">
        <w:rPr>
          <w:b/>
          <w:lang w:val="ro-RO"/>
        </w:rPr>
        <w:t xml:space="preserve"> </w:t>
      </w:r>
      <w:r w:rsidRPr="007C26CB">
        <w:rPr>
          <w:lang w:val="ro-RO"/>
        </w:rPr>
        <w:t>iniţia terapia atunci când este ameninţată funcţia</w:t>
      </w:r>
      <w:r w:rsidRPr="007C26CB">
        <w:rPr>
          <w:spacing w:val="-8"/>
          <w:lang w:val="ro-RO"/>
        </w:rPr>
        <w:t xml:space="preserve"> </w:t>
      </w:r>
      <w:r w:rsidRPr="007C26CB">
        <w:rPr>
          <w:lang w:val="ro-RO"/>
        </w:rPr>
        <w:t>organului sau pentru a ameliora simptomele deranjante ale pacientului (dispneea, fatigabilitatea exprimată</w:t>
      </w:r>
      <w:r>
        <w:rPr>
          <w:lang w:val="ro-RO"/>
        </w:rPr>
        <w:t>, etc</w:t>
      </w:r>
      <w:r w:rsidRPr="007C26CB">
        <w:rPr>
          <w:lang w:val="ro-RO"/>
        </w:rPr>
        <w:t>)</w:t>
      </w:r>
      <w:r>
        <w:rPr>
          <w:lang w:val="ro-RO"/>
        </w:rPr>
        <w:t xml:space="preserve"> (</w:t>
      </w:r>
      <w:r w:rsidRPr="00F07562">
        <w:rPr>
          <w:i/>
          <w:lang w:val="ro-RO"/>
        </w:rPr>
        <w:t>Caseta 14</w:t>
      </w:r>
      <w:r>
        <w:rPr>
          <w:lang w:val="ro-RO"/>
        </w:rPr>
        <w:t>)</w:t>
      </w:r>
      <w:r w:rsidRPr="007C26CB">
        <w:rPr>
          <w:lang w:val="ro-RO"/>
        </w:rPr>
        <w:t>.</w:t>
      </w:r>
      <w:r w:rsidRPr="004C35F2">
        <w:rPr>
          <w:lang w:val="ro-RO"/>
        </w:rPr>
        <w:t xml:space="preserve"> </w:t>
      </w:r>
      <w:r w:rsidRPr="007C26CB">
        <w:rPr>
          <w:lang w:val="ro-RO"/>
        </w:rPr>
        <w:t xml:space="preserve">Tratamentul </w:t>
      </w:r>
      <w:r>
        <w:rPr>
          <w:lang w:val="ro-RO"/>
        </w:rPr>
        <w:t>farmacologic de primă linie</w:t>
      </w:r>
      <w:r w:rsidR="00005579">
        <w:rPr>
          <w:lang w:val="ro-RO"/>
        </w:rPr>
        <w:t>,</w:t>
      </w:r>
      <w:r>
        <w:rPr>
          <w:lang w:val="ro-RO"/>
        </w:rPr>
        <w:t xml:space="preserve"> în </w:t>
      </w:r>
      <w:r w:rsidRPr="007C26CB">
        <w:rPr>
          <w:lang w:val="ro-RO"/>
        </w:rPr>
        <w:t xml:space="preserve">cazul în care se decide iniţierea lui, este cu corticosteroizi de lungă durată (peste un 1 an). În anumite situaţii se poate recurge </w:t>
      </w:r>
      <w:r w:rsidRPr="007C26CB">
        <w:rPr>
          <w:spacing w:val="-5"/>
          <w:lang w:val="ro-RO"/>
        </w:rPr>
        <w:t xml:space="preserve">la </w:t>
      </w:r>
      <w:r w:rsidRPr="007C26CB">
        <w:rPr>
          <w:lang w:val="ro-RO"/>
        </w:rPr>
        <w:t>tratamentul de</w:t>
      </w:r>
      <w:r w:rsidRPr="007C26CB">
        <w:rPr>
          <w:spacing w:val="-16"/>
          <w:lang w:val="ro-RO"/>
        </w:rPr>
        <w:t xml:space="preserve"> </w:t>
      </w:r>
      <w:r w:rsidRPr="007C26CB">
        <w:rPr>
          <w:lang w:val="ro-RO"/>
        </w:rPr>
        <w:t xml:space="preserve">alternativă </w:t>
      </w:r>
      <w:r w:rsidRPr="007C26CB">
        <w:rPr>
          <w:i/>
          <w:lang w:val="ro-RO"/>
        </w:rPr>
        <w:t>– Nivel de evidență IIa, clasa de recomandare C</w:t>
      </w:r>
      <w:r>
        <w:rPr>
          <w:i/>
          <w:lang w:val="ro-RO"/>
        </w:rPr>
        <w:t>.</w:t>
      </w:r>
    </w:p>
    <w:p w:rsidR="00392500" w:rsidRPr="003D5333" w:rsidRDefault="00392500" w:rsidP="00217EC0">
      <w:pPr>
        <w:pStyle w:val="a3"/>
        <w:numPr>
          <w:ilvl w:val="0"/>
          <w:numId w:val="19"/>
        </w:numPr>
        <w:tabs>
          <w:tab w:val="left" w:pos="142"/>
        </w:tabs>
        <w:spacing w:line="276" w:lineRule="auto"/>
        <w:ind w:left="142" w:right="692" w:hanging="284"/>
        <w:jc w:val="both"/>
        <w:rPr>
          <w:lang w:val="ro-RO"/>
        </w:rPr>
      </w:pPr>
      <w:r w:rsidRPr="003D5333">
        <w:rPr>
          <w:lang w:val="ro-RO"/>
        </w:rPr>
        <w:t xml:space="preserve">Dozele obişnuite de atac sunt cuprinse între 20-40 </w:t>
      </w:r>
      <w:r w:rsidRPr="003D5333">
        <w:rPr>
          <w:spacing w:val="-3"/>
          <w:lang w:val="ro-RO"/>
        </w:rPr>
        <w:t xml:space="preserve">mg </w:t>
      </w:r>
      <w:r w:rsidRPr="003D5333">
        <w:rPr>
          <w:lang w:val="ro-RO"/>
        </w:rPr>
        <w:t>prednisolon/zi (0,5mg/kg/zi) şi se administrează pe o durată de 1-3</w:t>
      </w:r>
      <w:r w:rsidRPr="003D5333">
        <w:rPr>
          <w:spacing w:val="1"/>
          <w:lang w:val="ro-RO"/>
        </w:rPr>
        <w:t xml:space="preserve"> </w:t>
      </w:r>
      <w:r w:rsidRPr="003D5333">
        <w:rPr>
          <w:spacing w:val="-3"/>
          <w:lang w:val="ro-RO"/>
        </w:rPr>
        <w:t>luni</w:t>
      </w:r>
      <w:r>
        <w:rPr>
          <w:spacing w:val="-3"/>
          <w:lang w:val="ro-RO"/>
        </w:rPr>
        <w:t xml:space="preserve">  - </w:t>
      </w:r>
      <w:r w:rsidRPr="00DE7B0A">
        <w:rPr>
          <w:i/>
          <w:spacing w:val="-3"/>
          <w:lang w:val="ro-RO"/>
        </w:rPr>
        <w:t>Clasa de recomandare IIa, nivel de evidență B</w:t>
      </w:r>
    </w:p>
    <w:p w:rsidR="00392500" w:rsidRPr="00811B65" w:rsidRDefault="00392500" w:rsidP="00217EC0">
      <w:pPr>
        <w:pStyle w:val="a3"/>
        <w:numPr>
          <w:ilvl w:val="0"/>
          <w:numId w:val="19"/>
        </w:numPr>
        <w:tabs>
          <w:tab w:val="left" w:pos="142"/>
        </w:tabs>
        <w:spacing w:before="7" w:line="276" w:lineRule="auto"/>
        <w:ind w:left="142" w:right="692" w:hanging="284"/>
        <w:jc w:val="both"/>
        <w:rPr>
          <w:i/>
          <w:lang w:val="ro-RO"/>
        </w:rPr>
      </w:pPr>
      <w:r w:rsidRPr="003D5333">
        <w:rPr>
          <w:lang w:val="ro-RO"/>
        </w:rPr>
        <w:t xml:space="preserve">Dozele </w:t>
      </w:r>
      <w:r w:rsidRPr="003D5333">
        <w:rPr>
          <w:spacing w:val="-2"/>
          <w:lang w:val="ro-RO"/>
        </w:rPr>
        <w:t xml:space="preserve">mai </w:t>
      </w:r>
      <w:r w:rsidRPr="003D5333">
        <w:rPr>
          <w:lang w:val="ro-RO"/>
        </w:rPr>
        <w:t>mari 60-80mg/zi (1mg/kg/zi) se administrează în sarcoidoza neurologică, cardiacă, oculară, hipercalcemie</w:t>
      </w:r>
      <w:r w:rsidRPr="003D5333">
        <w:rPr>
          <w:spacing w:val="3"/>
          <w:lang w:val="ro-RO"/>
        </w:rPr>
        <w:t xml:space="preserve"> </w:t>
      </w:r>
      <w:r w:rsidRPr="003D5333">
        <w:rPr>
          <w:lang w:val="ro-RO"/>
        </w:rPr>
        <w:t>severă</w:t>
      </w:r>
      <w:r>
        <w:rPr>
          <w:lang w:val="ro-RO"/>
        </w:rPr>
        <w:t xml:space="preserve"> </w:t>
      </w:r>
      <w:r w:rsidRPr="00811B65">
        <w:rPr>
          <w:i/>
          <w:lang w:val="ro-RO"/>
        </w:rPr>
        <w:t>– Clasa de recomandare IIa, nivel de evidență C.</w:t>
      </w:r>
    </w:p>
    <w:p w:rsidR="00392500" w:rsidRPr="003D5333" w:rsidRDefault="00392500" w:rsidP="00217EC0">
      <w:pPr>
        <w:pStyle w:val="a3"/>
        <w:numPr>
          <w:ilvl w:val="0"/>
          <w:numId w:val="19"/>
        </w:numPr>
        <w:tabs>
          <w:tab w:val="left" w:pos="142"/>
        </w:tabs>
        <w:spacing w:before="2" w:line="276" w:lineRule="auto"/>
        <w:ind w:left="142" w:right="692" w:hanging="284"/>
        <w:jc w:val="both"/>
        <w:rPr>
          <w:lang w:val="ro-RO"/>
        </w:rPr>
      </w:pPr>
      <w:r w:rsidRPr="003D5333">
        <w:rPr>
          <w:lang w:val="ro-RO"/>
        </w:rPr>
        <w:t>Administrarea poate fi efectuată în regim continuu (zilnic) sau alternant (peste o zi). Regimul alternant este asociat cu o complianţă mai scăzută la</w:t>
      </w:r>
      <w:r w:rsidRPr="003D5333">
        <w:rPr>
          <w:spacing w:val="21"/>
          <w:lang w:val="ro-RO"/>
        </w:rPr>
        <w:t xml:space="preserve"> </w:t>
      </w:r>
      <w:r w:rsidRPr="003D5333">
        <w:rPr>
          <w:lang w:val="ro-RO"/>
        </w:rPr>
        <w:t>tratament</w:t>
      </w:r>
      <w:r>
        <w:rPr>
          <w:lang w:val="ro-RO"/>
        </w:rPr>
        <w:t xml:space="preserve"> </w:t>
      </w:r>
      <w:r w:rsidRPr="00811B65">
        <w:rPr>
          <w:i/>
          <w:lang w:val="ro-RO"/>
        </w:rPr>
        <w:t>– Clasa de recomandare IIa, nivel de evidență C</w:t>
      </w:r>
      <w:r>
        <w:rPr>
          <w:i/>
          <w:lang w:val="ro-RO"/>
        </w:rPr>
        <w:t xml:space="preserve">. </w:t>
      </w:r>
    </w:p>
    <w:p w:rsidR="00392500" w:rsidRPr="003D5333" w:rsidRDefault="00392500" w:rsidP="00217EC0">
      <w:pPr>
        <w:pStyle w:val="a3"/>
        <w:numPr>
          <w:ilvl w:val="0"/>
          <w:numId w:val="19"/>
        </w:numPr>
        <w:tabs>
          <w:tab w:val="left" w:pos="142"/>
        </w:tabs>
        <w:spacing w:before="6" w:line="276" w:lineRule="auto"/>
        <w:ind w:left="142" w:right="692" w:hanging="284"/>
        <w:jc w:val="both"/>
        <w:rPr>
          <w:lang w:val="ro-RO"/>
        </w:rPr>
      </w:pPr>
      <w:r w:rsidRPr="003D5333">
        <w:rPr>
          <w:lang w:val="ro-RO"/>
        </w:rPr>
        <w:t>Scăderea dozei se face treptat</w:t>
      </w:r>
      <w:r>
        <w:rPr>
          <w:lang w:val="ro-RO"/>
        </w:rPr>
        <w:t>,</w:t>
      </w:r>
      <w:r w:rsidRPr="003D5333">
        <w:rPr>
          <w:lang w:val="ro-RO"/>
        </w:rPr>
        <w:t xml:space="preserve"> </w:t>
      </w:r>
      <w:r w:rsidRPr="003D5333">
        <w:rPr>
          <w:spacing w:val="-4"/>
          <w:lang w:val="ro-RO"/>
        </w:rPr>
        <w:t xml:space="preserve">în </w:t>
      </w:r>
      <w:r w:rsidRPr="003D5333">
        <w:rPr>
          <w:lang w:val="ro-RO"/>
        </w:rPr>
        <w:t xml:space="preserve">timp de 3-6 </w:t>
      </w:r>
      <w:r w:rsidRPr="003D5333">
        <w:rPr>
          <w:spacing w:val="-3"/>
          <w:lang w:val="ro-RO"/>
        </w:rPr>
        <w:t xml:space="preserve">luni, </w:t>
      </w:r>
      <w:r w:rsidRPr="003D5333">
        <w:rPr>
          <w:lang w:val="ro-RO"/>
        </w:rPr>
        <w:t xml:space="preserve">cu maximum de 5mg </w:t>
      </w:r>
      <w:r w:rsidRPr="003D5333">
        <w:rPr>
          <w:spacing w:val="-4"/>
          <w:lang w:val="ro-RO"/>
        </w:rPr>
        <w:t xml:space="preserve">la </w:t>
      </w:r>
      <w:r w:rsidRPr="003D5333">
        <w:rPr>
          <w:lang w:val="ro-RO"/>
        </w:rPr>
        <w:t>2</w:t>
      </w:r>
      <w:r w:rsidRPr="003D5333">
        <w:rPr>
          <w:spacing w:val="-1"/>
          <w:lang w:val="ro-RO"/>
        </w:rPr>
        <w:t xml:space="preserve"> </w:t>
      </w:r>
      <w:r w:rsidRPr="003D5333">
        <w:rPr>
          <w:lang w:val="ro-RO"/>
        </w:rPr>
        <w:t xml:space="preserve">săptămâni până la obţinerea unei doze de întreţinere de 5-10 </w:t>
      </w:r>
      <w:r>
        <w:rPr>
          <w:spacing w:val="-3"/>
          <w:lang w:val="ro-RO"/>
        </w:rPr>
        <w:t xml:space="preserve">mg/zi </w:t>
      </w:r>
      <w:r w:rsidRPr="00811B65">
        <w:rPr>
          <w:i/>
          <w:lang w:val="ro-RO"/>
        </w:rPr>
        <w:t>–</w:t>
      </w:r>
      <w:r>
        <w:rPr>
          <w:i/>
          <w:lang w:val="ro-RO"/>
        </w:rPr>
        <w:t xml:space="preserve"> </w:t>
      </w:r>
      <w:r w:rsidRPr="00811B65">
        <w:rPr>
          <w:i/>
          <w:lang w:val="ro-RO"/>
        </w:rPr>
        <w:t>Clasa de recomandare IIa, nivel de evidență C</w:t>
      </w:r>
      <w:r>
        <w:rPr>
          <w:i/>
          <w:lang w:val="ro-RO"/>
        </w:rPr>
        <w:t>.</w:t>
      </w:r>
    </w:p>
    <w:p w:rsidR="00392500" w:rsidRPr="003D5333" w:rsidRDefault="00392500" w:rsidP="00217EC0">
      <w:pPr>
        <w:pStyle w:val="a3"/>
        <w:numPr>
          <w:ilvl w:val="0"/>
          <w:numId w:val="19"/>
        </w:numPr>
        <w:tabs>
          <w:tab w:val="left" w:pos="142"/>
        </w:tabs>
        <w:spacing w:line="276" w:lineRule="auto"/>
        <w:ind w:left="142" w:right="692" w:hanging="284"/>
        <w:jc w:val="both"/>
        <w:rPr>
          <w:lang w:val="ro-RO"/>
        </w:rPr>
      </w:pPr>
      <w:r>
        <w:rPr>
          <w:lang w:val="ro-RO"/>
        </w:rPr>
        <w:t>Doza</w:t>
      </w:r>
      <w:r w:rsidRPr="003D5333">
        <w:rPr>
          <w:lang w:val="ro-RO"/>
        </w:rPr>
        <w:t xml:space="preserve"> de întreţinere </w:t>
      </w:r>
      <w:r>
        <w:rPr>
          <w:lang w:val="ro-RO"/>
        </w:rPr>
        <w:t xml:space="preserve">de </w:t>
      </w:r>
      <w:r w:rsidRPr="003D5333">
        <w:rPr>
          <w:lang w:val="ro-RO"/>
        </w:rPr>
        <w:t xml:space="preserve">5-10 mg/zi </w:t>
      </w:r>
      <w:r>
        <w:rPr>
          <w:lang w:val="ro-RO"/>
        </w:rPr>
        <w:t xml:space="preserve">se va </w:t>
      </w:r>
      <w:r w:rsidRPr="003D5333">
        <w:rPr>
          <w:lang w:val="ro-RO"/>
        </w:rPr>
        <w:t>administra timp de cel puţin 1</w:t>
      </w:r>
      <w:r w:rsidRPr="003D5333">
        <w:rPr>
          <w:spacing w:val="-7"/>
          <w:lang w:val="ro-RO"/>
        </w:rPr>
        <w:t xml:space="preserve"> </w:t>
      </w:r>
      <w:r w:rsidR="00005579">
        <w:rPr>
          <w:lang w:val="ro-RO"/>
        </w:rPr>
        <w:t>an</w:t>
      </w:r>
      <w:r w:rsidRPr="00815AF5">
        <w:rPr>
          <w:i/>
          <w:lang w:val="ro-RO"/>
        </w:rPr>
        <w:t xml:space="preserve"> </w:t>
      </w:r>
      <w:r w:rsidRPr="00811B65">
        <w:rPr>
          <w:i/>
          <w:lang w:val="ro-RO"/>
        </w:rPr>
        <w:t>–</w:t>
      </w:r>
      <w:r>
        <w:rPr>
          <w:i/>
          <w:lang w:val="ro-RO"/>
        </w:rPr>
        <w:t xml:space="preserve"> </w:t>
      </w:r>
      <w:r w:rsidRPr="00811B65">
        <w:rPr>
          <w:i/>
          <w:lang w:val="ro-RO"/>
        </w:rPr>
        <w:t>Clasa de recomandare IIa, nivel de evidență C</w:t>
      </w:r>
      <w:r>
        <w:rPr>
          <w:i/>
          <w:lang w:val="ro-RO"/>
        </w:rPr>
        <w:t>.</w:t>
      </w:r>
    </w:p>
    <w:p w:rsidR="00392500" w:rsidRPr="003D5333" w:rsidRDefault="00392500" w:rsidP="00217EC0">
      <w:pPr>
        <w:pStyle w:val="a3"/>
        <w:numPr>
          <w:ilvl w:val="0"/>
          <w:numId w:val="19"/>
        </w:numPr>
        <w:tabs>
          <w:tab w:val="left" w:pos="142"/>
        </w:tabs>
        <w:spacing w:line="276" w:lineRule="auto"/>
        <w:ind w:left="142" w:right="692" w:hanging="284"/>
        <w:jc w:val="both"/>
        <w:rPr>
          <w:lang w:val="ro-RO"/>
        </w:rPr>
      </w:pPr>
      <w:r w:rsidRPr="003D5333">
        <w:rPr>
          <w:lang w:val="ro-RO"/>
        </w:rPr>
        <w:t>Pacienţii care</w:t>
      </w:r>
      <w:r>
        <w:rPr>
          <w:lang w:val="ro-RO"/>
        </w:rPr>
        <w:t>,</w:t>
      </w:r>
      <w:r w:rsidRPr="003D5333">
        <w:rPr>
          <w:lang w:val="ro-RO"/>
        </w:rPr>
        <w:t xml:space="preserve"> </w:t>
      </w:r>
      <w:r w:rsidRPr="003D5333">
        <w:rPr>
          <w:spacing w:val="-5"/>
          <w:lang w:val="ro-RO"/>
        </w:rPr>
        <w:t xml:space="preserve">la </w:t>
      </w:r>
      <w:r w:rsidRPr="003D5333">
        <w:rPr>
          <w:lang w:val="ro-RO"/>
        </w:rPr>
        <w:t xml:space="preserve">reevaluarea de </w:t>
      </w:r>
      <w:r w:rsidRPr="003D5333">
        <w:rPr>
          <w:spacing w:val="-5"/>
          <w:lang w:val="ro-RO"/>
        </w:rPr>
        <w:t xml:space="preserve">la </w:t>
      </w:r>
      <w:r w:rsidRPr="003D5333">
        <w:rPr>
          <w:lang w:val="ro-RO"/>
        </w:rPr>
        <w:t xml:space="preserve">3-6 luni </w:t>
      </w:r>
      <w:r w:rsidRPr="003D5333">
        <w:rPr>
          <w:spacing w:val="-3"/>
          <w:lang w:val="ro-RO"/>
        </w:rPr>
        <w:t xml:space="preserve">nu </w:t>
      </w:r>
      <w:r w:rsidRPr="003D5333">
        <w:rPr>
          <w:lang w:val="ro-RO"/>
        </w:rPr>
        <w:t>prezintă ameliorare, au tendinţa de a prezenta o evoluţie cronică. Aceşti pacienţi ar putea necesita corticoterapie pe o perioadă îndelungată, sau asocierea unui agent de</w:t>
      </w:r>
      <w:r w:rsidRPr="003D5333">
        <w:rPr>
          <w:spacing w:val="7"/>
          <w:lang w:val="ro-RO"/>
        </w:rPr>
        <w:t xml:space="preserve"> </w:t>
      </w:r>
      <w:r w:rsidR="00005579">
        <w:rPr>
          <w:lang w:val="ro-RO"/>
        </w:rPr>
        <w:t>alternativă</w:t>
      </w:r>
      <w:r>
        <w:rPr>
          <w:lang w:val="ro-RO"/>
        </w:rPr>
        <w:t xml:space="preserve"> </w:t>
      </w:r>
      <w:r w:rsidRPr="00811B65">
        <w:rPr>
          <w:i/>
          <w:lang w:val="ro-RO"/>
        </w:rPr>
        <w:t>–</w:t>
      </w:r>
      <w:r>
        <w:rPr>
          <w:i/>
          <w:lang w:val="ro-RO"/>
        </w:rPr>
        <w:t xml:space="preserve"> </w:t>
      </w:r>
      <w:r w:rsidRPr="00811B65">
        <w:rPr>
          <w:i/>
          <w:lang w:val="ro-RO"/>
        </w:rPr>
        <w:t>Clasa de recomandare IIa, nivel de evidență C</w:t>
      </w:r>
    </w:p>
    <w:p w:rsidR="00392500" w:rsidRPr="00153D3B" w:rsidRDefault="00392500" w:rsidP="00217EC0">
      <w:pPr>
        <w:pStyle w:val="a3"/>
        <w:numPr>
          <w:ilvl w:val="0"/>
          <w:numId w:val="19"/>
        </w:numPr>
        <w:tabs>
          <w:tab w:val="left" w:pos="142"/>
        </w:tabs>
        <w:spacing w:before="6" w:line="276" w:lineRule="auto"/>
        <w:ind w:left="142" w:right="692" w:hanging="284"/>
        <w:jc w:val="both"/>
        <w:rPr>
          <w:lang w:val="ro-RO"/>
        </w:rPr>
      </w:pPr>
      <w:r w:rsidRPr="003D5333">
        <w:rPr>
          <w:lang w:val="ro-RO"/>
        </w:rPr>
        <w:t>Tratamentul cu corticosteroizi este asociat cu o rată înaltă de recăderi, de aceea este necesară monitorizarea pacientului după întreruperea administrării</w:t>
      </w:r>
      <w:r w:rsidRPr="003D5333">
        <w:rPr>
          <w:spacing w:val="4"/>
          <w:lang w:val="ro-RO"/>
        </w:rPr>
        <w:t xml:space="preserve"> </w:t>
      </w:r>
      <w:r>
        <w:rPr>
          <w:lang w:val="ro-RO"/>
        </w:rPr>
        <w:t xml:space="preserve">lor </w:t>
      </w:r>
      <w:r w:rsidRPr="00811B65">
        <w:rPr>
          <w:i/>
          <w:lang w:val="ro-RO"/>
        </w:rPr>
        <w:t>–</w:t>
      </w:r>
      <w:r>
        <w:rPr>
          <w:i/>
          <w:lang w:val="ro-RO"/>
        </w:rPr>
        <w:t xml:space="preserve"> </w:t>
      </w:r>
      <w:r w:rsidRPr="00811B65">
        <w:rPr>
          <w:i/>
          <w:lang w:val="ro-RO"/>
        </w:rPr>
        <w:t>Clasa de recomandare IIa, nivel de evidență C</w:t>
      </w:r>
    </w:p>
    <w:p w:rsidR="00392500" w:rsidRDefault="00392500">
      <w:pPr>
        <w:rPr>
          <w:lang w:val="ro-RO"/>
        </w:rPr>
      </w:pPr>
    </w:p>
    <w:p w:rsidR="00392500" w:rsidRDefault="00392500">
      <w:pPr>
        <w:rPr>
          <w:b/>
          <w:bCs/>
          <w:sz w:val="28"/>
          <w:szCs w:val="28"/>
          <w:lang w:val="ro-RO"/>
        </w:rPr>
      </w:pPr>
      <w:r>
        <w:rPr>
          <w:lang w:val="ro-RO"/>
        </w:rPr>
        <w:br w:type="page"/>
      </w:r>
    </w:p>
    <w:p w:rsidR="001D4C37" w:rsidRPr="00734420" w:rsidRDefault="00794B7F" w:rsidP="00392500">
      <w:pPr>
        <w:pStyle w:val="1"/>
      </w:pPr>
      <w:bookmarkStart w:id="2" w:name="_Toc30764204"/>
      <w:r w:rsidRPr="00734420">
        <w:lastRenderedPageBreak/>
        <w:t>ABREVIERILE FOLOSITE ÎN DOCUMENT</w:t>
      </w:r>
      <w:bookmarkEnd w:id="2"/>
    </w:p>
    <w:tbl>
      <w:tblPr>
        <w:tblW w:w="0" w:type="auto"/>
        <w:tblInd w:w="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70"/>
        <w:gridCol w:w="7512"/>
      </w:tblGrid>
      <w:tr w:rsidR="001D4C37" w:rsidRPr="00FC655A" w:rsidTr="00FC655A">
        <w:trPr>
          <w:trHeight w:val="254"/>
        </w:trPr>
        <w:tc>
          <w:tcPr>
            <w:tcW w:w="1670" w:type="dxa"/>
            <w:vAlign w:val="center"/>
          </w:tcPr>
          <w:p w:rsidR="001D4C37" w:rsidRPr="00FC655A" w:rsidRDefault="00794B7F" w:rsidP="00B137E2">
            <w:pPr>
              <w:pStyle w:val="TableParagraph"/>
              <w:spacing w:line="276" w:lineRule="auto"/>
              <w:rPr>
                <w:sz w:val="24"/>
                <w:szCs w:val="24"/>
                <w:lang w:val="ro-RO"/>
              </w:rPr>
            </w:pPr>
            <w:r w:rsidRPr="00FC655A">
              <w:rPr>
                <w:sz w:val="24"/>
                <w:szCs w:val="24"/>
                <w:lang w:val="ro-RO"/>
              </w:rPr>
              <w:t>St Rg</w:t>
            </w:r>
          </w:p>
        </w:tc>
        <w:tc>
          <w:tcPr>
            <w:tcW w:w="7512" w:type="dxa"/>
            <w:vAlign w:val="center"/>
          </w:tcPr>
          <w:p w:rsidR="001D4C37" w:rsidRPr="00FC655A" w:rsidRDefault="00794B7F" w:rsidP="00B137E2">
            <w:pPr>
              <w:pStyle w:val="TableParagraph"/>
              <w:spacing w:line="276" w:lineRule="auto"/>
              <w:rPr>
                <w:sz w:val="24"/>
                <w:szCs w:val="24"/>
                <w:lang w:val="ro-RO"/>
              </w:rPr>
            </w:pPr>
            <w:r w:rsidRPr="00FC655A">
              <w:rPr>
                <w:sz w:val="24"/>
                <w:szCs w:val="24"/>
                <w:lang w:val="ro-RO"/>
              </w:rPr>
              <w:t>Stadiu radiologic</w:t>
            </w:r>
          </w:p>
        </w:tc>
      </w:tr>
      <w:tr w:rsidR="001D4C37" w:rsidRPr="00FC655A" w:rsidTr="00FC655A">
        <w:trPr>
          <w:trHeight w:val="254"/>
        </w:trPr>
        <w:tc>
          <w:tcPr>
            <w:tcW w:w="1670" w:type="dxa"/>
            <w:vAlign w:val="center"/>
          </w:tcPr>
          <w:p w:rsidR="001D4C37" w:rsidRPr="00FC655A" w:rsidRDefault="00794B7F" w:rsidP="00B137E2">
            <w:pPr>
              <w:pStyle w:val="TableParagraph"/>
              <w:spacing w:line="276" w:lineRule="auto"/>
              <w:rPr>
                <w:sz w:val="24"/>
                <w:szCs w:val="24"/>
                <w:lang w:val="ro-RO"/>
              </w:rPr>
            </w:pPr>
            <w:r w:rsidRPr="00FC655A">
              <w:rPr>
                <w:sz w:val="24"/>
                <w:szCs w:val="24"/>
                <w:lang w:val="ro-RO"/>
              </w:rPr>
              <w:t>IR</w:t>
            </w:r>
          </w:p>
        </w:tc>
        <w:tc>
          <w:tcPr>
            <w:tcW w:w="7512" w:type="dxa"/>
            <w:vAlign w:val="center"/>
          </w:tcPr>
          <w:p w:rsidR="001D4C37" w:rsidRPr="00FC655A" w:rsidRDefault="00794B7F" w:rsidP="00B137E2">
            <w:pPr>
              <w:pStyle w:val="TableParagraph"/>
              <w:spacing w:line="276" w:lineRule="auto"/>
              <w:rPr>
                <w:sz w:val="24"/>
                <w:szCs w:val="24"/>
                <w:lang w:val="ro-RO"/>
              </w:rPr>
            </w:pPr>
            <w:r w:rsidRPr="00FC655A">
              <w:rPr>
                <w:sz w:val="24"/>
                <w:szCs w:val="24"/>
                <w:lang w:val="ro-RO"/>
              </w:rPr>
              <w:t>Insuficienţă respiratorie</w:t>
            </w:r>
          </w:p>
        </w:tc>
      </w:tr>
      <w:tr w:rsidR="001D4C37" w:rsidRPr="00FC655A" w:rsidTr="00FC655A">
        <w:trPr>
          <w:trHeight w:val="253"/>
        </w:trPr>
        <w:tc>
          <w:tcPr>
            <w:tcW w:w="1670" w:type="dxa"/>
            <w:vAlign w:val="center"/>
          </w:tcPr>
          <w:p w:rsidR="001D4C37" w:rsidRPr="00FC655A" w:rsidRDefault="00794B7F" w:rsidP="00B137E2">
            <w:pPr>
              <w:pStyle w:val="TableParagraph"/>
              <w:spacing w:line="276" w:lineRule="auto"/>
              <w:rPr>
                <w:sz w:val="24"/>
                <w:szCs w:val="24"/>
                <w:lang w:val="ro-RO"/>
              </w:rPr>
            </w:pPr>
            <w:r w:rsidRPr="00FC655A">
              <w:rPr>
                <w:sz w:val="24"/>
                <w:szCs w:val="24"/>
                <w:lang w:val="ro-RO"/>
              </w:rPr>
              <w:t>LBA</w:t>
            </w:r>
          </w:p>
        </w:tc>
        <w:tc>
          <w:tcPr>
            <w:tcW w:w="7512" w:type="dxa"/>
            <w:vAlign w:val="center"/>
          </w:tcPr>
          <w:p w:rsidR="001D4C37" w:rsidRPr="00FC655A" w:rsidRDefault="00794B7F" w:rsidP="00B137E2">
            <w:pPr>
              <w:pStyle w:val="TableParagraph"/>
              <w:spacing w:line="276" w:lineRule="auto"/>
              <w:rPr>
                <w:sz w:val="24"/>
                <w:szCs w:val="24"/>
                <w:lang w:val="ro-RO"/>
              </w:rPr>
            </w:pPr>
            <w:r w:rsidRPr="00FC655A">
              <w:rPr>
                <w:sz w:val="24"/>
                <w:szCs w:val="24"/>
                <w:lang w:val="ro-RO"/>
              </w:rPr>
              <w:t>Lavaj bronhoalveolar</w:t>
            </w:r>
          </w:p>
        </w:tc>
      </w:tr>
      <w:tr w:rsidR="001D4C37" w:rsidRPr="00FC655A" w:rsidTr="00FC655A">
        <w:trPr>
          <w:trHeight w:val="249"/>
        </w:trPr>
        <w:tc>
          <w:tcPr>
            <w:tcW w:w="1670" w:type="dxa"/>
            <w:vAlign w:val="center"/>
          </w:tcPr>
          <w:p w:rsidR="001D4C37" w:rsidRPr="00FC655A" w:rsidRDefault="00794B7F" w:rsidP="00B137E2">
            <w:pPr>
              <w:pStyle w:val="TableParagraph"/>
              <w:spacing w:line="276" w:lineRule="auto"/>
              <w:rPr>
                <w:sz w:val="24"/>
                <w:szCs w:val="24"/>
                <w:lang w:val="ro-RO"/>
              </w:rPr>
            </w:pPr>
            <w:r w:rsidRPr="00FC655A">
              <w:rPr>
                <w:sz w:val="24"/>
                <w:szCs w:val="24"/>
                <w:lang w:val="ro-RO"/>
              </w:rPr>
              <w:t>ECA</w:t>
            </w:r>
          </w:p>
        </w:tc>
        <w:tc>
          <w:tcPr>
            <w:tcW w:w="7512" w:type="dxa"/>
            <w:vAlign w:val="center"/>
          </w:tcPr>
          <w:p w:rsidR="001D4C37" w:rsidRPr="00FC655A" w:rsidRDefault="00794B7F" w:rsidP="00B137E2">
            <w:pPr>
              <w:pStyle w:val="TableParagraph"/>
              <w:spacing w:line="276" w:lineRule="auto"/>
              <w:rPr>
                <w:sz w:val="24"/>
                <w:szCs w:val="24"/>
                <w:lang w:val="ro-RO"/>
              </w:rPr>
            </w:pPr>
            <w:r w:rsidRPr="00FC655A">
              <w:rPr>
                <w:sz w:val="24"/>
                <w:szCs w:val="24"/>
                <w:lang w:val="ro-RO"/>
              </w:rPr>
              <w:t>Enzima de conversie a angiotenzinei</w:t>
            </w:r>
          </w:p>
        </w:tc>
      </w:tr>
      <w:tr w:rsidR="001D4C37" w:rsidRPr="00FC655A" w:rsidTr="00FC655A">
        <w:trPr>
          <w:trHeight w:val="254"/>
        </w:trPr>
        <w:tc>
          <w:tcPr>
            <w:tcW w:w="1670" w:type="dxa"/>
            <w:vAlign w:val="center"/>
          </w:tcPr>
          <w:p w:rsidR="001D4C37" w:rsidRPr="00FC655A" w:rsidRDefault="00794B7F" w:rsidP="00B137E2">
            <w:pPr>
              <w:pStyle w:val="TableParagraph"/>
              <w:spacing w:line="276" w:lineRule="auto"/>
              <w:rPr>
                <w:sz w:val="24"/>
                <w:szCs w:val="24"/>
                <w:lang w:val="ro-RO"/>
              </w:rPr>
            </w:pPr>
            <w:r w:rsidRPr="00FC655A">
              <w:rPr>
                <w:sz w:val="24"/>
                <w:szCs w:val="24"/>
                <w:lang w:val="ro-RO"/>
              </w:rPr>
              <w:t>ECG</w:t>
            </w:r>
          </w:p>
        </w:tc>
        <w:tc>
          <w:tcPr>
            <w:tcW w:w="7512" w:type="dxa"/>
            <w:vAlign w:val="center"/>
          </w:tcPr>
          <w:p w:rsidR="001D4C37" w:rsidRPr="00FC655A" w:rsidRDefault="00794B7F" w:rsidP="00B137E2">
            <w:pPr>
              <w:pStyle w:val="TableParagraph"/>
              <w:spacing w:line="276" w:lineRule="auto"/>
              <w:rPr>
                <w:sz w:val="24"/>
                <w:szCs w:val="24"/>
                <w:lang w:val="ro-RO"/>
              </w:rPr>
            </w:pPr>
            <w:r w:rsidRPr="00FC655A">
              <w:rPr>
                <w:sz w:val="24"/>
                <w:szCs w:val="24"/>
                <w:lang w:val="ro-RO"/>
              </w:rPr>
              <w:t>Electrocardiograma</w:t>
            </w:r>
          </w:p>
        </w:tc>
      </w:tr>
      <w:tr w:rsidR="001D4C37" w:rsidRPr="00FC655A" w:rsidTr="00FC655A">
        <w:trPr>
          <w:trHeight w:val="253"/>
        </w:trPr>
        <w:tc>
          <w:tcPr>
            <w:tcW w:w="1670" w:type="dxa"/>
            <w:vAlign w:val="center"/>
          </w:tcPr>
          <w:p w:rsidR="001D4C37" w:rsidRPr="00FC655A" w:rsidRDefault="00794B7F" w:rsidP="00B137E2">
            <w:pPr>
              <w:pStyle w:val="TableParagraph"/>
              <w:spacing w:line="276" w:lineRule="auto"/>
              <w:rPr>
                <w:sz w:val="24"/>
                <w:szCs w:val="24"/>
                <w:lang w:val="ro-RO"/>
              </w:rPr>
            </w:pPr>
            <w:r w:rsidRPr="00FC655A">
              <w:rPr>
                <w:sz w:val="24"/>
                <w:szCs w:val="24"/>
                <w:lang w:val="ro-RO"/>
              </w:rPr>
              <w:t>BAAR</w:t>
            </w:r>
          </w:p>
        </w:tc>
        <w:tc>
          <w:tcPr>
            <w:tcW w:w="7512" w:type="dxa"/>
            <w:vAlign w:val="center"/>
          </w:tcPr>
          <w:p w:rsidR="001D4C37" w:rsidRPr="00FC655A" w:rsidRDefault="00794B7F" w:rsidP="00B137E2">
            <w:pPr>
              <w:pStyle w:val="TableParagraph"/>
              <w:spacing w:line="276" w:lineRule="auto"/>
              <w:rPr>
                <w:sz w:val="24"/>
                <w:szCs w:val="24"/>
                <w:lang w:val="ro-RO"/>
              </w:rPr>
            </w:pPr>
            <w:r w:rsidRPr="00FC655A">
              <w:rPr>
                <w:sz w:val="24"/>
                <w:szCs w:val="24"/>
                <w:lang w:val="ro-RO"/>
              </w:rPr>
              <w:t>Bacilli acido-alcoolo-rezistenţi</w:t>
            </w:r>
          </w:p>
        </w:tc>
      </w:tr>
      <w:tr w:rsidR="001D4C37" w:rsidRPr="00FC655A" w:rsidTr="00FC655A">
        <w:trPr>
          <w:trHeight w:val="254"/>
        </w:trPr>
        <w:tc>
          <w:tcPr>
            <w:tcW w:w="1670" w:type="dxa"/>
            <w:vAlign w:val="center"/>
          </w:tcPr>
          <w:p w:rsidR="001D4C37" w:rsidRPr="00FC655A" w:rsidRDefault="00794B7F" w:rsidP="00B137E2">
            <w:pPr>
              <w:pStyle w:val="TableParagraph"/>
              <w:spacing w:line="276" w:lineRule="auto"/>
              <w:rPr>
                <w:sz w:val="24"/>
                <w:szCs w:val="24"/>
                <w:lang w:val="ro-RO"/>
              </w:rPr>
            </w:pPr>
            <w:r w:rsidRPr="00FC655A">
              <w:rPr>
                <w:sz w:val="24"/>
                <w:szCs w:val="24"/>
                <w:lang w:val="ro-RO"/>
              </w:rPr>
              <w:t>PA</w:t>
            </w:r>
          </w:p>
        </w:tc>
        <w:tc>
          <w:tcPr>
            <w:tcW w:w="7512" w:type="dxa"/>
            <w:vAlign w:val="center"/>
          </w:tcPr>
          <w:p w:rsidR="001D4C37" w:rsidRPr="00FC655A" w:rsidRDefault="00794B7F" w:rsidP="00B137E2">
            <w:pPr>
              <w:pStyle w:val="TableParagraph"/>
              <w:spacing w:line="276" w:lineRule="auto"/>
              <w:rPr>
                <w:sz w:val="24"/>
                <w:szCs w:val="24"/>
                <w:lang w:val="ro-RO"/>
              </w:rPr>
            </w:pPr>
            <w:r w:rsidRPr="00FC655A">
              <w:rPr>
                <w:sz w:val="24"/>
                <w:szCs w:val="24"/>
                <w:lang w:val="ro-RO"/>
              </w:rPr>
              <w:t>Posteroanterioară</w:t>
            </w:r>
          </w:p>
        </w:tc>
      </w:tr>
      <w:tr w:rsidR="001D4C37" w:rsidRPr="00FC655A" w:rsidTr="00FC655A">
        <w:trPr>
          <w:trHeight w:val="253"/>
        </w:trPr>
        <w:tc>
          <w:tcPr>
            <w:tcW w:w="1670" w:type="dxa"/>
            <w:vAlign w:val="center"/>
          </w:tcPr>
          <w:p w:rsidR="001D4C37" w:rsidRPr="00FC655A" w:rsidRDefault="00794B7F" w:rsidP="00B137E2">
            <w:pPr>
              <w:pStyle w:val="TableParagraph"/>
              <w:spacing w:line="276" w:lineRule="auto"/>
              <w:rPr>
                <w:sz w:val="24"/>
                <w:szCs w:val="24"/>
                <w:lang w:val="ro-RO"/>
              </w:rPr>
            </w:pPr>
            <w:r w:rsidRPr="00FC655A">
              <w:rPr>
                <w:sz w:val="24"/>
                <w:szCs w:val="24"/>
                <w:lang w:val="ro-RO"/>
              </w:rPr>
              <w:t>ALT</w:t>
            </w:r>
          </w:p>
        </w:tc>
        <w:tc>
          <w:tcPr>
            <w:tcW w:w="7512" w:type="dxa"/>
            <w:vAlign w:val="center"/>
          </w:tcPr>
          <w:p w:rsidR="001D4C37" w:rsidRPr="00FC655A" w:rsidRDefault="00794B7F" w:rsidP="00B137E2">
            <w:pPr>
              <w:pStyle w:val="TableParagraph"/>
              <w:spacing w:line="276" w:lineRule="auto"/>
              <w:rPr>
                <w:sz w:val="24"/>
                <w:szCs w:val="24"/>
                <w:lang w:val="ro-RO"/>
              </w:rPr>
            </w:pPr>
            <w:r w:rsidRPr="00FC655A">
              <w:rPr>
                <w:sz w:val="24"/>
                <w:szCs w:val="24"/>
                <w:lang w:val="ro-RO"/>
              </w:rPr>
              <w:t>Alaninaminostransferaza</w:t>
            </w:r>
          </w:p>
        </w:tc>
      </w:tr>
      <w:tr w:rsidR="001D4C37" w:rsidRPr="00FC655A" w:rsidTr="00FC655A">
        <w:trPr>
          <w:trHeight w:val="249"/>
        </w:trPr>
        <w:tc>
          <w:tcPr>
            <w:tcW w:w="1670" w:type="dxa"/>
            <w:vAlign w:val="center"/>
          </w:tcPr>
          <w:p w:rsidR="001D4C37" w:rsidRPr="00FC655A" w:rsidRDefault="00794B7F" w:rsidP="00B137E2">
            <w:pPr>
              <w:pStyle w:val="TableParagraph"/>
              <w:spacing w:line="276" w:lineRule="auto"/>
              <w:rPr>
                <w:sz w:val="24"/>
                <w:szCs w:val="24"/>
                <w:lang w:val="ro-RO"/>
              </w:rPr>
            </w:pPr>
            <w:r w:rsidRPr="00FC655A">
              <w:rPr>
                <w:sz w:val="24"/>
                <w:szCs w:val="24"/>
                <w:lang w:val="ro-RO"/>
              </w:rPr>
              <w:t>AST</w:t>
            </w:r>
          </w:p>
        </w:tc>
        <w:tc>
          <w:tcPr>
            <w:tcW w:w="7512" w:type="dxa"/>
            <w:vAlign w:val="center"/>
          </w:tcPr>
          <w:p w:rsidR="001D4C37" w:rsidRPr="00FC655A" w:rsidRDefault="00794B7F" w:rsidP="00B137E2">
            <w:pPr>
              <w:pStyle w:val="TableParagraph"/>
              <w:spacing w:line="276" w:lineRule="auto"/>
              <w:rPr>
                <w:sz w:val="24"/>
                <w:szCs w:val="24"/>
                <w:lang w:val="ro-RO"/>
              </w:rPr>
            </w:pPr>
            <w:r w:rsidRPr="00FC655A">
              <w:rPr>
                <w:sz w:val="24"/>
                <w:szCs w:val="24"/>
                <w:lang w:val="ro-RO"/>
              </w:rPr>
              <w:t>Aspartataminotransferaza</w:t>
            </w:r>
          </w:p>
        </w:tc>
      </w:tr>
      <w:tr w:rsidR="001D4C37" w:rsidRPr="00FC655A" w:rsidTr="00FC655A">
        <w:trPr>
          <w:trHeight w:val="254"/>
        </w:trPr>
        <w:tc>
          <w:tcPr>
            <w:tcW w:w="1670" w:type="dxa"/>
            <w:vAlign w:val="center"/>
          </w:tcPr>
          <w:p w:rsidR="001D4C37" w:rsidRPr="00FC655A" w:rsidRDefault="00794B7F" w:rsidP="00B137E2">
            <w:pPr>
              <w:pStyle w:val="TableParagraph"/>
              <w:spacing w:line="276" w:lineRule="auto"/>
              <w:rPr>
                <w:sz w:val="24"/>
                <w:szCs w:val="24"/>
                <w:lang w:val="ro-RO"/>
              </w:rPr>
            </w:pPr>
            <w:r w:rsidRPr="00FC655A">
              <w:rPr>
                <w:sz w:val="24"/>
                <w:szCs w:val="24"/>
                <w:lang w:val="ro-RO"/>
              </w:rPr>
              <w:t>PCR</w:t>
            </w:r>
          </w:p>
        </w:tc>
        <w:tc>
          <w:tcPr>
            <w:tcW w:w="7512" w:type="dxa"/>
            <w:vAlign w:val="center"/>
          </w:tcPr>
          <w:p w:rsidR="001D4C37" w:rsidRPr="00FC655A" w:rsidRDefault="00794B7F" w:rsidP="00B137E2">
            <w:pPr>
              <w:pStyle w:val="TableParagraph"/>
              <w:spacing w:line="276" w:lineRule="auto"/>
              <w:rPr>
                <w:sz w:val="24"/>
                <w:szCs w:val="24"/>
                <w:lang w:val="ro-RO"/>
              </w:rPr>
            </w:pPr>
            <w:r w:rsidRPr="00FC655A">
              <w:rPr>
                <w:sz w:val="24"/>
                <w:szCs w:val="24"/>
                <w:lang w:val="ro-RO"/>
              </w:rPr>
              <w:t>Reacţia de polimerizare în lanţ</w:t>
            </w:r>
          </w:p>
        </w:tc>
      </w:tr>
      <w:tr w:rsidR="001D4C37" w:rsidRPr="00FC655A" w:rsidTr="00FC655A">
        <w:trPr>
          <w:trHeight w:val="253"/>
        </w:trPr>
        <w:tc>
          <w:tcPr>
            <w:tcW w:w="1670" w:type="dxa"/>
            <w:vAlign w:val="center"/>
          </w:tcPr>
          <w:p w:rsidR="001D4C37" w:rsidRPr="00FC655A" w:rsidRDefault="00794B7F" w:rsidP="00B137E2">
            <w:pPr>
              <w:pStyle w:val="TableParagraph"/>
              <w:spacing w:line="276" w:lineRule="auto"/>
              <w:rPr>
                <w:sz w:val="24"/>
                <w:szCs w:val="24"/>
                <w:lang w:val="ro-RO"/>
              </w:rPr>
            </w:pPr>
            <w:r w:rsidRPr="00FC655A">
              <w:rPr>
                <w:sz w:val="24"/>
                <w:szCs w:val="24"/>
                <w:lang w:val="ro-RO"/>
              </w:rPr>
              <w:t>HRCT/CT</w:t>
            </w:r>
          </w:p>
        </w:tc>
        <w:tc>
          <w:tcPr>
            <w:tcW w:w="7512" w:type="dxa"/>
            <w:vAlign w:val="center"/>
          </w:tcPr>
          <w:p w:rsidR="001D4C37" w:rsidRPr="00FC655A" w:rsidRDefault="00794B7F" w:rsidP="00B137E2">
            <w:pPr>
              <w:pStyle w:val="TableParagraph"/>
              <w:spacing w:line="276" w:lineRule="auto"/>
              <w:rPr>
                <w:sz w:val="24"/>
                <w:szCs w:val="24"/>
                <w:lang w:val="ro-RO"/>
              </w:rPr>
            </w:pPr>
            <w:r w:rsidRPr="00FC655A">
              <w:rPr>
                <w:sz w:val="24"/>
                <w:szCs w:val="24"/>
                <w:lang w:val="ro-RO"/>
              </w:rPr>
              <w:t>Tomografie computerizată de rezoluţie înaltă/tomografie computerizată</w:t>
            </w:r>
          </w:p>
        </w:tc>
      </w:tr>
      <w:tr w:rsidR="001D4C37" w:rsidRPr="00FC655A" w:rsidTr="00FC655A">
        <w:trPr>
          <w:trHeight w:val="254"/>
        </w:trPr>
        <w:tc>
          <w:tcPr>
            <w:tcW w:w="1670" w:type="dxa"/>
            <w:vAlign w:val="center"/>
          </w:tcPr>
          <w:p w:rsidR="001D4C37" w:rsidRPr="00FC655A" w:rsidRDefault="00794B7F" w:rsidP="00B137E2">
            <w:pPr>
              <w:pStyle w:val="TableParagraph"/>
              <w:spacing w:line="276" w:lineRule="auto"/>
              <w:rPr>
                <w:sz w:val="24"/>
                <w:szCs w:val="24"/>
                <w:lang w:val="ro-RO"/>
              </w:rPr>
            </w:pPr>
            <w:r w:rsidRPr="00FC655A">
              <w:rPr>
                <w:sz w:val="24"/>
                <w:szCs w:val="24"/>
                <w:lang w:val="ro-RO"/>
              </w:rPr>
              <w:t>RMN</w:t>
            </w:r>
          </w:p>
        </w:tc>
        <w:tc>
          <w:tcPr>
            <w:tcW w:w="7512" w:type="dxa"/>
            <w:vAlign w:val="center"/>
          </w:tcPr>
          <w:p w:rsidR="001D4C37" w:rsidRPr="00FC655A" w:rsidRDefault="00794B7F" w:rsidP="00B137E2">
            <w:pPr>
              <w:pStyle w:val="TableParagraph"/>
              <w:spacing w:line="276" w:lineRule="auto"/>
              <w:rPr>
                <w:sz w:val="24"/>
                <w:szCs w:val="24"/>
                <w:lang w:val="ro-RO"/>
              </w:rPr>
            </w:pPr>
            <w:r w:rsidRPr="00FC655A">
              <w:rPr>
                <w:sz w:val="24"/>
                <w:szCs w:val="24"/>
                <w:lang w:val="ro-RO"/>
              </w:rPr>
              <w:t>Rezonanţă magnetic nucleară</w:t>
            </w:r>
          </w:p>
        </w:tc>
      </w:tr>
      <w:tr w:rsidR="001D4C37" w:rsidRPr="00FC655A" w:rsidTr="00FC655A">
        <w:trPr>
          <w:trHeight w:val="253"/>
        </w:trPr>
        <w:tc>
          <w:tcPr>
            <w:tcW w:w="1670" w:type="dxa"/>
            <w:vAlign w:val="center"/>
          </w:tcPr>
          <w:p w:rsidR="001D4C37" w:rsidRPr="00FC655A" w:rsidRDefault="00794B7F" w:rsidP="00B137E2">
            <w:pPr>
              <w:pStyle w:val="TableParagraph"/>
              <w:spacing w:line="276" w:lineRule="auto"/>
              <w:rPr>
                <w:sz w:val="24"/>
                <w:szCs w:val="24"/>
                <w:lang w:val="ro-RO"/>
              </w:rPr>
            </w:pPr>
            <w:r w:rsidRPr="00FC655A">
              <w:rPr>
                <w:sz w:val="24"/>
                <w:szCs w:val="24"/>
                <w:lang w:val="ro-RO"/>
              </w:rPr>
              <w:t>EBUS-TBNA</w:t>
            </w:r>
          </w:p>
        </w:tc>
        <w:tc>
          <w:tcPr>
            <w:tcW w:w="7512" w:type="dxa"/>
            <w:vAlign w:val="center"/>
          </w:tcPr>
          <w:p w:rsidR="001D4C37" w:rsidRPr="00FC655A" w:rsidRDefault="00794B7F" w:rsidP="00B137E2">
            <w:pPr>
              <w:pStyle w:val="TableParagraph"/>
              <w:spacing w:line="276" w:lineRule="auto"/>
              <w:rPr>
                <w:sz w:val="24"/>
                <w:szCs w:val="24"/>
                <w:lang w:val="ro-RO"/>
              </w:rPr>
            </w:pPr>
            <w:r w:rsidRPr="00FC655A">
              <w:rPr>
                <w:sz w:val="24"/>
                <w:szCs w:val="24"/>
                <w:lang w:val="ro-RO"/>
              </w:rPr>
              <w:t>Aspiraţie transbronşică pe ac cu ghidaj ultrasonografic</w:t>
            </w:r>
          </w:p>
        </w:tc>
      </w:tr>
      <w:tr w:rsidR="001D4C37" w:rsidRPr="00FC655A" w:rsidTr="00FC655A">
        <w:trPr>
          <w:trHeight w:val="249"/>
        </w:trPr>
        <w:tc>
          <w:tcPr>
            <w:tcW w:w="1670" w:type="dxa"/>
            <w:vAlign w:val="center"/>
          </w:tcPr>
          <w:p w:rsidR="001D4C37" w:rsidRPr="00FC655A" w:rsidRDefault="00794B7F" w:rsidP="00B137E2">
            <w:pPr>
              <w:pStyle w:val="TableParagraph"/>
              <w:spacing w:line="276" w:lineRule="auto"/>
              <w:rPr>
                <w:sz w:val="24"/>
                <w:szCs w:val="24"/>
                <w:lang w:val="ro-RO"/>
              </w:rPr>
            </w:pPr>
            <w:r w:rsidRPr="00FC655A">
              <w:rPr>
                <w:sz w:val="24"/>
                <w:szCs w:val="24"/>
                <w:lang w:val="ro-RO"/>
              </w:rPr>
              <w:t>HolterECG</w:t>
            </w:r>
          </w:p>
        </w:tc>
        <w:tc>
          <w:tcPr>
            <w:tcW w:w="7512" w:type="dxa"/>
            <w:vAlign w:val="center"/>
          </w:tcPr>
          <w:p w:rsidR="001D4C37" w:rsidRPr="00FC655A" w:rsidRDefault="00794B7F" w:rsidP="00B137E2">
            <w:pPr>
              <w:pStyle w:val="TableParagraph"/>
              <w:spacing w:line="276" w:lineRule="auto"/>
              <w:rPr>
                <w:sz w:val="24"/>
                <w:szCs w:val="24"/>
                <w:lang w:val="ro-RO"/>
              </w:rPr>
            </w:pPr>
            <w:r w:rsidRPr="00FC655A">
              <w:rPr>
                <w:sz w:val="24"/>
                <w:szCs w:val="24"/>
                <w:lang w:val="ro-RO"/>
              </w:rPr>
              <w:t>Holter electrocardiograma</w:t>
            </w:r>
          </w:p>
        </w:tc>
      </w:tr>
      <w:tr w:rsidR="001D4C37" w:rsidRPr="00FC655A" w:rsidTr="00FC655A">
        <w:trPr>
          <w:trHeight w:val="253"/>
        </w:trPr>
        <w:tc>
          <w:tcPr>
            <w:tcW w:w="1670" w:type="dxa"/>
            <w:vAlign w:val="center"/>
          </w:tcPr>
          <w:p w:rsidR="001D4C37" w:rsidRPr="00FC655A" w:rsidRDefault="00794B7F" w:rsidP="00B137E2">
            <w:pPr>
              <w:pStyle w:val="TableParagraph"/>
              <w:spacing w:line="276" w:lineRule="auto"/>
              <w:rPr>
                <w:sz w:val="24"/>
                <w:szCs w:val="24"/>
                <w:lang w:val="ro-RO"/>
              </w:rPr>
            </w:pPr>
            <w:r w:rsidRPr="00FC655A">
              <w:rPr>
                <w:sz w:val="24"/>
                <w:szCs w:val="24"/>
                <w:lang w:val="ro-RO"/>
              </w:rPr>
              <w:t>EchoCg</w:t>
            </w:r>
          </w:p>
        </w:tc>
        <w:tc>
          <w:tcPr>
            <w:tcW w:w="7512" w:type="dxa"/>
            <w:vAlign w:val="center"/>
          </w:tcPr>
          <w:p w:rsidR="001D4C37" w:rsidRPr="00FC655A" w:rsidRDefault="00794B7F" w:rsidP="00B137E2">
            <w:pPr>
              <w:pStyle w:val="TableParagraph"/>
              <w:spacing w:line="276" w:lineRule="auto"/>
              <w:rPr>
                <w:sz w:val="24"/>
                <w:szCs w:val="24"/>
                <w:lang w:val="ro-RO"/>
              </w:rPr>
            </w:pPr>
            <w:r w:rsidRPr="00FC655A">
              <w:rPr>
                <w:sz w:val="24"/>
                <w:szCs w:val="24"/>
                <w:lang w:val="ro-RO"/>
              </w:rPr>
              <w:t>Ecocardiografia</w:t>
            </w:r>
          </w:p>
        </w:tc>
      </w:tr>
      <w:tr w:rsidR="001D4C37" w:rsidRPr="00FC655A" w:rsidTr="00FC655A">
        <w:trPr>
          <w:trHeight w:val="253"/>
        </w:trPr>
        <w:tc>
          <w:tcPr>
            <w:tcW w:w="1670" w:type="dxa"/>
            <w:vAlign w:val="center"/>
          </w:tcPr>
          <w:p w:rsidR="001D4C37" w:rsidRPr="00FC655A" w:rsidRDefault="00794B7F" w:rsidP="00B137E2">
            <w:pPr>
              <w:pStyle w:val="TableParagraph"/>
              <w:spacing w:line="276" w:lineRule="auto"/>
              <w:rPr>
                <w:sz w:val="24"/>
                <w:szCs w:val="24"/>
                <w:lang w:val="ro-RO"/>
              </w:rPr>
            </w:pPr>
            <w:r w:rsidRPr="00FC655A">
              <w:rPr>
                <w:sz w:val="24"/>
                <w:szCs w:val="24"/>
                <w:lang w:val="ro-RO"/>
              </w:rPr>
              <w:t>USG</w:t>
            </w:r>
          </w:p>
        </w:tc>
        <w:tc>
          <w:tcPr>
            <w:tcW w:w="7512" w:type="dxa"/>
            <w:vAlign w:val="center"/>
          </w:tcPr>
          <w:p w:rsidR="001D4C37" w:rsidRPr="00FC655A" w:rsidRDefault="00794B7F" w:rsidP="00B137E2">
            <w:pPr>
              <w:pStyle w:val="TableParagraph"/>
              <w:spacing w:line="276" w:lineRule="auto"/>
              <w:rPr>
                <w:sz w:val="24"/>
                <w:szCs w:val="24"/>
                <w:lang w:val="ro-RO"/>
              </w:rPr>
            </w:pPr>
            <w:r w:rsidRPr="00FC655A">
              <w:rPr>
                <w:sz w:val="24"/>
                <w:szCs w:val="24"/>
                <w:lang w:val="ro-RO"/>
              </w:rPr>
              <w:t>Ultrasonografia</w:t>
            </w:r>
          </w:p>
        </w:tc>
      </w:tr>
      <w:tr w:rsidR="001D4C37" w:rsidRPr="00FC655A" w:rsidTr="00FC655A">
        <w:trPr>
          <w:trHeight w:val="254"/>
        </w:trPr>
        <w:tc>
          <w:tcPr>
            <w:tcW w:w="1670" w:type="dxa"/>
            <w:vAlign w:val="center"/>
          </w:tcPr>
          <w:p w:rsidR="001D4C37" w:rsidRPr="00FC655A" w:rsidRDefault="00794B7F" w:rsidP="00B137E2">
            <w:pPr>
              <w:pStyle w:val="TableParagraph"/>
              <w:spacing w:line="276" w:lineRule="auto"/>
              <w:rPr>
                <w:sz w:val="24"/>
                <w:szCs w:val="24"/>
                <w:lang w:val="ro-RO"/>
              </w:rPr>
            </w:pPr>
            <w:r w:rsidRPr="00FC655A">
              <w:rPr>
                <w:sz w:val="24"/>
                <w:szCs w:val="24"/>
                <w:lang w:val="ro-RO"/>
              </w:rPr>
              <w:t>PET</w:t>
            </w:r>
          </w:p>
        </w:tc>
        <w:tc>
          <w:tcPr>
            <w:tcW w:w="7512" w:type="dxa"/>
            <w:vAlign w:val="center"/>
          </w:tcPr>
          <w:p w:rsidR="001D4C37" w:rsidRPr="00FC655A" w:rsidRDefault="00794B7F" w:rsidP="00B137E2">
            <w:pPr>
              <w:pStyle w:val="TableParagraph"/>
              <w:spacing w:line="276" w:lineRule="auto"/>
              <w:rPr>
                <w:sz w:val="24"/>
                <w:szCs w:val="24"/>
                <w:lang w:val="ro-RO"/>
              </w:rPr>
            </w:pPr>
            <w:r w:rsidRPr="00FC655A">
              <w:rPr>
                <w:sz w:val="24"/>
                <w:szCs w:val="24"/>
                <w:lang w:val="ro-RO"/>
              </w:rPr>
              <w:t>Tomografia cu emisie de pozitroni</w:t>
            </w:r>
          </w:p>
        </w:tc>
      </w:tr>
      <w:tr w:rsidR="001D4C37" w:rsidRPr="00FC655A" w:rsidTr="00FC655A">
        <w:trPr>
          <w:trHeight w:val="249"/>
        </w:trPr>
        <w:tc>
          <w:tcPr>
            <w:tcW w:w="1670" w:type="dxa"/>
            <w:vAlign w:val="center"/>
          </w:tcPr>
          <w:p w:rsidR="001D4C37" w:rsidRPr="00FC655A" w:rsidRDefault="00794B7F" w:rsidP="00B137E2">
            <w:pPr>
              <w:pStyle w:val="TableParagraph"/>
              <w:spacing w:line="276" w:lineRule="auto"/>
              <w:rPr>
                <w:sz w:val="24"/>
                <w:szCs w:val="24"/>
                <w:lang w:val="ro-RO"/>
              </w:rPr>
            </w:pPr>
            <w:r w:rsidRPr="00FC655A">
              <w:rPr>
                <w:sz w:val="24"/>
                <w:szCs w:val="24"/>
                <w:lang w:val="ro-RO"/>
              </w:rPr>
              <w:t>SaO2</w:t>
            </w:r>
          </w:p>
        </w:tc>
        <w:tc>
          <w:tcPr>
            <w:tcW w:w="7512" w:type="dxa"/>
            <w:vAlign w:val="center"/>
          </w:tcPr>
          <w:p w:rsidR="001D4C37" w:rsidRPr="00FC655A" w:rsidRDefault="00794B7F" w:rsidP="00B137E2">
            <w:pPr>
              <w:pStyle w:val="TableParagraph"/>
              <w:spacing w:line="276" w:lineRule="auto"/>
              <w:rPr>
                <w:sz w:val="24"/>
                <w:szCs w:val="24"/>
                <w:lang w:val="ro-RO"/>
              </w:rPr>
            </w:pPr>
            <w:r w:rsidRPr="00FC655A">
              <w:rPr>
                <w:sz w:val="24"/>
                <w:szCs w:val="24"/>
                <w:lang w:val="ro-RO"/>
              </w:rPr>
              <w:t>Saturaţia cu oxigen</w:t>
            </w:r>
          </w:p>
        </w:tc>
      </w:tr>
      <w:tr w:rsidR="001D4C37" w:rsidRPr="00FC655A" w:rsidTr="00FC655A">
        <w:trPr>
          <w:trHeight w:val="254"/>
        </w:trPr>
        <w:tc>
          <w:tcPr>
            <w:tcW w:w="1670" w:type="dxa"/>
            <w:vAlign w:val="center"/>
          </w:tcPr>
          <w:p w:rsidR="001D4C37" w:rsidRPr="00FC655A" w:rsidRDefault="00794B7F" w:rsidP="00B137E2">
            <w:pPr>
              <w:pStyle w:val="TableParagraph"/>
              <w:spacing w:line="276" w:lineRule="auto"/>
              <w:rPr>
                <w:sz w:val="24"/>
                <w:szCs w:val="24"/>
                <w:lang w:val="ro-RO"/>
              </w:rPr>
            </w:pPr>
            <w:r w:rsidRPr="00FC655A">
              <w:rPr>
                <w:sz w:val="24"/>
                <w:szCs w:val="24"/>
                <w:lang w:val="ro-RO"/>
              </w:rPr>
              <w:t>DLCO</w:t>
            </w:r>
          </w:p>
        </w:tc>
        <w:tc>
          <w:tcPr>
            <w:tcW w:w="7512" w:type="dxa"/>
            <w:vAlign w:val="center"/>
          </w:tcPr>
          <w:p w:rsidR="001D4C37" w:rsidRPr="00FC655A" w:rsidRDefault="00794B7F" w:rsidP="00B137E2">
            <w:pPr>
              <w:pStyle w:val="TableParagraph"/>
              <w:spacing w:line="276" w:lineRule="auto"/>
              <w:rPr>
                <w:sz w:val="24"/>
                <w:szCs w:val="24"/>
                <w:lang w:val="ro-RO"/>
              </w:rPr>
            </w:pPr>
            <w:r w:rsidRPr="00FC655A">
              <w:rPr>
                <w:sz w:val="24"/>
                <w:szCs w:val="24"/>
                <w:lang w:val="ro-RO"/>
              </w:rPr>
              <w:t>Capacitatea de difuziune a gazelor/monoxidului de carbon</w:t>
            </w:r>
          </w:p>
        </w:tc>
      </w:tr>
      <w:tr w:rsidR="001D4C37" w:rsidRPr="00FC655A" w:rsidTr="00FC655A">
        <w:trPr>
          <w:trHeight w:val="253"/>
        </w:trPr>
        <w:tc>
          <w:tcPr>
            <w:tcW w:w="1670" w:type="dxa"/>
            <w:vAlign w:val="center"/>
          </w:tcPr>
          <w:p w:rsidR="001D4C37" w:rsidRPr="00FC655A" w:rsidRDefault="00794B7F" w:rsidP="00B137E2">
            <w:pPr>
              <w:pStyle w:val="TableParagraph"/>
              <w:spacing w:line="276" w:lineRule="auto"/>
              <w:rPr>
                <w:sz w:val="24"/>
                <w:szCs w:val="24"/>
                <w:lang w:val="ro-RO"/>
              </w:rPr>
            </w:pPr>
            <w:r w:rsidRPr="00FC655A">
              <w:rPr>
                <w:sz w:val="24"/>
                <w:szCs w:val="24"/>
                <w:lang w:val="ro-RO"/>
              </w:rPr>
              <w:t>BK</w:t>
            </w:r>
          </w:p>
        </w:tc>
        <w:tc>
          <w:tcPr>
            <w:tcW w:w="7512" w:type="dxa"/>
            <w:vAlign w:val="center"/>
          </w:tcPr>
          <w:p w:rsidR="001D4C37" w:rsidRPr="00FC655A" w:rsidRDefault="00794B7F" w:rsidP="00B137E2">
            <w:pPr>
              <w:pStyle w:val="TableParagraph"/>
              <w:spacing w:line="276" w:lineRule="auto"/>
              <w:rPr>
                <w:sz w:val="24"/>
                <w:szCs w:val="24"/>
                <w:lang w:val="ro-RO"/>
              </w:rPr>
            </w:pPr>
            <w:r w:rsidRPr="00FC655A">
              <w:rPr>
                <w:sz w:val="24"/>
                <w:szCs w:val="24"/>
                <w:lang w:val="ro-RO"/>
              </w:rPr>
              <w:t>Bacilul Koch</w:t>
            </w:r>
          </w:p>
        </w:tc>
      </w:tr>
      <w:tr w:rsidR="001D4C37" w:rsidRPr="00FC655A" w:rsidTr="00FC655A">
        <w:trPr>
          <w:trHeight w:val="253"/>
        </w:trPr>
        <w:tc>
          <w:tcPr>
            <w:tcW w:w="1670" w:type="dxa"/>
            <w:vAlign w:val="center"/>
          </w:tcPr>
          <w:p w:rsidR="001D4C37" w:rsidRPr="00FC655A" w:rsidRDefault="00794B7F" w:rsidP="00B137E2">
            <w:pPr>
              <w:pStyle w:val="TableParagraph"/>
              <w:spacing w:line="276" w:lineRule="auto"/>
              <w:rPr>
                <w:sz w:val="24"/>
                <w:szCs w:val="24"/>
                <w:lang w:val="ro-RO"/>
              </w:rPr>
            </w:pPr>
            <w:r w:rsidRPr="00FC655A">
              <w:rPr>
                <w:sz w:val="24"/>
                <w:szCs w:val="24"/>
                <w:lang w:val="ro-RO"/>
              </w:rPr>
              <w:t>LCR</w:t>
            </w:r>
          </w:p>
        </w:tc>
        <w:tc>
          <w:tcPr>
            <w:tcW w:w="7512" w:type="dxa"/>
            <w:vAlign w:val="center"/>
          </w:tcPr>
          <w:p w:rsidR="001D4C37" w:rsidRPr="00FC655A" w:rsidRDefault="00794B7F" w:rsidP="00B137E2">
            <w:pPr>
              <w:pStyle w:val="TableParagraph"/>
              <w:spacing w:line="276" w:lineRule="auto"/>
              <w:rPr>
                <w:sz w:val="24"/>
                <w:szCs w:val="24"/>
                <w:lang w:val="ro-RO"/>
              </w:rPr>
            </w:pPr>
            <w:r w:rsidRPr="00FC655A">
              <w:rPr>
                <w:sz w:val="24"/>
                <w:szCs w:val="24"/>
                <w:lang w:val="ro-RO"/>
              </w:rPr>
              <w:t>Lichidul cefalorahidian</w:t>
            </w:r>
          </w:p>
        </w:tc>
      </w:tr>
      <w:tr w:rsidR="001D4C37" w:rsidRPr="00FC655A" w:rsidTr="00FC655A">
        <w:trPr>
          <w:trHeight w:val="253"/>
        </w:trPr>
        <w:tc>
          <w:tcPr>
            <w:tcW w:w="1670" w:type="dxa"/>
            <w:vAlign w:val="center"/>
          </w:tcPr>
          <w:p w:rsidR="001D4C37" w:rsidRPr="00FC655A" w:rsidRDefault="00794B7F" w:rsidP="00B137E2">
            <w:pPr>
              <w:pStyle w:val="TableParagraph"/>
              <w:spacing w:line="276" w:lineRule="auto"/>
              <w:rPr>
                <w:sz w:val="24"/>
                <w:szCs w:val="24"/>
                <w:lang w:val="ro-RO"/>
              </w:rPr>
            </w:pPr>
            <w:r w:rsidRPr="00FC655A">
              <w:rPr>
                <w:sz w:val="24"/>
                <w:szCs w:val="24"/>
                <w:lang w:val="ro-RO"/>
              </w:rPr>
              <w:t>CPK</w:t>
            </w:r>
          </w:p>
        </w:tc>
        <w:tc>
          <w:tcPr>
            <w:tcW w:w="7512" w:type="dxa"/>
            <w:vAlign w:val="center"/>
          </w:tcPr>
          <w:p w:rsidR="001D4C37" w:rsidRPr="00FC655A" w:rsidRDefault="00794B7F" w:rsidP="00B137E2">
            <w:pPr>
              <w:pStyle w:val="TableParagraph"/>
              <w:spacing w:line="276" w:lineRule="auto"/>
              <w:rPr>
                <w:sz w:val="24"/>
                <w:szCs w:val="24"/>
                <w:lang w:val="ro-RO"/>
              </w:rPr>
            </w:pPr>
            <w:r w:rsidRPr="00FC655A">
              <w:rPr>
                <w:sz w:val="24"/>
                <w:szCs w:val="24"/>
                <w:lang w:val="ro-RO"/>
              </w:rPr>
              <w:t>Creatinfosfokinaza</w:t>
            </w:r>
          </w:p>
        </w:tc>
      </w:tr>
      <w:tr w:rsidR="001D4C37" w:rsidRPr="00FC655A" w:rsidTr="00FC655A">
        <w:trPr>
          <w:trHeight w:val="249"/>
        </w:trPr>
        <w:tc>
          <w:tcPr>
            <w:tcW w:w="1670" w:type="dxa"/>
            <w:vAlign w:val="center"/>
          </w:tcPr>
          <w:p w:rsidR="001D4C37" w:rsidRPr="00FC655A" w:rsidRDefault="00794B7F" w:rsidP="00B137E2">
            <w:pPr>
              <w:pStyle w:val="TableParagraph"/>
              <w:spacing w:line="276" w:lineRule="auto"/>
              <w:rPr>
                <w:sz w:val="24"/>
                <w:szCs w:val="24"/>
                <w:lang w:val="ro-RO"/>
              </w:rPr>
            </w:pPr>
            <w:r w:rsidRPr="00FC655A">
              <w:rPr>
                <w:sz w:val="24"/>
                <w:szCs w:val="24"/>
                <w:lang w:val="ro-RO"/>
              </w:rPr>
              <w:t>TLC</w:t>
            </w:r>
          </w:p>
        </w:tc>
        <w:tc>
          <w:tcPr>
            <w:tcW w:w="7512" w:type="dxa"/>
            <w:vAlign w:val="center"/>
          </w:tcPr>
          <w:p w:rsidR="001D4C37" w:rsidRPr="00FC655A" w:rsidRDefault="00794B7F" w:rsidP="00B137E2">
            <w:pPr>
              <w:pStyle w:val="TableParagraph"/>
              <w:spacing w:line="276" w:lineRule="auto"/>
              <w:rPr>
                <w:sz w:val="24"/>
                <w:szCs w:val="24"/>
                <w:lang w:val="ro-RO"/>
              </w:rPr>
            </w:pPr>
            <w:r w:rsidRPr="00FC655A">
              <w:rPr>
                <w:sz w:val="24"/>
                <w:szCs w:val="24"/>
                <w:lang w:val="ro-RO"/>
              </w:rPr>
              <w:t>Capacitatea pulmonară totală</w:t>
            </w:r>
          </w:p>
        </w:tc>
      </w:tr>
      <w:tr w:rsidR="001D4C37" w:rsidRPr="00FC655A" w:rsidTr="00FC655A">
        <w:trPr>
          <w:trHeight w:val="253"/>
        </w:trPr>
        <w:tc>
          <w:tcPr>
            <w:tcW w:w="1670" w:type="dxa"/>
            <w:vAlign w:val="center"/>
          </w:tcPr>
          <w:p w:rsidR="001D4C37" w:rsidRPr="00FC655A" w:rsidRDefault="00794B7F" w:rsidP="00B137E2">
            <w:pPr>
              <w:pStyle w:val="TableParagraph"/>
              <w:spacing w:line="276" w:lineRule="auto"/>
              <w:rPr>
                <w:sz w:val="24"/>
                <w:szCs w:val="24"/>
                <w:lang w:val="ro-RO"/>
              </w:rPr>
            </w:pPr>
            <w:r w:rsidRPr="00FC655A">
              <w:rPr>
                <w:sz w:val="24"/>
                <w:szCs w:val="24"/>
                <w:lang w:val="ro-RO"/>
              </w:rPr>
              <w:t>FVC</w:t>
            </w:r>
          </w:p>
        </w:tc>
        <w:tc>
          <w:tcPr>
            <w:tcW w:w="7512" w:type="dxa"/>
            <w:vAlign w:val="center"/>
          </w:tcPr>
          <w:p w:rsidR="001D4C37" w:rsidRPr="00FC655A" w:rsidRDefault="00794B7F" w:rsidP="00B137E2">
            <w:pPr>
              <w:pStyle w:val="TableParagraph"/>
              <w:spacing w:line="276" w:lineRule="auto"/>
              <w:rPr>
                <w:sz w:val="24"/>
                <w:szCs w:val="24"/>
                <w:lang w:val="ro-RO"/>
              </w:rPr>
            </w:pPr>
            <w:r w:rsidRPr="00FC655A">
              <w:rPr>
                <w:sz w:val="24"/>
                <w:szCs w:val="24"/>
                <w:lang w:val="ro-RO"/>
              </w:rPr>
              <w:t>Capacitatea vitală forţată</w:t>
            </w:r>
          </w:p>
        </w:tc>
      </w:tr>
      <w:tr w:rsidR="001D4C37" w:rsidRPr="00FC655A" w:rsidTr="00FC655A">
        <w:trPr>
          <w:trHeight w:val="254"/>
        </w:trPr>
        <w:tc>
          <w:tcPr>
            <w:tcW w:w="1670" w:type="dxa"/>
            <w:vAlign w:val="center"/>
          </w:tcPr>
          <w:p w:rsidR="001D4C37" w:rsidRPr="00FC655A" w:rsidRDefault="00794B7F" w:rsidP="00B137E2">
            <w:pPr>
              <w:pStyle w:val="TableParagraph"/>
              <w:spacing w:line="276" w:lineRule="auto"/>
              <w:rPr>
                <w:sz w:val="24"/>
                <w:szCs w:val="24"/>
                <w:lang w:val="ro-RO"/>
              </w:rPr>
            </w:pPr>
            <w:r w:rsidRPr="00FC655A">
              <w:rPr>
                <w:sz w:val="24"/>
                <w:szCs w:val="24"/>
                <w:lang w:val="ro-RO"/>
              </w:rPr>
              <w:t>CV</w:t>
            </w:r>
          </w:p>
        </w:tc>
        <w:tc>
          <w:tcPr>
            <w:tcW w:w="7512" w:type="dxa"/>
            <w:vAlign w:val="center"/>
          </w:tcPr>
          <w:p w:rsidR="001D4C37" w:rsidRPr="00FC655A" w:rsidRDefault="00794B7F" w:rsidP="00B137E2">
            <w:pPr>
              <w:pStyle w:val="TableParagraph"/>
              <w:spacing w:line="276" w:lineRule="auto"/>
              <w:rPr>
                <w:sz w:val="24"/>
                <w:szCs w:val="24"/>
                <w:lang w:val="ro-RO"/>
              </w:rPr>
            </w:pPr>
            <w:r w:rsidRPr="00FC655A">
              <w:rPr>
                <w:sz w:val="24"/>
                <w:szCs w:val="24"/>
                <w:lang w:val="ro-RO"/>
              </w:rPr>
              <w:t>Capacitatea vitală</w:t>
            </w:r>
          </w:p>
        </w:tc>
      </w:tr>
      <w:tr w:rsidR="001D4C37" w:rsidRPr="00FC655A" w:rsidTr="00FC655A">
        <w:trPr>
          <w:trHeight w:val="253"/>
        </w:trPr>
        <w:tc>
          <w:tcPr>
            <w:tcW w:w="1670" w:type="dxa"/>
            <w:vAlign w:val="center"/>
          </w:tcPr>
          <w:p w:rsidR="001D4C37" w:rsidRPr="00FC655A" w:rsidRDefault="00794B7F" w:rsidP="00B137E2">
            <w:pPr>
              <w:pStyle w:val="TableParagraph"/>
              <w:spacing w:line="276" w:lineRule="auto"/>
              <w:rPr>
                <w:sz w:val="24"/>
                <w:szCs w:val="24"/>
                <w:lang w:val="ro-RO"/>
              </w:rPr>
            </w:pPr>
            <w:r w:rsidRPr="00FC655A">
              <w:rPr>
                <w:sz w:val="24"/>
                <w:szCs w:val="24"/>
                <w:lang w:val="ro-RO"/>
              </w:rPr>
              <w:t>CS</w:t>
            </w:r>
          </w:p>
        </w:tc>
        <w:tc>
          <w:tcPr>
            <w:tcW w:w="7512" w:type="dxa"/>
            <w:vAlign w:val="center"/>
          </w:tcPr>
          <w:p w:rsidR="001D4C37" w:rsidRPr="00FC655A" w:rsidRDefault="00794B7F" w:rsidP="00B137E2">
            <w:pPr>
              <w:pStyle w:val="TableParagraph"/>
              <w:spacing w:line="276" w:lineRule="auto"/>
              <w:rPr>
                <w:sz w:val="24"/>
                <w:szCs w:val="24"/>
                <w:lang w:val="ro-RO"/>
              </w:rPr>
            </w:pPr>
            <w:r w:rsidRPr="00FC655A">
              <w:rPr>
                <w:sz w:val="24"/>
                <w:szCs w:val="24"/>
                <w:lang w:val="ro-RO"/>
              </w:rPr>
              <w:t>Corticosteroizi</w:t>
            </w:r>
          </w:p>
        </w:tc>
      </w:tr>
      <w:tr w:rsidR="001D4C37" w:rsidRPr="00FC655A" w:rsidTr="00FC655A">
        <w:trPr>
          <w:trHeight w:val="253"/>
        </w:trPr>
        <w:tc>
          <w:tcPr>
            <w:tcW w:w="1670" w:type="dxa"/>
            <w:vAlign w:val="center"/>
          </w:tcPr>
          <w:p w:rsidR="001D4C37" w:rsidRPr="00FC655A" w:rsidRDefault="00794B7F" w:rsidP="00B137E2">
            <w:pPr>
              <w:pStyle w:val="TableParagraph"/>
              <w:spacing w:line="276" w:lineRule="auto"/>
              <w:rPr>
                <w:sz w:val="24"/>
                <w:szCs w:val="24"/>
                <w:lang w:val="ro-RO"/>
              </w:rPr>
            </w:pPr>
            <w:r w:rsidRPr="00FC655A">
              <w:rPr>
                <w:sz w:val="24"/>
                <w:szCs w:val="24"/>
                <w:lang w:val="ro-RO"/>
              </w:rPr>
              <w:t>INR</w:t>
            </w:r>
          </w:p>
        </w:tc>
        <w:tc>
          <w:tcPr>
            <w:tcW w:w="7512" w:type="dxa"/>
            <w:vAlign w:val="center"/>
          </w:tcPr>
          <w:p w:rsidR="001D4C37" w:rsidRPr="00FC655A" w:rsidRDefault="00794B7F" w:rsidP="00B137E2">
            <w:pPr>
              <w:pStyle w:val="TableParagraph"/>
              <w:spacing w:line="276" w:lineRule="auto"/>
              <w:rPr>
                <w:sz w:val="24"/>
                <w:szCs w:val="24"/>
                <w:lang w:val="ro-RO"/>
              </w:rPr>
            </w:pPr>
            <w:r w:rsidRPr="00FC655A">
              <w:rPr>
                <w:sz w:val="24"/>
                <w:szCs w:val="24"/>
                <w:lang w:val="ro-RO"/>
              </w:rPr>
              <w:t>International normalised ratio (parametru al coagulogramei)</w:t>
            </w:r>
          </w:p>
        </w:tc>
      </w:tr>
      <w:tr w:rsidR="001D4C37" w:rsidRPr="00FC655A" w:rsidTr="00FC655A">
        <w:trPr>
          <w:trHeight w:val="249"/>
        </w:trPr>
        <w:tc>
          <w:tcPr>
            <w:tcW w:w="1670" w:type="dxa"/>
            <w:vAlign w:val="center"/>
          </w:tcPr>
          <w:p w:rsidR="001D4C37" w:rsidRPr="00FC655A" w:rsidRDefault="00794B7F" w:rsidP="00B137E2">
            <w:pPr>
              <w:pStyle w:val="TableParagraph"/>
              <w:spacing w:line="276" w:lineRule="auto"/>
              <w:rPr>
                <w:sz w:val="24"/>
                <w:szCs w:val="24"/>
                <w:lang w:val="ro-RO"/>
              </w:rPr>
            </w:pPr>
            <w:r w:rsidRPr="00FC655A">
              <w:rPr>
                <w:sz w:val="24"/>
                <w:szCs w:val="24"/>
                <w:lang w:val="ro-RO"/>
              </w:rPr>
              <w:t>AINS</w:t>
            </w:r>
          </w:p>
        </w:tc>
        <w:tc>
          <w:tcPr>
            <w:tcW w:w="7512" w:type="dxa"/>
            <w:vAlign w:val="center"/>
          </w:tcPr>
          <w:p w:rsidR="001D4C37" w:rsidRPr="00FC655A" w:rsidRDefault="00794B7F" w:rsidP="00B137E2">
            <w:pPr>
              <w:pStyle w:val="TableParagraph"/>
              <w:spacing w:line="276" w:lineRule="auto"/>
              <w:rPr>
                <w:sz w:val="24"/>
                <w:szCs w:val="24"/>
                <w:lang w:val="ro-RO"/>
              </w:rPr>
            </w:pPr>
            <w:r w:rsidRPr="00FC655A">
              <w:rPr>
                <w:sz w:val="24"/>
                <w:szCs w:val="24"/>
                <w:lang w:val="ro-RO"/>
              </w:rPr>
              <w:t>Antiinflamatoare nesteroidiene</w:t>
            </w:r>
          </w:p>
        </w:tc>
      </w:tr>
      <w:tr w:rsidR="001D4C37" w:rsidRPr="00FC655A" w:rsidTr="00FC655A">
        <w:trPr>
          <w:trHeight w:val="254"/>
        </w:trPr>
        <w:tc>
          <w:tcPr>
            <w:tcW w:w="1670" w:type="dxa"/>
            <w:vAlign w:val="center"/>
          </w:tcPr>
          <w:p w:rsidR="001D4C37" w:rsidRPr="00FC655A" w:rsidRDefault="00794B7F" w:rsidP="00B137E2">
            <w:pPr>
              <w:pStyle w:val="TableParagraph"/>
              <w:spacing w:line="276" w:lineRule="auto"/>
              <w:rPr>
                <w:sz w:val="24"/>
                <w:szCs w:val="24"/>
                <w:lang w:val="ro-RO"/>
              </w:rPr>
            </w:pPr>
            <w:r w:rsidRPr="00FC655A">
              <w:rPr>
                <w:sz w:val="24"/>
                <w:szCs w:val="24"/>
                <w:lang w:val="ro-RO"/>
              </w:rPr>
              <w:t>VEMS</w:t>
            </w:r>
          </w:p>
        </w:tc>
        <w:tc>
          <w:tcPr>
            <w:tcW w:w="7512" w:type="dxa"/>
            <w:vAlign w:val="center"/>
          </w:tcPr>
          <w:p w:rsidR="001D4C37" w:rsidRPr="00FC655A" w:rsidRDefault="00794B7F" w:rsidP="00B137E2">
            <w:pPr>
              <w:pStyle w:val="TableParagraph"/>
              <w:spacing w:line="276" w:lineRule="auto"/>
              <w:rPr>
                <w:sz w:val="24"/>
                <w:szCs w:val="24"/>
                <w:lang w:val="ro-RO"/>
              </w:rPr>
            </w:pPr>
            <w:r w:rsidRPr="00FC655A">
              <w:rPr>
                <w:sz w:val="24"/>
                <w:szCs w:val="24"/>
                <w:lang w:val="ro-RO"/>
              </w:rPr>
              <w:t>Volumul expirator maxim în prima secundă</w:t>
            </w:r>
          </w:p>
        </w:tc>
      </w:tr>
      <w:tr w:rsidR="001D4C37" w:rsidRPr="00FC655A" w:rsidTr="00FC655A">
        <w:trPr>
          <w:trHeight w:val="253"/>
        </w:trPr>
        <w:tc>
          <w:tcPr>
            <w:tcW w:w="1670" w:type="dxa"/>
            <w:vAlign w:val="center"/>
          </w:tcPr>
          <w:p w:rsidR="001D4C37" w:rsidRPr="00FC655A" w:rsidRDefault="00794B7F" w:rsidP="00B137E2">
            <w:pPr>
              <w:pStyle w:val="TableParagraph"/>
              <w:spacing w:line="276" w:lineRule="auto"/>
              <w:rPr>
                <w:sz w:val="24"/>
                <w:szCs w:val="24"/>
                <w:lang w:val="ro-RO"/>
              </w:rPr>
            </w:pPr>
            <w:r w:rsidRPr="00FC655A">
              <w:rPr>
                <w:sz w:val="24"/>
                <w:szCs w:val="24"/>
                <w:lang w:val="ro-RO"/>
              </w:rPr>
              <w:t>VATS</w:t>
            </w:r>
          </w:p>
        </w:tc>
        <w:tc>
          <w:tcPr>
            <w:tcW w:w="7512" w:type="dxa"/>
            <w:vAlign w:val="center"/>
          </w:tcPr>
          <w:p w:rsidR="001D4C37" w:rsidRPr="00FC655A" w:rsidRDefault="00794B7F" w:rsidP="00B137E2">
            <w:pPr>
              <w:pStyle w:val="TableParagraph"/>
              <w:spacing w:line="276" w:lineRule="auto"/>
              <w:rPr>
                <w:sz w:val="24"/>
                <w:szCs w:val="24"/>
                <w:lang w:val="ro-RO"/>
              </w:rPr>
            </w:pPr>
            <w:r w:rsidRPr="00FC655A">
              <w:rPr>
                <w:sz w:val="24"/>
                <w:szCs w:val="24"/>
                <w:lang w:val="ro-RO"/>
              </w:rPr>
              <w:t>Toracoscopie videoasistată</w:t>
            </w:r>
          </w:p>
        </w:tc>
      </w:tr>
    </w:tbl>
    <w:p w:rsidR="001D4C37" w:rsidRPr="00734420" w:rsidRDefault="001D4C37">
      <w:pPr>
        <w:pStyle w:val="a3"/>
        <w:rPr>
          <w:b/>
          <w:lang w:val="ro-RO"/>
        </w:rPr>
      </w:pPr>
    </w:p>
    <w:p w:rsidR="001D4C37" w:rsidRPr="002B6C28" w:rsidRDefault="00B137E2" w:rsidP="00B137E2">
      <w:pPr>
        <w:pStyle w:val="1"/>
        <w:jc w:val="left"/>
        <w:rPr>
          <w:sz w:val="28"/>
        </w:rPr>
      </w:pPr>
      <w:bookmarkStart w:id="3" w:name="_Toc30764205"/>
      <w:r>
        <w:rPr>
          <w:sz w:val="28"/>
        </w:rPr>
        <w:t xml:space="preserve">        </w:t>
      </w:r>
      <w:r w:rsidR="00794B7F" w:rsidRPr="002B6C28">
        <w:rPr>
          <w:sz w:val="28"/>
        </w:rPr>
        <w:t>PREFAŢĂ</w:t>
      </w:r>
      <w:bookmarkEnd w:id="3"/>
    </w:p>
    <w:p w:rsidR="001D4C37" w:rsidRDefault="00794B7F" w:rsidP="00B137E2">
      <w:pPr>
        <w:pStyle w:val="a3"/>
        <w:spacing w:after="120"/>
        <w:ind w:left="458" w:right="387" w:firstLine="360"/>
        <w:jc w:val="both"/>
        <w:rPr>
          <w:lang w:val="ro-RO"/>
        </w:rPr>
      </w:pPr>
      <w:r w:rsidRPr="00734420">
        <w:rPr>
          <w:lang w:val="ro-RO"/>
        </w:rPr>
        <w:t xml:space="preserve">Protocolul naţional a fost elaborat de către grupul de </w:t>
      </w:r>
      <w:r w:rsidRPr="00734420">
        <w:rPr>
          <w:spacing w:val="-3"/>
          <w:lang w:val="ro-RO"/>
        </w:rPr>
        <w:t xml:space="preserve">lucru </w:t>
      </w:r>
      <w:r w:rsidRPr="00734420">
        <w:rPr>
          <w:lang w:val="ro-RO"/>
        </w:rPr>
        <w:t>al Ministerului Sănătăţii</w:t>
      </w:r>
      <w:r w:rsidR="00D94A69">
        <w:rPr>
          <w:lang w:val="ro-RO"/>
        </w:rPr>
        <w:t>, Muncii și Protecției Sociale</w:t>
      </w:r>
      <w:r w:rsidRPr="00734420">
        <w:rPr>
          <w:lang w:val="ro-RO"/>
        </w:rPr>
        <w:t xml:space="preserve"> al Republicii Moldova (MS RM), constituit din specialiştii </w:t>
      </w:r>
      <w:r w:rsidR="00FC655A">
        <w:rPr>
          <w:lang w:val="ro-RO"/>
        </w:rPr>
        <w:t xml:space="preserve">Departamentului de Medicină Internă, Disciplina de Pneumologie și </w:t>
      </w:r>
      <w:r w:rsidR="00D94A69">
        <w:rPr>
          <w:lang w:val="ro-RO"/>
        </w:rPr>
        <w:t>A</w:t>
      </w:r>
      <w:r w:rsidR="00FC655A">
        <w:rPr>
          <w:lang w:val="ro-RO"/>
        </w:rPr>
        <w:t>lergologie</w:t>
      </w:r>
      <w:r w:rsidRPr="00734420">
        <w:rPr>
          <w:lang w:val="ro-RO"/>
        </w:rPr>
        <w:t xml:space="preserve"> </w:t>
      </w:r>
      <w:r w:rsidRPr="00734420">
        <w:rPr>
          <w:spacing w:val="-3"/>
          <w:lang w:val="ro-RO"/>
        </w:rPr>
        <w:t xml:space="preserve">a </w:t>
      </w:r>
      <w:r w:rsidR="00B137E2">
        <w:rPr>
          <w:spacing w:val="-3"/>
          <w:lang w:val="ro-RO"/>
        </w:rPr>
        <w:t xml:space="preserve">USMF </w:t>
      </w:r>
      <w:r w:rsidRPr="00734420">
        <w:rPr>
          <w:lang w:val="ro-RO"/>
        </w:rPr>
        <w:t xml:space="preserve">„Nicolae Testemiţanu”şi ai IFP „Chiril Draganiuc”. Protocolul de faţă a fost fundamentat </w:t>
      </w:r>
      <w:r w:rsidRPr="00734420">
        <w:rPr>
          <w:spacing w:val="-3"/>
          <w:lang w:val="ro-RO"/>
        </w:rPr>
        <w:t xml:space="preserve">în </w:t>
      </w:r>
      <w:r w:rsidRPr="00734420">
        <w:rPr>
          <w:lang w:val="ro-RO"/>
        </w:rPr>
        <w:t xml:space="preserve">conformitate cu ghidurile internaţionale actuale privind „Sarcoidoza </w:t>
      </w:r>
      <w:r w:rsidRPr="00734420">
        <w:rPr>
          <w:spacing w:val="-3"/>
          <w:lang w:val="ro-RO"/>
        </w:rPr>
        <w:t xml:space="preserve">la </w:t>
      </w:r>
      <w:r w:rsidRPr="00734420">
        <w:rPr>
          <w:lang w:val="ro-RO"/>
        </w:rPr>
        <w:t xml:space="preserve">adult” şi </w:t>
      </w:r>
      <w:r w:rsidRPr="00734420">
        <w:rPr>
          <w:spacing w:val="-3"/>
          <w:lang w:val="ro-RO"/>
        </w:rPr>
        <w:t xml:space="preserve">va </w:t>
      </w:r>
      <w:r w:rsidRPr="00734420">
        <w:rPr>
          <w:lang w:val="ro-RO"/>
        </w:rPr>
        <w:t>servi drept bază pentru elaborarea protocoalelor instituţionale. La recomandarea MS</w:t>
      </w:r>
      <w:r w:rsidR="00D94A69">
        <w:rPr>
          <w:lang w:val="ro-RO"/>
        </w:rPr>
        <w:t>MPS</w:t>
      </w:r>
      <w:r w:rsidRPr="00734420">
        <w:rPr>
          <w:lang w:val="ro-RO"/>
        </w:rPr>
        <w:t xml:space="preserve"> </w:t>
      </w:r>
      <w:r w:rsidRPr="00734420">
        <w:rPr>
          <w:spacing w:val="-3"/>
          <w:lang w:val="ro-RO"/>
        </w:rPr>
        <w:t xml:space="preserve">RM </w:t>
      </w:r>
      <w:r w:rsidRPr="00734420">
        <w:rPr>
          <w:lang w:val="ro-RO"/>
        </w:rPr>
        <w:t xml:space="preserve">pentru monitorizarea protocoalelor instituţionale pot fi folosite formulare suplimentare, care </w:t>
      </w:r>
      <w:r w:rsidRPr="00734420">
        <w:rPr>
          <w:spacing w:val="-3"/>
          <w:lang w:val="ro-RO"/>
        </w:rPr>
        <w:t xml:space="preserve">nu </w:t>
      </w:r>
      <w:r w:rsidRPr="00734420">
        <w:rPr>
          <w:lang w:val="ro-RO"/>
        </w:rPr>
        <w:t xml:space="preserve">sunt incluse </w:t>
      </w:r>
      <w:r w:rsidRPr="00734420">
        <w:rPr>
          <w:spacing w:val="-3"/>
          <w:lang w:val="ro-RO"/>
        </w:rPr>
        <w:t xml:space="preserve">în </w:t>
      </w:r>
      <w:r w:rsidRPr="00734420">
        <w:rPr>
          <w:lang w:val="ro-RO"/>
        </w:rPr>
        <w:t>protocolul clinic</w:t>
      </w:r>
      <w:r w:rsidRPr="00734420">
        <w:rPr>
          <w:spacing w:val="19"/>
          <w:lang w:val="ro-RO"/>
        </w:rPr>
        <w:t xml:space="preserve"> </w:t>
      </w:r>
      <w:r w:rsidRPr="00734420">
        <w:rPr>
          <w:lang w:val="ro-RO"/>
        </w:rPr>
        <w:t>naţional.</w:t>
      </w:r>
    </w:p>
    <w:p w:rsidR="001D4C37" w:rsidRPr="00616519" w:rsidRDefault="00794B7F" w:rsidP="00B137E2">
      <w:pPr>
        <w:pStyle w:val="1"/>
        <w:numPr>
          <w:ilvl w:val="0"/>
          <w:numId w:val="97"/>
        </w:numPr>
        <w:jc w:val="left"/>
        <w:rPr>
          <w:sz w:val="28"/>
          <w:szCs w:val="28"/>
        </w:rPr>
      </w:pPr>
      <w:bookmarkStart w:id="4" w:name="_Toc30764206"/>
      <w:r w:rsidRPr="002B6C28">
        <w:rPr>
          <w:sz w:val="28"/>
          <w:szCs w:val="28"/>
        </w:rPr>
        <w:t>PARTEA INTRODUCTIVĂ</w:t>
      </w:r>
      <w:bookmarkEnd w:id="4"/>
    </w:p>
    <w:p w:rsidR="001D4C37" w:rsidRPr="00616519" w:rsidRDefault="002B6C28" w:rsidP="008A6379">
      <w:pPr>
        <w:pStyle w:val="2"/>
      </w:pPr>
      <w:bookmarkStart w:id="5" w:name="_Toc30764207"/>
      <w:r>
        <w:t xml:space="preserve">A.1 </w:t>
      </w:r>
      <w:r w:rsidR="00794B7F" w:rsidRPr="00616519">
        <w:t>Diagnosticul</w:t>
      </w:r>
      <w:bookmarkEnd w:id="5"/>
    </w:p>
    <w:p w:rsidR="001D4C37" w:rsidRPr="00FE29A0" w:rsidRDefault="00B137E2" w:rsidP="00FE29A0">
      <w:pPr>
        <w:pStyle w:val="a3"/>
        <w:rPr>
          <w:b/>
          <w:lang w:val="ro-RO"/>
        </w:rPr>
      </w:pPr>
      <w:r>
        <w:rPr>
          <w:b/>
          <w:lang w:val="ro-RO"/>
        </w:rPr>
        <w:t xml:space="preserve">       </w:t>
      </w:r>
      <w:r w:rsidR="00794B7F" w:rsidRPr="00FE29A0">
        <w:rPr>
          <w:b/>
          <w:lang w:val="ro-RO"/>
        </w:rPr>
        <w:t>Exemple de diagnostice clinice:</w:t>
      </w:r>
    </w:p>
    <w:p w:rsidR="001D4C37" w:rsidRPr="00734420" w:rsidRDefault="00794B7F" w:rsidP="00DD5AE0">
      <w:pPr>
        <w:pStyle w:val="a5"/>
        <w:numPr>
          <w:ilvl w:val="0"/>
          <w:numId w:val="96"/>
        </w:numPr>
        <w:tabs>
          <w:tab w:val="left" w:pos="1179"/>
        </w:tabs>
        <w:spacing w:line="272" w:lineRule="exact"/>
        <w:rPr>
          <w:sz w:val="24"/>
          <w:lang w:val="ro-RO"/>
        </w:rPr>
      </w:pPr>
      <w:r w:rsidRPr="00734420">
        <w:rPr>
          <w:sz w:val="24"/>
          <w:lang w:val="ro-RO"/>
        </w:rPr>
        <w:t>Sarcoidoză endotoracică, st.Rg II.</w:t>
      </w:r>
      <w:r w:rsidRPr="00734420">
        <w:rPr>
          <w:spacing w:val="8"/>
          <w:sz w:val="24"/>
          <w:lang w:val="ro-RO"/>
        </w:rPr>
        <w:t xml:space="preserve"> </w:t>
      </w:r>
      <w:r w:rsidRPr="00734420">
        <w:rPr>
          <w:sz w:val="24"/>
          <w:lang w:val="ro-RO"/>
        </w:rPr>
        <w:t>IR</w:t>
      </w:r>
      <w:r w:rsidRPr="00734420">
        <w:rPr>
          <w:sz w:val="24"/>
          <w:vertAlign w:val="subscript"/>
          <w:lang w:val="ro-RO"/>
        </w:rPr>
        <w:t>0</w:t>
      </w:r>
    </w:p>
    <w:p w:rsidR="001D4C37" w:rsidRPr="00734420" w:rsidRDefault="00794B7F" w:rsidP="00DD5AE0">
      <w:pPr>
        <w:pStyle w:val="a5"/>
        <w:numPr>
          <w:ilvl w:val="0"/>
          <w:numId w:val="96"/>
        </w:numPr>
        <w:tabs>
          <w:tab w:val="left" w:pos="1179"/>
        </w:tabs>
        <w:spacing w:before="2" w:line="275" w:lineRule="exact"/>
        <w:rPr>
          <w:sz w:val="24"/>
          <w:lang w:val="ro-RO"/>
        </w:rPr>
      </w:pPr>
      <w:r w:rsidRPr="00734420">
        <w:rPr>
          <w:sz w:val="24"/>
          <w:lang w:val="ro-RO"/>
        </w:rPr>
        <w:t>Sarcoidoză endotoracică, st.Rg I (IR</w:t>
      </w:r>
      <w:r w:rsidRPr="00734420">
        <w:rPr>
          <w:sz w:val="24"/>
          <w:vertAlign w:val="subscript"/>
          <w:lang w:val="ro-RO"/>
        </w:rPr>
        <w:t>0</w:t>
      </w:r>
      <w:r w:rsidRPr="00734420">
        <w:rPr>
          <w:sz w:val="24"/>
          <w:lang w:val="ro-RO"/>
        </w:rPr>
        <w:t>), cu afectarea ochilor (uveită), a</w:t>
      </w:r>
      <w:r w:rsidRPr="00734420">
        <w:rPr>
          <w:spacing w:val="7"/>
          <w:sz w:val="24"/>
          <w:lang w:val="ro-RO"/>
        </w:rPr>
        <w:t xml:space="preserve"> </w:t>
      </w:r>
      <w:r w:rsidRPr="00734420">
        <w:rPr>
          <w:spacing w:val="-3"/>
          <w:sz w:val="24"/>
          <w:lang w:val="ro-RO"/>
        </w:rPr>
        <w:t>pielii.</w:t>
      </w:r>
    </w:p>
    <w:p w:rsidR="001D4C37" w:rsidRPr="00E746BE" w:rsidRDefault="00794B7F" w:rsidP="00DD5AE0">
      <w:pPr>
        <w:pStyle w:val="a5"/>
        <w:numPr>
          <w:ilvl w:val="0"/>
          <w:numId w:val="96"/>
        </w:numPr>
        <w:tabs>
          <w:tab w:val="left" w:pos="1179"/>
        </w:tabs>
        <w:spacing w:line="275" w:lineRule="exact"/>
        <w:rPr>
          <w:sz w:val="24"/>
          <w:lang w:val="ro-RO"/>
        </w:rPr>
      </w:pPr>
      <w:r w:rsidRPr="00734420">
        <w:rPr>
          <w:sz w:val="24"/>
          <w:lang w:val="ro-RO"/>
        </w:rPr>
        <w:lastRenderedPageBreak/>
        <w:t>Sindrom Löfgren.</w:t>
      </w:r>
      <w:r w:rsidRPr="00734420">
        <w:rPr>
          <w:spacing w:val="-4"/>
          <w:sz w:val="24"/>
          <w:lang w:val="ro-RO"/>
        </w:rPr>
        <w:t xml:space="preserve"> </w:t>
      </w:r>
      <w:r w:rsidRPr="00734420">
        <w:rPr>
          <w:sz w:val="24"/>
          <w:lang w:val="ro-RO"/>
        </w:rPr>
        <w:t>IR</w:t>
      </w:r>
      <w:r w:rsidRPr="00734420">
        <w:rPr>
          <w:sz w:val="24"/>
          <w:vertAlign w:val="subscript"/>
          <w:lang w:val="ro-RO"/>
        </w:rPr>
        <w:t>0</w:t>
      </w:r>
    </w:p>
    <w:p w:rsidR="00E746BE" w:rsidRPr="00734420" w:rsidRDefault="00E746BE" w:rsidP="00E746BE">
      <w:pPr>
        <w:pStyle w:val="a5"/>
        <w:tabs>
          <w:tab w:val="left" w:pos="1179"/>
        </w:tabs>
        <w:spacing w:line="275" w:lineRule="exact"/>
        <w:ind w:left="1178" w:firstLine="0"/>
        <w:rPr>
          <w:sz w:val="24"/>
          <w:lang w:val="ro-RO"/>
        </w:rPr>
      </w:pPr>
    </w:p>
    <w:p w:rsidR="001D4C37" w:rsidRPr="002B6C28" w:rsidRDefault="002B6C28" w:rsidP="008A6379">
      <w:pPr>
        <w:pStyle w:val="2"/>
      </w:pPr>
      <w:bookmarkStart w:id="6" w:name="_Toc30764208"/>
      <w:r>
        <w:t xml:space="preserve">A.2 </w:t>
      </w:r>
      <w:r w:rsidR="00794B7F" w:rsidRPr="002B6C28">
        <w:t>Codul bolii</w:t>
      </w:r>
      <w:r w:rsidR="00E746BE" w:rsidRPr="002B6C28">
        <w:t xml:space="preserve"> (CIM 10)</w:t>
      </w:r>
      <w:bookmarkEnd w:id="6"/>
    </w:p>
    <w:p w:rsidR="001D4C37" w:rsidRPr="00734420" w:rsidRDefault="00794B7F">
      <w:pPr>
        <w:pStyle w:val="a3"/>
        <w:tabs>
          <w:tab w:val="left" w:pos="1172"/>
        </w:tabs>
        <w:spacing w:line="268" w:lineRule="exact"/>
        <w:ind w:left="458"/>
        <w:rPr>
          <w:lang w:val="ro-RO"/>
        </w:rPr>
      </w:pPr>
      <w:r w:rsidRPr="00734420">
        <w:rPr>
          <w:lang w:val="ro-RO"/>
        </w:rPr>
        <w:t>D86</w:t>
      </w:r>
      <w:r w:rsidRPr="00734420">
        <w:rPr>
          <w:lang w:val="ro-RO"/>
        </w:rPr>
        <w:tab/>
        <w:t>Sarcoidoza</w:t>
      </w:r>
    </w:p>
    <w:p w:rsidR="00E746BE" w:rsidRDefault="00794B7F" w:rsidP="00E746BE">
      <w:pPr>
        <w:pStyle w:val="a3"/>
        <w:spacing w:before="2"/>
        <w:ind w:left="458"/>
        <w:rPr>
          <w:lang w:val="ro-RO"/>
        </w:rPr>
      </w:pPr>
      <w:r w:rsidRPr="00734420">
        <w:rPr>
          <w:lang w:val="ro-RO"/>
        </w:rPr>
        <w:t>D 86.0 Sarcoidoza pulmonară</w:t>
      </w:r>
    </w:p>
    <w:p w:rsidR="001D4C37" w:rsidRPr="00734420" w:rsidRDefault="00794B7F" w:rsidP="00E746BE">
      <w:pPr>
        <w:pStyle w:val="a3"/>
        <w:spacing w:before="2"/>
        <w:ind w:left="458"/>
        <w:rPr>
          <w:lang w:val="ro-RO"/>
        </w:rPr>
      </w:pPr>
      <w:r w:rsidRPr="00734420">
        <w:rPr>
          <w:lang w:val="ro-RO"/>
        </w:rPr>
        <w:t>D86.1 Sarcoidoza ganglionilor limfatici</w:t>
      </w:r>
    </w:p>
    <w:p w:rsidR="001D4C37" w:rsidRPr="00734420" w:rsidRDefault="00794B7F">
      <w:pPr>
        <w:pStyle w:val="a3"/>
        <w:spacing w:before="5" w:line="237" w:lineRule="auto"/>
        <w:ind w:left="459" w:right="3301"/>
        <w:rPr>
          <w:lang w:val="ro-RO"/>
        </w:rPr>
      </w:pPr>
      <w:r w:rsidRPr="00734420">
        <w:rPr>
          <w:lang w:val="ro-RO"/>
        </w:rPr>
        <w:t>D86.2 Sarcoidoza pulmonară cu sarcoidoza ganglionilor limfatici D86.3 Sarcoidoza a altor organe implicate:</w:t>
      </w:r>
    </w:p>
    <w:p w:rsidR="001D4C37" w:rsidRPr="00734420" w:rsidRDefault="00794B7F">
      <w:pPr>
        <w:pStyle w:val="a3"/>
        <w:spacing w:before="3" w:line="275" w:lineRule="exact"/>
        <w:ind w:left="1164"/>
        <w:rPr>
          <w:lang w:val="ro-RO"/>
        </w:rPr>
      </w:pPr>
      <w:r w:rsidRPr="00734420">
        <w:rPr>
          <w:lang w:val="ro-RO"/>
        </w:rPr>
        <w:t>Iridociclita în sarcoidoză (H22.1);</w:t>
      </w:r>
    </w:p>
    <w:p w:rsidR="001D4C37" w:rsidRPr="00734420" w:rsidRDefault="00794B7F">
      <w:pPr>
        <w:pStyle w:val="a3"/>
        <w:spacing w:line="242" w:lineRule="auto"/>
        <w:ind w:left="1164" w:right="3301"/>
        <w:rPr>
          <w:lang w:val="ro-RO"/>
        </w:rPr>
      </w:pPr>
      <w:r w:rsidRPr="00734420">
        <w:rPr>
          <w:lang w:val="ro-RO"/>
        </w:rPr>
        <w:t>Paralizia multiplă de nervi cranieni din sarcoidoză (G53.2); Artropatia sarcoidică (M14.8);</w:t>
      </w:r>
    </w:p>
    <w:p w:rsidR="001D4C37" w:rsidRPr="00734420" w:rsidRDefault="00794B7F">
      <w:pPr>
        <w:pStyle w:val="a3"/>
        <w:spacing w:line="242" w:lineRule="auto"/>
        <w:ind w:left="1164" w:right="6133"/>
        <w:rPr>
          <w:lang w:val="ro-RO"/>
        </w:rPr>
      </w:pPr>
      <w:r w:rsidRPr="00734420">
        <w:rPr>
          <w:lang w:val="ro-RO"/>
        </w:rPr>
        <w:t>Miocardita sarcoidică (I41.8); Miozita sarcoidică (M63.3);</w:t>
      </w:r>
    </w:p>
    <w:p w:rsidR="001D4C37" w:rsidRDefault="00794B7F">
      <w:pPr>
        <w:pStyle w:val="a3"/>
        <w:spacing w:line="242" w:lineRule="auto"/>
        <w:ind w:left="459" w:right="4667" w:firstLine="705"/>
        <w:rPr>
          <w:lang w:val="ro-RO"/>
        </w:rPr>
      </w:pPr>
      <w:r w:rsidRPr="00734420">
        <w:rPr>
          <w:lang w:val="ro-RO"/>
        </w:rPr>
        <w:t>Febra uveoparotidiană (sindromul Heerfordt) D86.9 Sarcoidoza, nespecificată</w:t>
      </w:r>
    </w:p>
    <w:p w:rsidR="002B6C28" w:rsidRPr="00D94A69" w:rsidRDefault="002B6C28">
      <w:pPr>
        <w:pStyle w:val="a3"/>
        <w:spacing w:line="242" w:lineRule="auto"/>
        <w:ind w:left="459" w:right="4667" w:firstLine="705"/>
        <w:rPr>
          <w:sz w:val="16"/>
          <w:szCs w:val="16"/>
          <w:lang w:val="ro-RO"/>
        </w:rPr>
      </w:pPr>
    </w:p>
    <w:p w:rsidR="001D4C37" w:rsidRPr="002B6C28" w:rsidRDefault="002B6C28" w:rsidP="008A6379">
      <w:pPr>
        <w:pStyle w:val="2"/>
      </w:pPr>
      <w:bookmarkStart w:id="7" w:name="_Toc30764209"/>
      <w:r w:rsidRPr="002B6C28">
        <w:t>A.3</w:t>
      </w:r>
      <w:r w:rsidR="00794B7F" w:rsidRPr="002B6C28">
        <w:t xml:space="preserve"> Utilizatorii</w:t>
      </w:r>
      <w:bookmarkEnd w:id="7"/>
    </w:p>
    <w:p w:rsidR="00B137E2" w:rsidRPr="002035AB" w:rsidRDefault="00B137E2" w:rsidP="00B137E2">
      <w:pPr>
        <w:widowControl/>
        <w:numPr>
          <w:ilvl w:val="0"/>
          <w:numId w:val="114"/>
        </w:numPr>
        <w:tabs>
          <w:tab w:val="left" w:pos="284"/>
        </w:tabs>
        <w:autoSpaceDE/>
        <w:autoSpaceDN/>
        <w:spacing w:line="0" w:lineRule="atLeast"/>
        <w:ind w:left="720" w:hanging="720"/>
        <w:rPr>
          <w:rFonts w:ascii="Symbol" w:eastAsia="Symbol" w:hAnsi="Symbol"/>
          <w:sz w:val="24"/>
        </w:rPr>
      </w:pPr>
      <w:r>
        <w:rPr>
          <w:sz w:val="24"/>
        </w:rPr>
        <w:t>prestatorii serviciilor de asistență medical</w:t>
      </w:r>
      <w:r w:rsidR="00D94A69">
        <w:rPr>
          <w:sz w:val="24"/>
        </w:rPr>
        <w:t>ă</w:t>
      </w:r>
      <w:r>
        <w:rPr>
          <w:sz w:val="24"/>
        </w:rPr>
        <w:t xml:space="preserve"> primară;</w:t>
      </w:r>
    </w:p>
    <w:p w:rsidR="00B137E2" w:rsidRPr="005E4BE0" w:rsidRDefault="00B137E2" w:rsidP="00B137E2">
      <w:pPr>
        <w:tabs>
          <w:tab w:val="left" w:pos="284"/>
        </w:tabs>
        <w:spacing w:line="1" w:lineRule="exact"/>
        <w:ind w:hanging="720"/>
        <w:rPr>
          <w:rFonts w:ascii="Symbol" w:eastAsia="Symbol" w:hAnsi="Symbol"/>
          <w:sz w:val="24"/>
        </w:rPr>
      </w:pPr>
    </w:p>
    <w:p w:rsidR="00B137E2" w:rsidRPr="002035AB" w:rsidRDefault="00B137E2" w:rsidP="00B137E2">
      <w:pPr>
        <w:widowControl/>
        <w:numPr>
          <w:ilvl w:val="0"/>
          <w:numId w:val="114"/>
        </w:numPr>
        <w:tabs>
          <w:tab w:val="left" w:pos="284"/>
        </w:tabs>
        <w:autoSpaceDE/>
        <w:autoSpaceDN/>
        <w:spacing w:line="239" w:lineRule="auto"/>
        <w:ind w:left="720" w:hanging="720"/>
        <w:rPr>
          <w:rFonts w:ascii="Symbol" w:eastAsia="Symbol" w:hAnsi="Symbol"/>
          <w:sz w:val="24"/>
        </w:rPr>
      </w:pPr>
      <w:r>
        <w:rPr>
          <w:sz w:val="24"/>
        </w:rPr>
        <w:t>prestatorii serviciilor de asistență medical</w:t>
      </w:r>
      <w:r w:rsidR="00D94A69">
        <w:rPr>
          <w:sz w:val="24"/>
        </w:rPr>
        <w:t>ă</w:t>
      </w:r>
      <w:r>
        <w:rPr>
          <w:sz w:val="24"/>
        </w:rPr>
        <w:t xml:space="preserve"> specializată de ambulator </w:t>
      </w:r>
      <w:r w:rsidRPr="002035AB">
        <w:rPr>
          <w:sz w:val="24"/>
        </w:rPr>
        <w:t>(ftiziopneumologi);</w:t>
      </w:r>
    </w:p>
    <w:p w:rsidR="001D4C37" w:rsidRPr="00734420" w:rsidRDefault="00794B7F" w:rsidP="00DD5AE0">
      <w:pPr>
        <w:pStyle w:val="a5"/>
        <w:numPr>
          <w:ilvl w:val="2"/>
          <w:numId w:val="97"/>
        </w:numPr>
        <w:tabs>
          <w:tab w:val="left" w:pos="284"/>
        </w:tabs>
        <w:spacing w:line="293" w:lineRule="exact"/>
        <w:ind w:left="284" w:hanging="284"/>
        <w:rPr>
          <w:sz w:val="24"/>
          <w:lang w:val="ro-RO"/>
        </w:rPr>
      </w:pPr>
      <w:r w:rsidRPr="00734420">
        <w:rPr>
          <w:sz w:val="24"/>
          <w:lang w:val="ro-RO"/>
        </w:rPr>
        <w:t>secţiile de boli interne ale spitalelor raionale, municipale</w:t>
      </w:r>
      <w:r w:rsidRPr="00734420">
        <w:rPr>
          <w:spacing w:val="-3"/>
          <w:sz w:val="24"/>
          <w:lang w:val="ro-RO"/>
        </w:rPr>
        <w:t xml:space="preserve"> </w:t>
      </w:r>
      <w:r w:rsidRPr="00734420">
        <w:rPr>
          <w:sz w:val="24"/>
          <w:lang w:val="ro-RO"/>
        </w:rPr>
        <w:t>(internişti);</w:t>
      </w:r>
    </w:p>
    <w:p w:rsidR="001D4C37" w:rsidRPr="00734420" w:rsidRDefault="00794B7F" w:rsidP="00DD5AE0">
      <w:pPr>
        <w:pStyle w:val="a5"/>
        <w:numPr>
          <w:ilvl w:val="2"/>
          <w:numId w:val="97"/>
        </w:numPr>
        <w:tabs>
          <w:tab w:val="left" w:pos="284"/>
        </w:tabs>
        <w:spacing w:before="2" w:line="237" w:lineRule="auto"/>
        <w:ind w:left="284" w:right="125" w:hanging="284"/>
        <w:rPr>
          <w:sz w:val="24"/>
          <w:lang w:val="ro-RO"/>
        </w:rPr>
      </w:pPr>
      <w:r w:rsidRPr="00734420">
        <w:rPr>
          <w:sz w:val="24"/>
          <w:lang w:val="ro-RO"/>
        </w:rPr>
        <w:t>secţiile</w:t>
      </w:r>
      <w:r w:rsidRPr="00734420">
        <w:rPr>
          <w:spacing w:val="-25"/>
          <w:sz w:val="24"/>
          <w:lang w:val="ro-RO"/>
        </w:rPr>
        <w:t xml:space="preserve"> </w:t>
      </w:r>
      <w:r w:rsidRPr="00734420">
        <w:rPr>
          <w:sz w:val="24"/>
          <w:lang w:val="ro-RO"/>
        </w:rPr>
        <w:t>de</w:t>
      </w:r>
      <w:r w:rsidRPr="00734420">
        <w:rPr>
          <w:spacing w:val="-24"/>
          <w:sz w:val="24"/>
          <w:lang w:val="ro-RO"/>
        </w:rPr>
        <w:t xml:space="preserve"> </w:t>
      </w:r>
      <w:r w:rsidRPr="00734420">
        <w:rPr>
          <w:sz w:val="24"/>
          <w:lang w:val="ro-RO"/>
        </w:rPr>
        <w:t>pneumologie</w:t>
      </w:r>
      <w:r w:rsidRPr="00734420">
        <w:rPr>
          <w:spacing w:val="-24"/>
          <w:sz w:val="24"/>
          <w:lang w:val="ro-RO"/>
        </w:rPr>
        <w:t xml:space="preserve"> </w:t>
      </w:r>
      <w:r w:rsidRPr="00734420">
        <w:rPr>
          <w:sz w:val="24"/>
          <w:lang w:val="ro-RO"/>
        </w:rPr>
        <w:t>ale</w:t>
      </w:r>
      <w:r w:rsidRPr="00734420">
        <w:rPr>
          <w:spacing w:val="-24"/>
          <w:sz w:val="24"/>
          <w:lang w:val="ro-RO"/>
        </w:rPr>
        <w:t xml:space="preserve"> </w:t>
      </w:r>
      <w:r w:rsidRPr="00734420">
        <w:rPr>
          <w:sz w:val="24"/>
          <w:lang w:val="ro-RO"/>
        </w:rPr>
        <w:t>spitalelor</w:t>
      </w:r>
      <w:r w:rsidRPr="00734420">
        <w:rPr>
          <w:spacing w:val="-19"/>
          <w:sz w:val="24"/>
          <w:lang w:val="ro-RO"/>
        </w:rPr>
        <w:t xml:space="preserve"> </w:t>
      </w:r>
      <w:r w:rsidRPr="00734420">
        <w:rPr>
          <w:sz w:val="24"/>
          <w:lang w:val="ro-RO"/>
        </w:rPr>
        <w:t>raionale,</w:t>
      </w:r>
      <w:r w:rsidRPr="00734420">
        <w:rPr>
          <w:spacing w:val="-15"/>
          <w:sz w:val="24"/>
          <w:lang w:val="ro-RO"/>
        </w:rPr>
        <w:t xml:space="preserve"> </w:t>
      </w:r>
      <w:r w:rsidRPr="00734420">
        <w:rPr>
          <w:sz w:val="24"/>
          <w:lang w:val="ro-RO"/>
        </w:rPr>
        <w:t>municipale</w:t>
      </w:r>
      <w:r w:rsidRPr="00734420">
        <w:rPr>
          <w:spacing w:val="-16"/>
          <w:sz w:val="24"/>
          <w:lang w:val="ro-RO"/>
        </w:rPr>
        <w:t xml:space="preserve"> </w:t>
      </w:r>
      <w:r w:rsidRPr="00734420">
        <w:rPr>
          <w:sz w:val="24"/>
          <w:lang w:val="ro-RO"/>
        </w:rPr>
        <w:t>şi</w:t>
      </w:r>
      <w:r w:rsidRPr="00734420">
        <w:rPr>
          <w:spacing w:val="-28"/>
          <w:sz w:val="24"/>
          <w:lang w:val="ro-RO"/>
        </w:rPr>
        <w:t xml:space="preserve"> </w:t>
      </w:r>
      <w:r w:rsidRPr="00734420">
        <w:rPr>
          <w:sz w:val="24"/>
          <w:lang w:val="ro-RO"/>
        </w:rPr>
        <w:t>republicane (ftiziopneumologi,</w:t>
      </w:r>
      <w:r w:rsidRPr="00734420">
        <w:rPr>
          <w:spacing w:val="8"/>
          <w:sz w:val="24"/>
          <w:lang w:val="ro-RO"/>
        </w:rPr>
        <w:t xml:space="preserve"> </w:t>
      </w:r>
      <w:r w:rsidRPr="00734420">
        <w:rPr>
          <w:sz w:val="24"/>
          <w:lang w:val="ro-RO"/>
        </w:rPr>
        <w:t>internişti);</w:t>
      </w:r>
    </w:p>
    <w:p w:rsidR="001D4C37" w:rsidRPr="00734420" w:rsidRDefault="00794B7F" w:rsidP="00DD5AE0">
      <w:pPr>
        <w:pStyle w:val="a5"/>
        <w:numPr>
          <w:ilvl w:val="2"/>
          <w:numId w:val="97"/>
        </w:numPr>
        <w:tabs>
          <w:tab w:val="left" w:pos="284"/>
        </w:tabs>
        <w:spacing w:before="2" w:line="237" w:lineRule="auto"/>
        <w:ind w:left="284" w:right="-16" w:hanging="284"/>
        <w:rPr>
          <w:sz w:val="24"/>
          <w:lang w:val="ro-RO"/>
        </w:rPr>
      </w:pPr>
      <w:r w:rsidRPr="00734420">
        <w:rPr>
          <w:sz w:val="24"/>
          <w:lang w:val="ro-RO"/>
        </w:rPr>
        <w:t>secţia consultativă a Institutului de Ftiziopneumologie „Chiril</w:t>
      </w:r>
      <w:r w:rsidRPr="00734420">
        <w:rPr>
          <w:spacing w:val="-35"/>
          <w:sz w:val="24"/>
          <w:lang w:val="ro-RO"/>
        </w:rPr>
        <w:t xml:space="preserve"> </w:t>
      </w:r>
      <w:r w:rsidRPr="00734420">
        <w:rPr>
          <w:sz w:val="24"/>
          <w:lang w:val="ro-RO"/>
        </w:rPr>
        <w:t>Draganiuc” (ftiziopneumologi)</w:t>
      </w:r>
    </w:p>
    <w:p w:rsidR="001D4C37" w:rsidRPr="00734420" w:rsidRDefault="00794B7F" w:rsidP="00FE29A0">
      <w:pPr>
        <w:pStyle w:val="a3"/>
        <w:tabs>
          <w:tab w:val="left" w:pos="284"/>
        </w:tabs>
        <w:spacing w:before="3"/>
        <w:ind w:left="284" w:hanging="284"/>
        <w:rPr>
          <w:lang w:val="ro-RO"/>
        </w:rPr>
      </w:pPr>
      <w:r w:rsidRPr="00734420">
        <w:rPr>
          <w:b/>
          <w:i/>
          <w:lang w:val="ro-RO"/>
        </w:rPr>
        <w:t>Notă</w:t>
      </w:r>
      <w:r w:rsidRPr="00734420">
        <w:rPr>
          <w:lang w:val="ro-RO"/>
        </w:rPr>
        <w:t>: Protocolul, la necesitate, poate fi utilizat şi de alţi specialişti.</w:t>
      </w:r>
    </w:p>
    <w:p w:rsidR="001D4C37" w:rsidRPr="00734420" w:rsidRDefault="001D4C37">
      <w:pPr>
        <w:pStyle w:val="a3"/>
        <w:spacing w:before="1"/>
        <w:rPr>
          <w:sz w:val="21"/>
          <w:lang w:val="ro-RO"/>
        </w:rPr>
      </w:pPr>
    </w:p>
    <w:p w:rsidR="001D4C37" w:rsidRPr="002B6C28" w:rsidRDefault="002B6C28" w:rsidP="008A6379">
      <w:pPr>
        <w:pStyle w:val="2"/>
      </w:pPr>
      <w:bookmarkStart w:id="8" w:name="_Toc30764210"/>
      <w:r w:rsidRPr="002B6C28">
        <w:t xml:space="preserve">A.4 </w:t>
      </w:r>
      <w:r w:rsidR="00794B7F" w:rsidRPr="002B6C28">
        <w:t>Scopurile protocolului</w:t>
      </w:r>
      <w:bookmarkEnd w:id="8"/>
    </w:p>
    <w:p w:rsidR="001D4C37" w:rsidRPr="00734420" w:rsidRDefault="00794B7F" w:rsidP="00DD5AE0">
      <w:pPr>
        <w:pStyle w:val="a5"/>
        <w:numPr>
          <w:ilvl w:val="2"/>
          <w:numId w:val="95"/>
        </w:numPr>
        <w:tabs>
          <w:tab w:val="left" w:pos="1899"/>
        </w:tabs>
        <w:spacing w:line="267" w:lineRule="exact"/>
        <w:rPr>
          <w:sz w:val="24"/>
          <w:lang w:val="ro-RO"/>
        </w:rPr>
      </w:pPr>
      <w:r w:rsidRPr="00734420">
        <w:rPr>
          <w:sz w:val="24"/>
          <w:lang w:val="ro-RO"/>
        </w:rPr>
        <w:t xml:space="preserve">Sporirea eficienţei diagnosticului precoce a pacienţilor </w:t>
      </w:r>
      <w:r w:rsidRPr="00734420">
        <w:rPr>
          <w:spacing w:val="-3"/>
          <w:sz w:val="24"/>
          <w:lang w:val="ro-RO"/>
        </w:rPr>
        <w:t>cu</w:t>
      </w:r>
      <w:r w:rsidRPr="00734420">
        <w:rPr>
          <w:spacing w:val="-11"/>
          <w:sz w:val="24"/>
          <w:lang w:val="ro-RO"/>
        </w:rPr>
        <w:t xml:space="preserve"> </w:t>
      </w:r>
      <w:r w:rsidRPr="00734420">
        <w:rPr>
          <w:spacing w:val="4"/>
          <w:sz w:val="24"/>
          <w:lang w:val="ro-RO"/>
        </w:rPr>
        <w:t>sarcoidoză.</w:t>
      </w:r>
    </w:p>
    <w:p w:rsidR="001D4C37" w:rsidRPr="00734420" w:rsidRDefault="00794B7F" w:rsidP="00DD5AE0">
      <w:pPr>
        <w:pStyle w:val="a5"/>
        <w:numPr>
          <w:ilvl w:val="2"/>
          <w:numId w:val="95"/>
        </w:numPr>
        <w:tabs>
          <w:tab w:val="left" w:pos="1899"/>
        </w:tabs>
        <w:spacing w:line="275" w:lineRule="exact"/>
        <w:rPr>
          <w:sz w:val="24"/>
          <w:lang w:val="ro-RO"/>
        </w:rPr>
      </w:pPr>
      <w:r w:rsidRPr="00734420">
        <w:rPr>
          <w:sz w:val="24"/>
          <w:lang w:val="ro-RO"/>
        </w:rPr>
        <w:t>A</w:t>
      </w:r>
      <w:r w:rsidRPr="00734420">
        <w:rPr>
          <w:spacing w:val="-11"/>
          <w:sz w:val="24"/>
          <w:lang w:val="ro-RO"/>
        </w:rPr>
        <w:t xml:space="preserve"> </w:t>
      </w:r>
      <w:r w:rsidRPr="00734420">
        <w:rPr>
          <w:spacing w:val="2"/>
          <w:sz w:val="24"/>
          <w:lang w:val="ro-RO"/>
        </w:rPr>
        <w:t>spori</w:t>
      </w:r>
      <w:r w:rsidRPr="00734420">
        <w:rPr>
          <w:spacing w:val="-15"/>
          <w:sz w:val="24"/>
          <w:lang w:val="ro-RO"/>
        </w:rPr>
        <w:t xml:space="preserve"> </w:t>
      </w:r>
      <w:r w:rsidRPr="00734420">
        <w:rPr>
          <w:sz w:val="24"/>
          <w:lang w:val="ro-RO"/>
        </w:rPr>
        <w:t>calitatea</w:t>
      </w:r>
      <w:r w:rsidRPr="00734420">
        <w:rPr>
          <w:spacing w:val="-3"/>
          <w:sz w:val="24"/>
          <w:lang w:val="ro-RO"/>
        </w:rPr>
        <w:t xml:space="preserve"> </w:t>
      </w:r>
      <w:r w:rsidRPr="00734420">
        <w:rPr>
          <w:sz w:val="24"/>
          <w:lang w:val="ro-RO"/>
        </w:rPr>
        <w:t>examinării</w:t>
      </w:r>
      <w:r w:rsidRPr="00734420">
        <w:rPr>
          <w:spacing w:val="-9"/>
          <w:sz w:val="24"/>
          <w:lang w:val="ro-RO"/>
        </w:rPr>
        <w:t xml:space="preserve"> </w:t>
      </w:r>
      <w:r w:rsidRPr="00734420">
        <w:rPr>
          <w:sz w:val="24"/>
          <w:lang w:val="ro-RO"/>
        </w:rPr>
        <w:t>clinice</w:t>
      </w:r>
      <w:r w:rsidRPr="00734420">
        <w:rPr>
          <w:spacing w:val="3"/>
          <w:sz w:val="24"/>
          <w:lang w:val="ro-RO"/>
        </w:rPr>
        <w:t xml:space="preserve"> şi</w:t>
      </w:r>
      <w:r w:rsidRPr="00734420">
        <w:rPr>
          <w:spacing w:val="-15"/>
          <w:sz w:val="24"/>
          <w:lang w:val="ro-RO"/>
        </w:rPr>
        <w:t xml:space="preserve"> </w:t>
      </w:r>
      <w:r w:rsidRPr="00734420">
        <w:rPr>
          <w:sz w:val="24"/>
          <w:lang w:val="ro-RO"/>
        </w:rPr>
        <w:t>paraclinice</w:t>
      </w:r>
      <w:r w:rsidRPr="00734420">
        <w:rPr>
          <w:spacing w:val="-3"/>
          <w:sz w:val="24"/>
          <w:lang w:val="ro-RO"/>
        </w:rPr>
        <w:t xml:space="preserve"> </w:t>
      </w:r>
      <w:r w:rsidRPr="00734420">
        <w:rPr>
          <w:sz w:val="24"/>
          <w:lang w:val="ro-RO"/>
        </w:rPr>
        <w:t>a</w:t>
      </w:r>
      <w:r w:rsidRPr="00734420">
        <w:rPr>
          <w:spacing w:val="-3"/>
          <w:sz w:val="24"/>
          <w:lang w:val="ro-RO"/>
        </w:rPr>
        <w:t xml:space="preserve"> </w:t>
      </w:r>
      <w:r w:rsidRPr="00734420">
        <w:rPr>
          <w:sz w:val="24"/>
          <w:lang w:val="ro-RO"/>
        </w:rPr>
        <w:t>pacienţilor</w:t>
      </w:r>
      <w:r w:rsidRPr="00734420">
        <w:rPr>
          <w:spacing w:val="4"/>
          <w:sz w:val="24"/>
          <w:lang w:val="ro-RO"/>
        </w:rPr>
        <w:t xml:space="preserve"> </w:t>
      </w:r>
      <w:r w:rsidRPr="00734420">
        <w:rPr>
          <w:sz w:val="24"/>
          <w:lang w:val="ro-RO"/>
        </w:rPr>
        <w:t>cu</w:t>
      </w:r>
      <w:r w:rsidRPr="00734420">
        <w:rPr>
          <w:spacing w:val="-4"/>
          <w:sz w:val="24"/>
          <w:lang w:val="ro-RO"/>
        </w:rPr>
        <w:t xml:space="preserve"> </w:t>
      </w:r>
      <w:r w:rsidRPr="00734420">
        <w:rPr>
          <w:sz w:val="24"/>
          <w:lang w:val="ro-RO"/>
        </w:rPr>
        <w:t>sarcoidoză.</w:t>
      </w:r>
    </w:p>
    <w:p w:rsidR="001D4C37" w:rsidRPr="00734420" w:rsidRDefault="00794B7F" w:rsidP="00DD5AE0">
      <w:pPr>
        <w:pStyle w:val="a5"/>
        <w:numPr>
          <w:ilvl w:val="2"/>
          <w:numId w:val="95"/>
        </w:numPr>
        <w:tabs>
          <w:tab w:val="left" w:pos="1899"/>
        </w:tabs>
        <w:spacing w:before="2"/>
        <w:rPr>
          <w:sz w:val="24"/>
          <w:lang w:val="ro-RO"/>
        </w:rPr>
      </w:pPr>
      <w:r w:rsidRPr="00734420">
        <w:rPr>
          <w:sz w:val="24"/>
          <w:lang w:val="ro-RO"/>
        </w:rPr>
        <w:t>A eficientiza tratamentul pacienţilor cu</w:t>
      </w:r>
      <w:r w:rsidRPr="00734420">
        <w:rPr>
          <w:spacing w:val="-4"/>
          <w:sz w:val="24"/>
          <w:lang w:val="ro-RO"/>
        </w:rPr>
        <w:t xml:space="preserve"> </w:t>
      </w:r>
      <w:r w:rsidRPr="00734420">
        <w:rPr>
          <w:sz w:val="24"/>
          <w:lang w:val="ro-RO"/>
        </w:rPr>
        <w:t>sarcoidoză.</w:t>
      </w:r>
    </w:p>
    <w:p w:rsidR="001D4C37" w:rsidRPr="00D94A69" w:rsidRDefault="001D4C37">
      <w:pPr>
        <w:pStyle w:val="a3"/>
        <w:rPr>
          <w:sz w:val="16"/>
          <w:szCs w:val="16"/>
          <w:lang w:val="ro-RO"/>
        </w:rPr>
      </w:pPr>
    </w:p>
    <w:p w:rsidR="001D4C37" w:rsidRPr="00734420" w:rsidRDefault="002B6C28" w:rsidP="00AE310B">
      <w:pPr>
        <w:pStyle w:val="2"/>
      </w:pPr>
      <w:bookmarkStart w:id="9" w:name="_Toc30764211"/>
      <w:r w:rsidRPr="003D44CD">
        <w:t xml:space="preserve">A.5 </w:t>
      </w:r>
      <w:r w:rsidR="00794B7F" w:rsidRPr="003D44CD">
        <w:t>Data elaborării protocolului</w:t>
      </w:r>
      <w:r w:rsidR="00794B7F" w:rsidRPr="002B6C28">
        <w:rPr>
          <w:rStyle w:val="a4"/>
        </w:rPr>
        <w:t>: 2013</w:t>
      </w:r>
      <w:bookmarkEnd w:id="9"/>
    </w:p>
    <w:p w:rsidR="001D4C37" w:rsidRPr="00734420" w:rsidRDefault="002B6C28" w:rsidP="008A6379">
      <w:pPr>
        <w:pStyle w:val="2"/>
      </w:pPr>
      <w:bookmarkStart w:id="10" w:name="_Toc30764212"/>
      <w:r w:rsidRPr="003D44CD">
        <w:t xml:space="preserve">A.6 </w:t>
      </w:r>
      <w:r w:rsidR="00794B7F" w:rsidRPr="003D44CD">
        <w:t>Data reviziei</w:t>
      </w:r>
      <w:r w:rsidR="00794B7F" w:rsidRPr="002B6C28">
        <w:t>:</w:t>
      </w:r>
      <w:r w:rsidR="00794B7F" w:rsidRPr="00734420">
        <w:rPr>
          <w:spacing w:val="3"/>
        </w:rPr>
        <w:t xml:space="preserve"> </w:t>
      </w:r>
      <w:r w:rsidR="00794B7F" w:rsidRPr="00734420">
        <w:t>20</w:t>
      </w:r>
      <w:r w:rsidR="003A67B1" w:rsidRPr="00734420">
        <w:t>2</w:t>
      </w:r>
      <w:bookmarkEnd w:id="10"/>
      <w:r w:rsidR="00B137E2">
        <w:t>0; Data următoarei revizuiri: 2025</w:t>
      </w:r>
    </w:p>
    <w:p w:rsidR="001D4C37" w:rsidRPr="00734420" w:rsidRDefault="003D44CD" w:rsidP="008A6379">
      <w:pPr>
        <w:pStyle w:val="2"/>
      </w:pPr>
      <w:bookmarkStart w:id="11" w:name="_Toc30764213"/>
      <w:r w:rsidRPr="003D44CD">
        <w:t xml:space="preserve">A.7 </w:t>
      </w:r>
      <w:r w:rsidR="00794B7F" w:rsidRPr="003D44CD">
        <w:t>Lista şi informaţiile de contact ale autorilor şi ale persoanelor ce au participat la elaborarea protocolului</w:t>
      </w:r>
      <w:r w:rsidR="00794B7F" w:rsidRPr="00734420">
        <w:t>:</w:t>
      </w:r>
      <w:bookmarkEnd w:id="11"/>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9"/>
        <w:gridCol w:w="7512"/>
      </w:tblGrid>
      <w:tr w:rsidR="001D4C37" w:rsidRPr="00734420" w:rsidTr="00B137E2">
        <w:trPr>
          <w:trHeight w:val="277"/>
        </w:trPr>
        <w:tc>
          <w:tcPr>
            <w:tcW w:w="2439" w:type="dxa"/>
            <w:shd w:val="clear" w:color="auto" w:fill="B1B1B1"/>
          </w:tcPr>
          <w:p w:rsidR="001D4C37" w:rsidRPr="00734420" w:rsidRDefault="00794B7F">
            <w:pPr>
              <w:pStyle w:val="TableParagraph"/>
              <w:spacing w:line="258" w:lineRule="exact"/>
              <w:ind w:left="4"/>
              <w:rPr>
                <w:b/>
                <w:sz w:val="24"/>
                <w:lang w:val="ro-RO"/>
              </w:rPr>
            </w:pPr>
            <w:r w:rsidRPr="00734420">
              <w:rPr>
                <w:b/>
                <w:sz w:val="24"/>
                <w:lang w:val="ro-RO"/>
              </w:rPr>
              <w:t>Numele</w:t>
            </w:r>
          </w:p>
        </w:tc>
        <w:tc>
          <w:tcPr>
            <w:tcW w:w="7512" w:type="dxa"/>
            <w:shd w:val="clear" w:color="auto" w:fill="B1B1B1"/>
          </w:tcPr>
          <w:p w:rsidR="001D4C37" w:rsidRPr="00734420" w:rsidRDefault="00794B7F">
            <w:pPr>
              <w:pStyle w:val="TableParagraph"/>
              <w:spacing w:line="258" w:lineRule="exact"/>
              <w:ind w:left="4"/>
              <w:rPr>
                <w:b/>
                <w:sz w:val="24"/>
                <w:lang w:val="ro-RO"/>
              </w:rPr>
            </w:pPr>
            <w:r w:rsidRPr="00734420">
              <w:rPr>
                <w:b/>
                <w:sz w:val="24"/>
                <w:lang w:val="ro-RO"/>
              </w:rPr>
              <w:t>Funcţia deţinută</w:t>
            </w:r>
          </w:p>
        </w:tc>
      </w:tr>
      <w:tr w:rsidR="00B137E2" w:rsidRPr="00734420" w:rsidTr="00B137E2">
        <w:trPr>
          <w:trHeight w:val="664"/>
        </w:trPr>
        <w:tc>
          <w:tcPr>
            <w:tcW w:w="2439" w:type="dxa"/>
          </w:tcPr>
          <w:p w:rsidR="00B137E2" w:rsidRPr="00424B47" w:rsidRDefault="00B137E2" w:rsidP="00B137E2">
            <w:pPr>
              <w:rPr>
                <w:b/>
                <w:sz w:val="24"/>
              </w:rPr>
            </w:pPr>
            <w:r w:rsidRPr="00424B47">
              <w:rPr>
                <w:b/>
                <w:sz w:val="24"/>
              </w:rPr>
              <w:t>Victor Botnaru</w:t>
            </w:r>
          </w:p>
        </w:tc>
        <w:tc>
          <w:tcPr>
            <w:tcW w:w="7512" w:type="dxa"/>
          </w:tcPr>
          <w:p w:rsidR="00B137E2" w:rsidRPr="00424B47" w:rsidRDefault="00B137E2" w:rsidP="00B137E2">
            <w:pPr>
              <w:rPr>
                <w:sz w:val="24"/>
              </w:rPr>
            </w:pPr>
            <w:r w:rsidRPr="00424B47">
              <w:rPr>
                <w:sz w:val="24"/>
              </w:rPr>
              <w:t>d.h.ș.m., profesor universitar, şef Disciplină Pneumologie și Alergologie, USMF „Nicolae Testemiţanu”</w:t>
            </w:r>
          </w:p>
        </w:tc>
      </w:tr>
      <w:tr w:rsidR="001D4C37" w:rsidRPr="00734420" w:rsidTr="00B137E2">
        <w:trPr>
          <w:trHeight w:val="559"/>
        </w:trPr>
        <w:tc>
          <w:tcPr>
            <w:tcW w:w="2439" w:type="dxa"/>
          </w:tcPr>
          <w:p w:rsidR="001D4C37" w:rsidRPr="00B137E2" w:rsidRDefault="00794B7F" w:rsidP="00B137E2">
            <w:pPr>
              <w:pStyle w:val="TableParagraph"/>
              <w:spacing w:line="268" w:lineRule="exact"/>
              <w:ind w:left="4"/>
              <w:rPr>
                <w:b/>
                <w:sz w:val="24"/>
                <w:lang w:val="ro-RO"/>
              </w:rPr>
            </w:pPr>
            <w:r w:rsidRPr="00734420">
              <w:rPr>
                <w:sz w:val="24"/>
                <w:lang w:val="ro-RO"/>
              </w:rPr>
              <w:t xml:space="preserve"> </w:t>
            </w:r>
            <w:r w:rsidRPr="00B137E2">
              <w:rPr>
                <w:b/>
                <w:sz w:val="24"/>
                <w:lang w:val="ro-RO"/>
              </w:rPr>
              <w:t>Oxana Munteanu</w:t>
            </w:r>
            <w:r w:rsidR="00DC4384" w:rsidRPr="00B137E2">
              <w:rPr>
                <w:b/>
                <w:sz w:val="24"/>
                <w:lang w:val="ro-RO"/>
              </w:rPr>
              <w:t xml:space="preserve"> </w:t>
            </w:r>
          </w:p>
        </w:tc>
        <w:tc>
          <w:tcPr>
            <w:tcW w:w="7512" w:type="dxa"/>
          </w:tcPr>
          <w:p w:rsidR="001D4C37" w:rsidRPr="00734420" w:rsidRDefault="00B137E2" w:rsidP="00B137E2">
            <w:pPr>
              <w:pStyle w:val="TableParagraph"/>
              <w:spacing w:line="242" w:lineRule="auto"/>
              <w:ind w:left="4" w:right="-1" w:hanging="1"/>
              <w:rPr>
                <w:sz w:val="24"/>
                <w:lang w:val="ro-RO"/>
              </w:rPr>
            </w:pPr>
            <w:r>
              <w:rPr>
                <w:sz w:val="24"/>
                <w:lang w:val="ro-RO"/>
              </w:rPr>
              <w:t xml:space="preserve">d.ș.m., </w:t>
            </w:r>
            <w:r w:rsidR="00DC4384" w:rsidRPr="00734420">
              <w:rPr>
                <w:sz w:val="24"/>
                <w:lang w:val="ro-RO"/>
              </w:rPr>
              <w:t>conferențiar</w:t>
            </w:r>
            <w:r w:rsidR="00794B7F" w:rsidRPr="00734420">
              <w:rPr>
                <w:sz w:val="24"/>
                <w:lang w:val="ro-RO"/>
              </w:rPr>
              <w:t xml:space="preserve"> universitar, </w:t>
            </w:r>
            <w:r w:rsidR="00DC4384" w:rsidRPr="00734420">
              <w:rPr>
                <w:sz w:val="24"/>
                <w:szCs w:val="24"/>
                <w:lang w:val="ro-RO"/>
              </w:rPr>
              <w:t xml:space="preserve">Disciplina de Pneumologie și </w:t>
            </w:r>
            <w:r>
              <w:rPr>
                <w:sz w:val="24"/>
                <w:szCs w:val="24"/>
                <w:lang w:val="ro-RO"/>
              </w:rPr>
              <w:t>A</w:t>
            </w:r>
            <w:r w:rsidR="00DC4384" w:rsidRPr="00734420">
              <w:rPr>
                <w:sz w:val="24"/>
                <w:szCs w:val="24"/>
                <w:lang w:val="ro-RO"/>
              </w:rPr>
              <w:t>lergologie,</w:t>
            </w:r>
            <w:r w:rsidR="00DC4384" w:rsidRPr="00734420">
              <w:rPr>
                <w:sz w:val="24"/>
                <w:lang w:val="ro-RO"/>
              </w:rPr>
              <w:t xml:space="preserve"> </w:t>
            </w:r>
            <w:r w:rsidRPr="00424B47">
              <w:rPr>
                <w:sz w:val="24"/>
              </w:rPr>
              <w:t>USMF „Nicolae Testemiţanu”</w:t>
            </w:r>
          </w:p>
        </w:tc>
      </w:tr>
      <w:tr w:rsidR="001D4C37" w:rsidRPr="00734420" w:rsidTr="00B137E2">
        <w:trPr>
          <w:trHeight w:val="541"/>
        </w:trPr>
        <w:tc>
          <w:tcPr>
            <w:tcW w:w="2439" w:type="dxa"/>
          </w:tcPr>
          <w:p w:rsidR="001D4C37" w:rsidRPr="00B137E2" w:rsidRDefault="00794B7F" w:rsidP="00B137E2">
            <w:pPr>
              <w:pStyle w:val="TableParagraph"/>
              <w:spacing w:line="268" w:lineRule="exact"/>
              <w:ind w:left="4"/>
              <w:rPr>
                <w:b/>
                <w:sz w:val="24"/>
                <w:lang w:val="ro-RO"/>
              </w:rPr>
            </w:pPr>
            <w:r w:rsidRPr="00B137E2">
              <w:rPr>
                <w:b/>
                <w:sz w:val="24"/>
                <w:lang w:val="ro-RO"/>
              </w:rPr>
              <w:t>Diana Calaraş</w:t>
            </w:r>
          </w:p>
        </w:tc>
        <w:tc>
          <w:tcPr>
            <w:tcW w:w="7512" w:type="dxa"/>
          </w:tcPr>
          <w:p w:rsidR="001D4C37" w:rsidRPr="00734420" w:rsidRDefault="00B137E2" w:rsidP="00DC4384">
            <w:pPr>
              <w:pStyle w:val="TableParagraph"/>
              <w:spacing w:line="242" w:lineRule="auto"/>
              <w:ind w:left="4"/>
              <w:rPr>
                <w:sz w:val="24"/>
                <w:lang w:val="ro-RO"/>
              </w:rPr>
            </w:pPr>
            <w:r>
              <w:rPr>
                <w:sz w:val="24"/>
                <w:lang w:val="ro-RO"/>
              </w:rPr>
              <w:t xml:space="preserve">d.ș.m., </w:t>
            </w:r>
            <w:r w:rsidR="008C3786" w:rsidRPr="00734420">
              <w:rPr>
                <w:sz w:val="24"/>
                <w:lang w:val="ro-RO"/>
              </w:rPr>
              <w:t xml:space="preserve">conferențiar </w:t>
            </w:r>
            <w:r w:rsidR="00794B7F" w:rsidRPr="00734420">
              <w:rPr>
                <w:sz w:val="24"/>
                <w:lang w:val="ro-RO"/>
              </w:rPr>
              <w:t xml:space="preserve">universitar, </w:t>
            </w:r>
            <w:r w:rsidR="00DC4384" w:rsidRPr="00734420">
              <w:rPr>
                <w:sz w:val="24"/>
                <w:szCs w:val="24"/>
                <w:lang w:val="ro-RO"/>
              </w:rPr>
              <w:t>Disciplina de Pneumologie și alergologie,</w:t>
            </w:r>
            <w:r w:rsidR="00DC4384" w:rsidRPr="00734420">
              <w:rPr>
                <w:sz w:val="24"/>
                <w:lang w:val="ro-RO"/>
              </w:rPr>
              <w:t xml:space="preserve"> </w:t>
            </w:r>
            <w:r w:rsidRPr="00424B47">
              <w:rPr>
                <w:sz w:val="24"/>
              </w:rPr>
              <w:t>USMF „Nicolae Testemiţanu”</w:t>
            </w:r>
          </w:p>
        </w:tc>
      </w:tr>
      <w:tr w:rsidR="001D4C37" w:rsidRPr="00734420" w:rsidTr="00B137E2">
        <w:trPr>
          <w:trHeight w:val="323"/>
        </w:trPr>
        <w:tc>
          <w:tcPr>
            <w:tcW w:w="2439" w:type="dxa"/>
          </w:tcPr>
          <w:p w:rsidR="001D4C37" w:rsidRPr="00734420" w:rsidRDefault="00884FBE">
            <w:pPr>
              <w:pStyle w:val="TableParagraph"/>
              <w:spacing w:line="268" w:lineRule="exact"/>
              <w:ind w:left="4"/>
              <w:rPr>
                <w:sz w:val="24"/>
                <w:lang w:val="ro-RO"/>
              </w:rPr>
            </w:pPr>
            <w:r>
              <w:rPr>
                <w:noProof/>
                <w:sz w:val="24"/>
              </w:rPr>
              <w:pict>
                <v:rect id="_x0000_s1184" style="position:absolute;left:0;text-align:left;margin-left:.1pt;margin-top:-.6pt;width:106pt;height:17.35pt;z-index:251676160;mso-position-horizontal-relative:text;mso-position-vertical-relative:text" filled="f" strokeweight="3pt"/>
              </w:pict>
            </w:r>
            <w:r w:rsidR="00794B7F" w:rsidRPr="00734420">
              <w:rPr>
                <w:sz w:val="24"/>
                <w:lang w:val="ro-RO"/>
              </w:rPr>
              <w:t>Dr. Zinaida Luchian</w:t>
            </w:r>
          </w:p>
        </w:tc>
        <w:tc>
          <w:tcPr>
            <w:tcW w:w="7512" w:type="dxa"/>
          </w:tcPr>
          <w:p w:rsidR="001D4C37" w:rsidRPr="00734420" w:rsidRDefault="00794B7F" w:rsidP="00B137E2">
            <w:pPr>
              <w:pStyle w:val="TableParagraph"/>
              <w:spacing w:line="242" w:lineRule="auto"/>
              <w:ind w:left="4" w:right="99"/>
              <w:rPr>
                <w:sz w:val="24"/>
                <w:lang w:val="ro-RO"/>
              </w:rPr>
            </w:pPr>
            <w:r w:rsidRPr="00734420">
              <w:rPr>
                <w:sz w:val="24"/>
                <w:lang w:val="ro-RO"/>
              </w:rPr>
              <w:t xml:space="preserve">medic ftiziopneumolog, categoria superioară, </w:t>
            </w:r>
            <w:r w:rsidR="00B137E2">
              <w:rPr>
                <w:sz w:val="24"/>
                <w:lang w:val="ro-RO"/>
              </w:rPr>
              <w:t>IFP</w:t>
            </w:r>
            <w:r w:rsidR="00B137E2" w:rsidRPr="00424B47">
              <w:rPr>
                <w:sz w:val="24"/>
              </w:rPr>
              <w:t>„</w:t>
            </w:r>
            <w:r w:rsidRPr="00734420">
              <w:rPr>
                <w:sz w:val="24"/>
                <w:lang w:val="ro-RO"/>
              </w:rPr>
              <w:t>Chiril Draganiuc”</w:t>
            </w:r>
          </w:p>
        </w:tc>
      </w:tr>
    </w:tbl>
    <w:p w:rsidR="001D4C37" w:rsidRPr="00734420" w:rsidRDefault="00794B7F">
      <w:pPr>
        <w:spacing w:before="205"/>
        <w:ind w:left="459"/>
        <w:rPr>
          <w:b/>
          <w:sz w:val="28"/>
          <w:lang w:val="ro-RO"/>
        </w:rPr>
      </w:pPr>
      <w:r w:rsidRPr="00734420">
        <w:rPr>
          <w:b/>
          <w:sz w:val="28"/>
          <w:lang w:val="ro-RO"/>
        </w:rPr>
        <w:t>Protocolul a fost discutat aprobat şi contrasemnat:</w:t>
      </w:r>
    </w:p>
    <w:tbl>
      <w:tblPr>
        <w:tblW w:w="0" w:type="auto"/>
        <w:tblInd w:w="128" w:type="dxa"/>
        <w:tblBorders>
          <w:top w:val="single" w:sz="4" w:space="0" w:color="353334"/>
          <w:left w:val="single" w:sz="4" w:space="0" w:color="353334"/>
          <w:bottom w:val="single" w:sz="4" w:space="0" w:color="353334"/>
          <w:right w:val="single" w:sz="4" w:space="0" w:color="353334"/>
          <w:insideH w:val="single" w:sz="4" w:space="0" w:color="353334"/>
          <w:insideV w:val="single" w:sz="4" w:space="0" w:color="353334"/>
        </w:tblBorders>
        <w:tblLayout w:type="fixed"/>
        <w:tblCellMar>
          <w:left w:w="0" w:type="dxa"/>
          <w:right w:w="0" w:type="dxa"/>
        </w:tblCellMar>
        <w:tblLook w:val="01E0" w:firstRow="1" w:lastRow="1" w:firstColumn="1" w:lastColumn="1" w:noHBand="0" w:noVBand="0"/>
      </w:tblPr>
      <w:tblGrid>
        <w:gridCol w:w="5856"/>
        <w:gridCol w:w="4070"/>
      </w:tblGrid>
      <w:tr w:rsidR="001D4C37" w:rsidRPr="00734420" w:rsidTr="00B137E2">
        <w:trPr>
          <w:trHeight w:val="354"/>
        </w:trPr>
        <w:tc>
          <w:tcPr>
            <w:tcW w:w="5856" w:type="dxa"/>
            <w:shd w:val="clear" w:color="auto" w:fill="BEBEBE"/>
          </w:tcPr>
          <w:p w:rsidR="001D4C37" w:rsidRPr="00734420" w:rsidRDefault="00794B7F">
            <w:pPr>
              <w:pStyle w:val="TableParagraph"/>
              <w:spacing w:before="78"/>
              <w:ind w:left="4"/>
              <w:rPr>
                <w:b/>
                <w:sz w:val="24"/>
                <w:lang w:val="ro-RO"/>
              </w:rPr>
            </w:pPr>
            <w:r w:rsidRPr="00734420">
              <w:rPr>
                <w:b/>
                <w:sz w:val="24"/>
                <w:lang w:val="ro-RO"/>
              </w:rPr>
              <w:t>Denumirea instituţiei</w:t>
            </w:r>
          </w:p>
        </w:tc>
        <w:tc>
          <w:tcPr>
            <w:tcW w:w="4070" w:type="dxa"/>
            <w:shd w:val="clear" w:color="auto" w:fill="BEBEBE"/>
          </w:tcPr>
          <w:p w:rsidR="001D4C37" w:rsidRPr="00734420" w:rsidRDefault="00794B7F">
            <w:pPr>
              <w:pStyle w:val="TableParagraph"/>
              <w:spacing w:before="78"/>
              <w:ind w:left="4"/>
              <w:rPr>
                <w:b/>
                <w:sz w:val="24"/>
                <w:lang w:val="ro-RO"/>
              </w:rPr>
            </w:pPr>
            <w:r w:rsidRPr="00734420">
              <w:rPr>
                <w:b/>
                <w:sz w:val="24"/>
                <w:lang w:val="ro-RO"/>
              </w:rPr>
              <w:t>Persoana responsabilă, semnătura</w:t>
            </w:r>
          </w:p>
        </w:tc>
      </w:tr>
      <w:tr w:rsidR="00B137E2" w:rsidRPr="00734420" w:rsidTr="00B137E2">
        <w:trPr>
          <w:trHeight w:val="615"/>
        </w:trPr>
        <w:tc>
          <w:tcPr>
            <w:tcW w:w="5856" w:type="dxa"/>
          </w:tcPr>
          <w:p w:rsidR="00B137E2" w:rsidRPr="00424B47" w:rsidRDefault="00B137E2" w:rsidP="00B137E2">
            <w:pPr>
              <w:rPr>
                <w:sz w:val="24"/>
              </w:rPr>
            </w:pPr>
            <w:r w:rsidRPr="00424B47">
              <w:rPr>
                <w:sz w:val="24"/>
              </w:rPr>
              <w:t>Seminarul de profil Boli interne (pulmonologie). Ftiziopneumologie Alergologie</w:t>
            </w:r>
          </w:p>
        </w:tc>
        <w:tc>
          <w:tcPr>
            <w:tcW w:w="4070" w:type="dxa"/>
          </w:tcPr>
          <w:p w:rsidR="00B137E2" w:rsidRPr="00424B47" w:rsidRDefault="00B137E2" w:rsidP="00B137E2">
            <w:pPr>
              <w:ind w:left="542"/>
              <w:rPr>
                <w:sz w:val="24"/>
              </w:rPr>
            </w:pPr>
            <w:r w:rsidRPr="00424B47">
              <w:rPr>
                <w:sz w:val="24"/>
              </w:rPr>
              <w:t>Victor Botnaru</w:t>
            </w:r>
          </w:p>
        </w:tc>
      </w:tr>
      <w:tr w:rsidR="00B137E2" w:rsidRPr="00734420" w:rsidTr="00B137E2">
        <w:trPr>
          <w:trHeight w:val="591"/>
        </w:trPr>
        <w:tc>
          <w:tcPr>
            <w:tcW w:w="5856" w:type="dxa"/>
          </w:tcPr>
          <w:p w:rsidR="00B137E2" w:rsidRPr="00424B47" w:rsidRDefault="00B137E2" w:rsidP="00B137E2">
            <w:pPr>
              <w:rPr>
                <w:sz w:val="24"/>
              </w:rPr>
            </w:pPr>
            <w:r w:rsidRPr="00424B47">
              <w:rPr>
                <w:sz w:val="24"/>
              </w:rPr>
              <w:t>Deparatamentul medicoină internă. Disciplina pneumologie și alergologie, USMF „Nicolae Testemiţanu”</w:t>
            </w:r>
          </w:p>
        </w:tc>
        <w:tc>
          <w:tcPr>
            <w:tcW w:w="4070" w:type="dxa"/>
          </w:tcPr>
          <w:p w:rsidR="00B137E2" w:rsidRPr="00424B47" w:rsidRDefault="00B137E2" w:rsidP="00B137E2">
            <w:pPr>
              <w:ind w:left="542"/>
              <w:rPr>
                <w:sz w:val="24"/>
              </w:rPr>
            </w:pPr>
            <w:r w:rsidRPr="00424B47">
              <w:rPr>
                <w:sz w:val="24"/>
              </w:rPr>
              <w:t>Victor Botnaru</w:t>
            </w:r>
          </w:p>
        </w:tc>
      </w:tr>
      <w:tr w:rsidR="00B137E2" w:rsidRPr="00734420" w:rsidTr="00B137E2">
        <w:trPr>
          <w:trHeight w:val="280"/>
        </w:trPr>
        <w:tc>
          <w:tcPr>
            <w:tcW w:w="5856" w:type="dxa"/>
            <w:tcBorders>
              <w:top w:val="single" w:sz="4" w:space="0" w:color="auto"/>
              <w:left w:val="single" w:sz="4" w:space="0" w:color="auto"/>
              <w:bottom w:val="single" w:sz="4" w:space="0" w:color="auto"/>
              <w:right w:val="single" w:sz="4" w:space="0" w:color="auto"/>
            </w:tcBorders>
          </w:tcPr>
          <w:p w:rsidR="00B137E2" w:rsidRPr="00424B47" w:rsidRDefault="00B137E2" w:rsidP="00B137E2">
            <w:r w:rsidRPr="00424B47">
              <w:t>Agenţia Medicamentului și Dispozitivelor Medicale</w:t>
            </w:r>
          </w:p>
        </w:tc>
        <w:tc>
          <w:tcPr>
            <w:tcW w:w="4070" w:type="dxa"/>
            <w:tcBorders>
              <w:top w:val="single" w:sz="4" w:space="0" w:color="auto"/>
              <w:left w:val="single" w:sz="4" w:space="0" w:color="auto"/>
              <w:bottom w:val="single" w:sz="4" w:space="0" w:color="auto"/>
              <w:right w:val="single" w:sz="4" w:space="0" w:color="auto"/>
            </w:tcBorders>
          </w:tcPr>
          <w:p w:rsidR="00B137E2" w:rsidRPr="00424B47" w:rsidRDefault="00B137E2" w:rsidP="00B137E2">
            <w:pPr>
              <w:ind w:left="542"/>
            </w:pPr>
            <w:r w:rsidRPr="00424B47">
              <w:t>Zinaida Bezverhni</w:t>
            </w:r>
          </w:p>
        </w:tc>
      </w:tr>
      <w:tr w:rsidR="00B137E2" w:rsidRPr="00734420" w:rsidTr="00B137E2">
        <w:trPr>
          <w:trHeight w:val="291"/>
        </w:trPr>
        <w:tc>
          <w:tcPr>
            <w:tcW w:w="5856" w:type="dxa"/>
            <w:tcBorders>
              <w:top w:val="single" w:sz="4" w:space="0" w:color="auto"/>
              <w:left w:val="single" w:sz="4" w:space="0" w:color="auto"/>
              <w:bottom w:val="single" w:sz="4" w:space="0" w:color="auto"/>
              <w:right w:val="single" w:sz="4" w:space="0" w:color="auto"/>
            </w:tcBorders>
          </w:tcPr>
          <w:p w:rsidR="00B137E2" w:rsidRPr="00424B47" w:rsidRDefault="00B137E2" w:rsidP="00B137E2">
            <w:r w:rsidRPr="00424B47">
              <w:t>Consiliul de experţi al MSMPS RM</w:t>
            </w:r>
          </w:p>
        </w:tc>
        <w:tc>
          <w:tcPr>
            <w:tcW w:w="4070" w:type="dxa"/>
            <w:tcBorders>
              <w:top w:val="single" w:sz="4" w:space="0" w:color="auto"/>
              <w:left w:val="single" w:sz="4" w:space="0" w:color="auto"/>
              <w:bottom w:val="single" w:sz="4" w:space="0" w:color="auto"/>
              <w:right w:val="single" w:sz="4" w:space="0" w:color="auto"/>
            </w:tcBorders>
          </w:tcPr>
          <w:p w:rsidR="00B137E2" w:rsidRPr="00424B47" w:rsidRDefault="00B137E2" w:rsidP="00B137E2">
            <w:pPr>
              <w:ind w:left="542"/>
            </w:pPr>
            <w:r w:rsidRPr="00424B47">
              <w:t>Aurel Grosu</w:t>
            </w:r>
          </w:p>
        </w:tc>
      </w:tr>
      <w:tr w:rsidR="00B137E2" w:rsidRPr="00734420" w:rsidTr="00B137E2">
        <w:trPr>
          <w:trHeight w:val="240"/>
        </w:trPr>
        <w:tc>
          <w:tcPr>
            <w:tcW w:w="5856" w:type="dxa"/>
            <w:tcBorders>
              <w:top w:val="single" w:sz="4" w:space="0" w:color="auto"/>
              <w:left w:val="single" w:sz="4" w:space="0" w:color="auto"/>
              <w:bottom w:val="single" w:sz="4" w:space="0" w:color="auto"/>
              <w:right w:val="single" w:sz="4" w:space="0" w:color="auto"/>
            </w:tcBorders>
          </w:tcPr>
          <w:p w:rsidR="00B137E2" w:rsidRPr="00424B47" w:rsidRDefault="00B137E2" w:rsidP="00B137E2">
            <w:r w:rsidRPr="00424B47">
              <w:t>Compania Naţională de Asigurări în Medicină</w:t>
            </w:r>
          </w:p>
        </w:tc>
        <w:tc>
          <w:tcPr>
            <w:tcW w:w="4070" w:type="dxa"/>
            <w:tcBorders>
              <w:top w:val="single" w:sz="4" w:space="0" w:color="auto"/>
              <w:left w:val="single" w:sz="4" w:space="0" w:color="auto"/>
              <w:bottom w:val="single" w:sz="4" w:space="0" w:color="auto"/>
              <w:right w:val="single" w:sz="4" w:space="0" w:color="auto"/>
            </w:tcBorders>
          </w:tcPr>
          <w:p w:rsidR="00B137E2" w:rsidRPr="00424B47" w:rsidRDefault="00B137E2" w:rsidP="00B137E2">
            <w:pPr>
              <w:ind w:left="542"/>
            </w:pPr>
            <w:r w:rsidRPr="00424B47">
              <w:t>Iurie Osoianu</w:t>
            </w:r>
          </w:p>
        </w:tc>
      </w:tr>
    </w:tbl>
    <w:p w:rsidR="001D4C37" w:rsidRPr="003D44CD" w:rsidRDefault="003D44CD" w:rsidP="008A6379">
      <w:pPr>
        <w:pStyle w:val="2"/>
      </w:pPr>
      <w:bookmarkStart w:id="12" w:name="_Toc30764214"/>
      <w:r w:rsidRPr="003D44CD">
        <w:lastRenderedPageBreak/>
        <w:t xml:space="preserve">A.8 </w:t>
      </w:r>
      <w:r w:rsidR="00794B7F" w:rsidRPr="003D44CD">
        <w:t>Definiţii</w:t>
      </w:r>
      <w:bookmarkEnd w:id="12"/>
    </w:p>
    <w:p w:rsidR="001D4C37" w:rsidRPr="00734420" w:rsidRDefault="00794B7F" w:rsidP="003D44CD">
      <w:pPr>
        <w:pStyle w:val="a3"/>
        <w:spacing w:before="263" w:line="276" w:lineRule="auto"/>
        <w:ind w:left="458" w:right="484" w:firstLine="360"/>
        <w:rPr>
          <w:lang w:val="ro-RO"/>
        </w:rPr>
      </w:pPr>
      <w:r w:rsidRPr="00734420">
        <w:rPr>
          <w:b/>
          <w:lang w:val="ro-RO"/>
        </w:rPr>
        <w:t xml:space="preserve">Sarcoidoza – </w:t>
      </w:r>
      <w:r w:rsidRPr="00734420">
        <w:rPr>
          <w:lang w:val="ro-RO"/>
        </w:rPr>
        <w:t>patologie sistemică de geneză neclară, ce afectează adulţii tineri şi de vârstă medie, de obicei se prezintă cu adenopatie hilară bilaterală, infiltrate pulmonare, leziuni oculare şi cutanate. Organe</w:t>
      </w:r>
      <w:r w:rsidR="00D749E6">
        <w:rPr>
          <w:lang w:val="ro-RO"/>
        </w:rPr>
        <w:t>le</w:t>
      </w:r>
      <w:r w:rsidRPr="00734420">
        <w:rPr>
          <w:lang w:val="ro-RO"/>
        </w:rPr>
        <w:t xml:space="preserve"> ce mai pot fi implicate sunt: ficatul, splina, ganglionii limfatici periferici, glandele salivare, inima, sistemul nervos, sistemul musculoscheletal etc </w:t>
      </w:r>
      <w:hyperlink w:anchor="_bookmark42" w:history="1">
        <w:r w:rsidRPr="00734420">
          <w:rPr>
            <w:lang w:val="ro-RO"/>
          </w:rPr>
          <w:t>[1]</w:t>
        </w:r>
      </w:hyperlink>
      <w:r w:rsidRPr="00734420">
        <w:rPr>
          <w:lang w:val="ro-RO"/>
        </w:rPr>
        <w:t>.</w:t>
      </w:r>
    </w:p>
    <w:p w:rsidR="001D4C37" w:rsidRPr="00734420" w:rsidRDefault="00794B7F" w:rsidP="003D44CD">
      <w:pPr>
        <w:pStyle w:val="a3"/>
        <w:spacing w:before="2" w:line="276" w:lineRule="auto"/>
        <w:ind w:left="458" w:right="561" w:firstLine="360"/>
        <w:rPr>
          <w:lang w:val="ro-RO"/>
        </w:rPr>
      </w:pPr>
      <w:r w:rsidRPr="003D44CD">
        <w:rPr>
          <w:b/>
          <w:lang w:val="ro-RO"/>
        </w:rPr>
        <w:t>Sindrom L</w:t>
      </w:r>
      <w:r w:rsidR="003D44CD" w:rsidRPr="003D44CD">
        <w:rPr>
          <w:b/>
          <w:lang w:val="ro-RO"/>
        </w:rPr>
        <w:t>ö</w:t>
      </w:r>
      <w:r w:rsidRPr="003D44CD">
        <w:rPr>
          <w:b/>
          <w:lang w:val="ro-RO"/>
        </w:rPr>
        <w:t>fgren</w:t>
      </w:r>
      <w:r w:rsidRPr="00734420">
        <w:rPr>
          <w:b/>
          <w:lang w:val="ro-RO"/>
        </w:rPr>
        <w:t xml:space="preserve"> – </w:t>
      </w:r>
      <w:r w:rsidRPr="00734420">
        <w:rPr>
          <w:lang w:val="ro-RO"/>
        </w:rPr>
        <w:t>formă acută a sarcoidozei, caracterizată prin triada: adenopatie hilară, eritem nodos şi artrite/artralgii</w:t>
      </w:r>
      <w:r w:rsidR="00D749E6">
        <w:rPr>
          <w:lang w:val="ro-RO"/>
        </w:rPr>
        <w:t xml:space="preserve"> </w:t>
      </w:r>
      <w:hyperlink w:anchor="_bookmark43" w:history="1">
        <w:r w:rsidRPr="00734420">
          <w:rPr>
            <w:lang w:val="ro-RO"/>
          </w:rPr>
          <w:t>[2]</w:t>
        </w:r>
      </w:hyperlink>
      <w:r w:rsidRPr="00734420">
        <w:rPr>
          <w:lang w:val="ro-RO"/>
        </w:rPr>
        <w:t>.</w:t>
      </w:r>
    </w:p>
    <w:p w:rsidR="001D4C37" w:rsidRPr="00734420" w:rsidRDefault="00794B7F" w:rsidP="003D44CD">
      <w:pPr>
        <w:pStyle w:val="a3"/>
        <w:spacing w:before="4" w:line="276" w:lineRule="auto"/>
        <w:ind w:left="458" w:right="702" w:firstLine="360"/>
        <w:rPr>
          <w:lang w:val="ro-RO"/>
        </w:rPr>
      </w:pPr>
      <w:r w:rsidRPr="00734420">
        <w:rPr>
          <w:b/>
          <w:lang w:val="ro-RO"/>
        </w:rPr>
        <w:t xml:space="preserve">Sindrom Heerfordt- </w:t>
      </w:r>
      <w:r w:rsidRPr="00734420">
        <w:rPr>
          <w:lang w:val="ro-RO"/>
        </w:rPr>
        <w:t>o formă rară de sarcoidoză manifestată prin uveită, parotidită, febră, uneori cu paralizie de nerv facial</w:t>
      </w:r>
      <w:r w:rsidR="00626E4D">
        <w:rPr>
          <w:lang w:val="ro-RO"/>
        </w:rPr>
        <w:t xml:space="preserve"> </w:t>
      </w:r>
      <w:hyperlink w:anchor="_bookmark42" w:history="1">
        <w:r w:rsidRPr="00734420">
          <w:rPr>
            <w:lang w:val="ro-RO"/>
          </w:rPr>
          <w:t>[1]</w:t>
        </w:r>
      </w:hyperlink>
      <w:r w:rsidRPr="00734420">
        <w:rPr>
          <w:lang w:val="ro-RO"/>
        </w:rPr>
        <w:t>.</w:t>
      </w:r>
    </w:p>
    <w:p w:rsidR="001D4C37" w:rsidRPr="00734420" w:rsidRDefault="00794B7F" w:rsidP="003D44CD">
      <w:pPr>
        <w:pStyle w:val="a3"/>
        <w:spacing w:before="6" w:line="276" w:lineRule="auto"/>
        <w:ind w:left="458" w:right="521" w:firstLine="360"/>
        <w:rPr>
          <w:lang w:val="ro-RO"/>
        </w:rPr>
      </w:pPr>
      <w:r w:rsidRPr="00734420">
        <w:rPr>
          <w:b/>
          <w:lang w:val="ro-RO"/>
        </w:rPr>
        <w:t xml:space="preserve">Lupus pernio – </w:t>
      </w:r>
      <w:r w:rsidRPr="00734420">
        <w:rPr>
          <w:lang w:val="ro-RO"/>
        </w:rPr>
        <w:t>leziune cutanată indurată, frecvent violacee, extinsă preponderent pe pielea pomeţilor, frunţii, aripile nazale, urechea externă</w:t>
      </w:r>
      <w:r w:rsidR="00626E4D">
        <w:rPr>
          <w:lang w:val="ro-RO"/>
        </w:rPr>
        <w:t xml:space="preserve"> </w:t>
      </w:r>
      <w:r w:rsidRPr="00734420">
        <w:rPr>
          <w:lang w:val="ro-RO"/>
        </w:rPr>
        <w:t>[3].</w:t>
      </w:r>
    </w:p>
    <w:p w:rsidR="001D4C37" w:rsidRPr="00734420" w:rsidRDefault="001D4C37">
      <w:pPr>
        <w:pStyle w:val="a3"/>
        <w:rPr>
          <w:sz w:val="26"/>
          <w:lang w:val="ro-RO"/>
        </w:rPr>
      </w:pPr>
    </w:p>
    <w:p w:rsidR="001D4C37" w:rsidRPr="00734420" w:rsidRDefault="001D4C37">
      <w:pPr>
        <w:pStyle w:val="a3"/>
        <w:rPr>
          <w:sz w:val="26"/>
          <w:lang w:val="ro-RO"/>
        </w:rPr>
      </w:pPr>
    </w:p>
    <w:p w:rsidR="001D4C37" w:rsidRPr="003D44CD" w:rsidRDefault="003D44CD" w:rsidP="008A6379">
      <w:pPr>
        <w:pStyle w:val="2"/>
      </w:pPr>
      <w:bookmarkStart w:id="13" w:name="_Toc30764215"/>
      <w:r w:rsidRPr="003D44CD">
        <w:t xml:space="preserve">A.9 </w:t>
      </w:r>
      <w:r w:rsidR="00626E4D">
        <w:t>Informaţie</w:t>
      </w:r>
      <w:r w:rsidR="00794B7F" w:rsidRPr="003D44CD">
        <w:t xml:space="preserve"> epidemiologică</w:t>
      </w:r>
      <w:bookmarkEnd w:id="13"/>
    </w:p>
    <w:p w:rsidR="001D4C37" w:rsidRPr="00734420" w:rsidRDefault="00794B7F" w:rsidP="003D44CD">
      <w:pPr>
        <w:pStyle w:val="a3"/>
        <w:spacing w:before="263" w:line="276" w:lineRule="auto"/>
        <w:ind w:left="458" w:right="692" w:firstLine="360"/>
        <w:jc w:val="both"/>
        <w:rPr>
          <w:lang w:val="ro-RO"/>
        </w:rPr>
      </w:pPr>
      <w:r w:rsidRPr="00734420">
        <w:rPr>
          <w:lang w:val="ro-RO"/>
        </w:rPr>
        <w:t>Sarcoidoza afectează preponderent adulţii mai tineri de 40 ani, cu incidenţa maximă la persoanele cu vârsta cuprinsă între 20-29 ani. În ţările Scandinave şi în Japonia, există un al doilea maxim de incidenţă la femei în perioada perimenopauzală (peste 50 ani). Majoritatea studiilor raportează o uşoară predilecţie a sarcoidozei pentru sexul femini</w:t>
      </w:r>
      <w:hyperlink w:anchor="_bookmark49" w:history="1">
        <w:r w:rsidRPr="00734420">
          <w:rPr>
            <w:lang w:val="ro-RO"/>
          </w:rPr>
          <w:t>n</w:t>
        </w:r>
        <w:r w:rsidR="000C2B48" w:rsidRPr="00734420">
          <w:rPr>
            <w:lang w:val="ro-RO"/>
          </w:rPr>
          <w:t xml:space="preserve"> </w:t>
        </w:r>
        <w:r w:rsidRPr="00734420">
          <w:rPr>
            <w:lang w:val="ro-RO"/>
          </w:rPr>
          <w:t>[4]</w:t>
        </w:r>
      </w:hyperlink>
      <w:r w:rsidRPr="00734420">
        <w:rPr>
          <w:lang w:val="ro-RO"/>
        </w:rPr>
        <w:t>.</w:t>
      </w:r>
    </w:p>
    <w:p w:rsidR="001D4C37" w:rsidRPr="00734420" w:rsidRDefault="00794B7F" w:rsidP="003D44CD">
      <w:pPr>
        <w:pStyle w:val="a3"/>
        <w:spacing w:line="276" w:lineRule="auto"/>
        <w:ind w:left="458" w:right="692" w:firstLine="360"/>
        <w:jc w:val="both"/>
        <w:rPr>
          <w:lang w:val="ro-RO"/>
        </w:rPr>
      </w:pPr>
      <w:r w:rsidRPr="00734420">
        <w:rPr>
          <w:lang w:val="ro-RO"/>
        </w:rPr>
        <w:t>Prevalenţa globală a bolii variază între 0,03 şi 64 la 100 000 populaţi</w:t>
      </w:r>
      <w:hyperlink w:anchor="_bookmark49" w:history="1">
        <w:r w:rsidRPr="00734420">
          <w:rPr>
            <w:lang w:val="ro-RO"/>
          </w:rPr>
          <w:t>e</w:t>
        </w:r>
        <w:r w:rsidR="000C2B48" w:rsidRPr="00734420">
          <w:rPr>
            <w:lang w:val="ro-RO"/>
          </w:rPr>
          <w:t xml:space="preserve"> </w:t>
        </w:r>
        <w:r w:rsidRPr="00734420">
          <w:rPr>
            <w:lang w:val="ro-RO"/>
          </w:rPr>
          <w:t xml:space="preserve">[4], </w:t>
        </w:r>
      </w:hyperlink>
      <w:r w:rsidRPr="00734420">
        <w:rPr>
          <w:lang w:val="ro-RO"/>
        </w:rPr>
        <w:t xml:space="preserve">în funcţie de zonele geografice. Prevalenţele cele mai mari se înregistrează în Suedia, Danemarca şi în SUA (la populaţia </w:t>
      </w:r>
      <w:r w:rsidR="000C2B48" w:rsidRPr="00734420">
        <w:rPr>
          <w:lang w:val="ro-RO"/>
        </w:rPr>
        <w:t>afro-americană</w:t>
      </w:r>
      <w:r w:rsidRPr="00734420">
        <w:rPr>
          <w:lang w:val="ro-RO"/>
        </w:rPr>
        <w:t>), în timp ce în alte ţări ca Spania, Portugalia, America de Sud este mai rar raportată</w:t>
      </w:r>
      <w:r w:rsidR="000C2B48" w:rsidRPr="00734420">
        <w:rPr>
          <w:lang w:val="ro-RO"/>
        </w:rPr>
        <w:t xml:space="preserve"> </w:t>
      </w:r>
      <w:hyperlink w:anchor="_bookmark42" w:history="1">
        <w:r w:rsidRPr="00734420">
          <w:rPr>
            <w:lang w:val="ro-RO"/>
          </w:rPr>
          <w:t>[1]</w:t>
        </w:r>
      </w:hyperlink>
      <w:r w:rsidRPr="00734420">
        <w:rPr>
          <w:lang w:val="ro-RO"/>
        </w:rPr>
        <w:t>.</w:t>
      </w:r>
    </w:p>
    <w:p w:rsidR="001D4C37" w:rsidRPr="00734420" w:rsidRDefault="00794B7F" w:rsidP="003D44CD">
      <w:pPr>
        <w:pStyle w:val="a3"/>
        <w:spacing w:line="276" w:lineRule="auto"/>
        <w:ind w:left="458" w:right="692" w:firstLine="360"/>
        <w:jc w:val="both"/>
        <w:rPr>
          <w:lang w:val="ro-RO"/>
        </w:rPr>
      </w:pPr>
      <w:r w:rsidRPr="00734420">
        <w:rPr>
          <w:lang w:val="ro-RO"/>
        </w:rPr>
        <w:t>La moment nu sunt date oficiale despre incidenţa şi prevalenţa sarcoidozei în Republica Moldova, dar se estimează că cifrele ar fi similare cu cele din România (zonă geografică apropiată), constituind în jur de 40 la 100 000 populaţie.</w:t>
      </w:r>
    </w:p>
    <w:p w:rsidR="001D4C37" w:rsidRPr="00734420" w:rsidRDefault="00794B7F" w:rsidP="003D44CD">
      <w:pPr>
        <w:pStyle w:val="a3"/>
        <w:spacing w:line="276" w:lineRule="auto"/>
        <w:ind w:left="457" w:right="692" w:firstLine="360"/>
        <w:jc w:val="both"/>
        <w:rPr>
          <w:lang w:val="ro-RO"/>
        </w:rPr>
      </w:pPr>
      <w:r w:rsidRPr="00734420">
        <w:rPr>
          <w:lang w:val="ro-RO"/>
        </w:rPr>
        <w:t>Sarcoidoza este marcată de o heterogenitate în aspectul clinic şi severitatea bolii printre diferite grupuri etnice şi rase. Se consideră că sarcoidoza decurge mai sever la rasa negroidă, spre deosebire de europeoizii care preonderent sunt asimptomatici. Manifestările extratoracice apar şi ele cu o anumită predilecţie pentru diferite populaţii: uveita cronică la americanii negroizi, lupus pernio la Puerto Ricani şi eritemul nodos la europeni. Apariţia eritemului nodos în sarcoidoză este foarte ra</w:t>
      </w:r>
      <w:r w:rsidR="00C637E3" w:rsidRPr="00734420">
        <w:rPr>
          <w:lang w:val="ro-RO"/>
        </w:rPr>
        <w:t>ră la populaţia negroidă şi la j</w:t>
      </w:r>
      <w:r w:rsidRPr="00734420">
        <w:rPr>
          <w:lang w:val="ro-RO"/>
        </w:rPr>
        <w:t>aponezi. Sarcoidoza cardiacă şi oculară are o incidenţă înaltă la Japonezi</w:t>
      </w:r>
      <w:r w:rsidR="00C637E3" w:rsidRPr="00734420">
        <w:rPr>
          <w:lang w:val="ro-RO"/>
        </w:rPr>
        <w:t xml:space="preserve"> </w:t>
      </w:r>
      <w:hyperlink w:anchor="_bookmark42" w:history="1">
        <w:r w:rsidRPr="00734420">
          <w:rPr>
            <w:lang w:val="ro-RO"/>
          </w:rPr>
          <w:t>[1]</w:t>
        </w:r>
      </w:hyperlink>
      <w:r w:rsidRPr="00734420">
        <w:rPr>
          <w:lang w:val="ro-RO"/>
        </w:rPr>
        <w:t>.</w:t>
      </w:r>
    </w:p>
    <w:p w:rsidR="001D4C37" w:rsidRPr="00734420" w:rsidRDefault="00794B7F" w:rsidP="003D44CD">
      <w:pPr>
        <w:pStyle w:val="a3"/>
        <w:spacing w:before="2" w:line="276" w:lineRule="auto"/>
        <w:ind w:left="457" w:right="692" w:firstLine="360"/>
        <w:jc w:val="both"/>
        <w:rPr>
          <w:lang w:val="ro-RO"/>
        </w:rPr>
      </w:pPr>
      <w:r w:rsidRPr="00734420">
        <w:rPr>
          <w:lang w:val="ro-RO"/>
        </w:rPr>
        <w:t>Mortalitatea în sarcoidoză atinge 1-5% şi este cel mai frecvent cauzată de insufic</w:t>
      </w:r>
      <w:r w:rsidR="00C637E3" w:rsidRPr="00734420">
        <w:rPr>
          <w:lang w:val="ro-RO"/>
        </w:rPr>
        <w:t>ienţa respiratorie cronică. La j</w:t>
      </w:r>
      <w:r w:rsidRPr="00734420">
        <w:rPr>
          <w:lang w:val="ro-RO"/>
        </w:rPr>
        <w:t>aponezi mortalitatea se datorează mai ales afectării card</w:t>
      </w:r>
      <w:hyperlink w:anchor="_bookmark49" w:history="1">
        <w:r w:rsidRPr="00734420">
          <w:rPr>
            <w:lang w:val="ro-RO"/>
          </w:rPr>
          <w:t>iace</w:t>
        </w:r>
        <w:r w:rsidR="007D3048">
          <w:rPr>
            <w:lang w:val="ro-RO"/>
          </w:rPr>
          <w:t xml:space="preserve"> </w:t>
        </w:r>
        <w:r w:rsidRPr="00734420">
          <w:rPr>
            <w:lang w:val="ro-RO"/>
          </w:rPr>
          <w:t>[4].</w:t>
        </w:r>
      </w:hyperlink>
    </w:p>
    <w:p w:rsidR="001D4C37" w:rsidRPr="00734420" w:rsidRDefault="001D4C37" w:rsidP="000C2B48">
      <w:pPr>
        <w:spacing w:line="237" w:lineRule="auto"/>
        <w:ind w:right="692"/>
        <w:jc w:val="both"/>
        <w:rPr>
          <w:lang w:val="ro-RO"/>
        </w:rPr>
        <w:sectPr w:rsidR="001D4C37" w:rsidRPr="00734420">
          <w:pgSz w:w="11910" w:h="16840"/>
          <w:pgMar w:top="1000" w:right="480" w:bottom="1260" w:left="1240" w:header="0" w:footer="1060" w:gutter="0"/>
          <w:cols w:space="720"/>
        </w:sectPr>
      </w:pPr>
    </w:p>
    <w:p w:rsidR="001D4C37" w:rsidRPr="007525EA" w:rsidRDefault="00884FBE" w:rsidP="00DD5AE0">
      <w:pPr>
        <w:pStyle w:val="1"/>
        <w:numPr>
          <w:ilvl w:val="0"/>
          <w:numId w:val="97"/>
        </w:numPr>
        <w:jc w:val="left"/>
        <w:sectPr w:rsidR="001D4C37" w:rsidRPr="007525EA">
          <w:footerReference w:type="default" r:id="rId12"/>
          <w:pgSz w:w="16840" w:h="11910" w:orient="landscape"/>
          <w:pgMar w:top="800" w:right="360" w:bottom="1160" w:left="460" w:header="0" w:footer="975" w:gutter="0"/>
          <w:pgNumType w:start="8"/>
          <w:cols w:space="720"/>
        </w:sectPr>
      </w:pPr>
      <w:bookmarkStart w:id="14" w:name="_Toc30764216"/>
      <w:r>
        <w:lastRenderedPageBreak/>
        <w:pict>
          <v:shapetype id="_x0000_t202" coordsize="21600,21600" o:spt="202" path="m,l,21600r21600,l21600,xe">
            <v:stroke joinstyle="miter"/>
            <v:path gradientshapeok="t" o:connecttype="rect"/>
          </v:shapetype>
          <v:shape id="_x0000_s1176" type="#_x0000_t202" style="position:absolute;left:0;text-align:left;margin-left:30.7pt;margin-top:17.35pt;width:787.45pt;height:471.4pt;z-index:251641344;mso-position-horizontal-relative:page" filled="f" stroked="f">
            <v:textbox style="mso-next-textbox:#_x0000_s1176" inset="0,0,0,0">
              <w:txbxContent>
                <w:tbl>
                  <w:tblPr>
                    <w:tblW w:w="15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8"/>
                    <w:gridCol w:w="5814"/>
                    <w:gridCol w:w="7082"/>
                    <w:gridCol w:w="6"/>
                  </w:tblGrid>
                  <w:tr w:rsidR="00F323E2" w:rsidTr="00A248DD">
                    <w:trPr>
                      <w:gridAfter w:val="1"/>
                      <w:wAfter w:w="6" w:type="dxa"/>
                      <w:trHeight w:val="350"/>
                    </w:trPr>
                    <w:tc>
                      <w:tcPr>
                        <w:tcW w:w="15734" w:type="dxa"/>
                        <w:gridSpan w:val="3"/>
                        <w:shd w:val="clear" w:color="auto" w:fill="538CD3"/>
                      </w:tcPr>
                      <w:p w:rsidR="00F323E2" w:rsidRPr="007525EA" w:rsidRDefault="00F323E2" w:rsidP="00A248DD">
                        <w:pPr>
                          <w:pStyle w:val="2"/>
                          <w:ind w:right="299"/>
                        </w:pPr>
                        <w:bookmarkStart w:id="15" w:name="_Toc30764217"/>
                        <w:r w:rsidRPr="007525EA">
                          <w:t>B.1. Nivel de asistenţă medicală primară</w:t>
                        </w:r>
                        <w:bookmarkEnd w:id="15"/>
                      </w:p>
                    </w:tc>
                  </w:tr>
                  <w:tr w:rsidR="00F323E2" w:rsidTr="00A248DD">
                    <w:trPr>
                      <w:gridAfter w:val="1"/>
                      <w:wAfter w:w="6" w:type="dxa"/>
                      <w:trHeight w:val="350"/>
                    </w:trPr>
                    <w:tc>
                      <w:tcPr>
                        <w:tcW w:w="2838" w:type="dxa"/>
                        <w:shd w:val="clear" w:color="auto" w:fill="94B2D6"/>
                      </w:tcPr>
                      <w:p w:rsidR="00F323E2" w:rsidRDefault="00F323E2" w:rsidP="00A248DD">
                        <w:pPr>
                          <w:pStyle w:val="TableParagraph"/>
                          <w:spacing w:line="273" w:lineRule="exact"/>
                          <w:ind w:left="388" w:right="299"/>
                          <w:rPr>
                            <w:b/>
                            <w:sz w:val="24"/>
                          </w:rPr>
                        </w:pPr>
                        <w:r>
                          <w:rPr>
                            <w:b/>
                            <w:sz w:val="24"/>
                          </w:rPr>
                          <w:t>Prezentare generală</w:t>
                        </w:r>
                      </w:p>
                    </w:tc>
                    <w:tc>
                      <w:tcPr>
                        <w:tcW w:w="5814" w:type="dxa"/>
                        <w:shd w:val="clear" w:color="auto" w:fill="94B2D6"/>
                      </w:tcPr>
                      <w:p w:rsidR="00F323E2" w:rsidRDefault="00F323E2" w:rsidP="00A248DD">
                        <w:pPr>
                          <w:pStyle w:val="TableParagraph"/>
                          <w:spacing w:line="273" w:lineRule="exact"/>
                          <w:ind w:left="2512" w:right="299"/>
                          <w:jc w:val="center"/>
                          <w:rPr>
                            <w:b/>
                            <w:sz w:val="24"/>
                          </w:rPr>
                        </w:pPr>
                        <w:r>
                          <w:rPr>
                            <w:b/>
                            <w:sz w:val="24"/>
                          </w:rPr>
                          <w:t>Repere</w:t>
                        </w:r>
                      </w:p>
                    </w:tc>
                    <w:tc>
                      <w:tcPr>
                        <w:tcW w:w="7082" w:type="dxa"/>
                        <w:shd w:val="clear" w:color="auto" w:fill="94B2D6"/>
                      </w:tcPr>
                      <w:p w:rsidR="00F323E2" w:rsidRDefault="00F323E2" w:rsidP="00A248DD">
                        <w:pPr>
                          <w:pStyle w:val="TableParagraph"/>
                          <w:spacing w:line="273" w:lineRule="exact"/>
                          <w:ind w:left="2366" w:right="299"/>
                          <w:rPr>
                            <w:b/>
                            <w:sz w:val="24"/>
                          </w:rPr>
                        </w:pPr>
                        <w:r>
                          <w:rPr>
                            <w:b/>
                            <w:sz w:val="24"/>
                          </w:rPr>
                          <w:t>Modalităţi de realizare</w:t>
                        </w:r>
                      </w:p>
                    </w:tc>
                  </w:tr>
                  <w:tr w:rsidR="00F323E2" w:rsidTr="00A248DD">
                    <w:trPr>
                      <w:gridAfter w:val="1"/>
                      <w:wAfter w:w="6" w:type="dxa"/>
                      <w:trHeight w:val="268"/>
                    </w:trPr>
                    <w:tc>
                      <w:tcPr>
                        <w:tcW w:w="2838" w:type="dxa"/>
                        <w:shd w:val="clear" w:color="auto" w:fill="94B2D6"/>
                      </w:tcPr>
                      <w:p w:rsidR="00F323E2" w:rsidRDefault="00F323E2" w:rsidP="00A248DD">
                        <w:pPr>
                          <w:pStyle w:val="TableParagraph"/>
                          <w:spacing w:line="248" w:lineRule="exact"/>
                          <w:ind w:left="11" w:right="299"/>
                          <w:jc w:val="center"/>
                          <w:rPr>
                            <w:b/>
                            <w:sz w:val="24"/>
                          </w:rPr>
                        </w:pPr>
                        <w:r>
                          <w:rPr>
                            <w:b/>
                            <w:w w:val="99"/>
                            <w:sz w:val="24"/>
                          </w:rPr>
                          <w:t>I</w:t>
                        </w:r>
                      </w:p>
                    </w:tc>
                    <w:tc>
                      <w:tcPr>
                        <w:tcW w:w="5814" w:type="dxa"/>
                        <w:shd w:val="clear" w:color="auto" w:fill="94B2D6"/>
                      </w:tcPr>
                      <w:p w:rsidR="00F323E2" w:rsidRDefault="00F323E2" w:rsidP="00A248DD">
                        <w:pPr>
                          <w:pStyle w:val="TableParagraph"/>
                          <w:spacing w:line="248" w:lineRule="exact"/>
                          <w:ind w:left="2512" w:right="299"/>
                          <w:jc w:val="center"/>
                          <w:rPr>
                            <w:b/>
                            <w:sz w:val="24"/>
                          </w:rPr>
                        </w:pPr>
                        <w:r>
                          <w:rPr>
                            <w:b/>
                            <w:sz w:val="24"/>
                          </w:rPr>
                          <w:t>II</w:t>
                        </w:r>
                      </w:p>
                    </w:tc>
                    <w:tc>
                      <w:tcPr>
                        <w:tcW w:w="7082" w:type="dxa"/>
                        <w:shd w:val="clear" w:color="auto" w:fill="94B2D6"/>
                      </w:tcPr>
                      <w:p w:rsidR="00F323E2" w:rsidRDefault="00F323E2" w:rsidP="00A248DD">
                        <w:pPr>
                          <w:pStyle w:val="TableParagraph"/>
                          <w:spacing w:line="248" w:lineRule="exact"/>
                          <w:ind w:left="3379" w:right="299"/>
                          <w:jc w:val="center"/>
                          <w:rPr>
                            <w:b/>
                            <w:sz w:val="24"/>
                          </w:rPr>
                        </w:pPr>
                        <w:r>
                          <w:rPr>
                            <w:b/>
                            <w:sz w:val="24"/>
                          </w:rPr>
                          <w:t>III</w:t>
                        </w:r>
                      </w:p>
                    </w:tc>
                  </w:tr>
                  <w:tr w:rsidR="00F323E2" w:rsidTr="00A248DD">
                    <w:trPr>
                      <w:gridAfter w:val="1"/>
                      <w:wAfter w:w="6" w:type="dxa"/>
                      <w:trHeight w:val="254"/>
                    </w:trPr>
                    <w:tc>
                      <w:tcPr>
                        <w:tcW w:w="15734" w:type="dxa"/>
                        <w:gridSpan w:val="3"/>
                        <w:shd w:val="clear" w:color="auto" w:fill="B7CCE3"/>
                      </w:tcPr>
                      <w:p w:rsidR="00F323E2" w:rsidRDefault="00F323E2" w:rsidP="00A248DD">
                        <w:pPr>
                          <w:pStyle w:val="TableParagraph"/>
                          <w:spacing w:line="234" w:lineRule="exact"/>
                          <w:ind w:left="4" w:right="299"/>
                          <w:rPr>
                            <w:b/>
                            <w:sz w:val="24"/>
                          </w:rPr>
                        </w:pPr>
                        <w:r>
                          <w:rPr>
                            <w:b/>
                            <w:sz w:val="24"/>
                          </w:rPr>
                          <w:t>1. Profilaxia</w:t>
                        </w:r>
                      </w:p>
                    </w:tc>
                  </w:tr>
                  <w:tr w:rsidR="00F323E2" w:rsidTr="00A248DD">
                    <w:trPr>
                      <w:gridAfter w:val="1"/>
                      <w:wAfter w:w="6" w:type="dxa"/>
                      <w:trHeight w:val="868"/>
                    </w:trPr>
                    <w:tc>
                      <w:tcPr>
                        <w:tcW w:w="2838" w:type="dxa"/>
                      </w:tcPr>
                      <w:p w:rsidR="00F323E2" w:rsidRDefault="00F323E2" w:rsidP="00A248DD">
                        <w:pPr>
                          <w:pStyle w:val="TableParagraph"/>
                          <w:spacing w:line="268" w:lineRule="exact"/>
                          <w:ind w:left="4" w:right="299"/>
                          <w:rPr>
                            <w:sz w:val="24"/>
                          </w:rPr>
                        </w:pPr>
                        <w:r>
                          <w:rPr>
                            <w:sz w:val="24"/>
                          </w:rPr>
                          <w:t>1.1. Profilaxia primară</w:t>
                        </w:r>
                      </w:p>
                    </w:tc>
                    <w:tc>
                      <w:tcPr>
                        <w:tcW w:w="5814" w:type="dxa"/>
                      </w:tcPr>
                      <w:p w:rsidR="00F323E2" w:rsidRDefault="00F323E2" w:rsidP="00A248DD">
                        <w:pPr>
                          <w:pStyle w:val="TableParagraph"/>
                          <w:ind w:left="234" w:right="299" w:hanging="1"/>
                          <w:rPr>
                            <w:sz w:val="24"/>
                          </w:rPr>
                        </w:pPr>
                        <w:r>
                          <w:rPr>
                            <w:sz w:val="24"/>
                          </w:rPr>
                          <w:t>Actualmente nu sunt cunoscuţi factorii de risc ce direct ar duce la apariţia sarcoidozei, din acest motiv nu există metode de profilaxie primară</w:t>
                        </w:r>
                      </w:p>
                    </w:tc>
                    <w:tc>
                      <w:tcPr>
                        <w:tcW w:w="7082" w:type="dxa"/>
                      </w:tcPr>
                      <w:p w:rsidR="00F323E2" w:rsidRDefault="00F323E2" w:rsidP="00A248DD">
                        <w:pPr>
                          <w:pStyle w:val="TableParagraph"/>
                          <w:numPr>
                            <w:ilvl w:val="0"/>
                            <w:numId w:val="94"/>
                          </w:numPr>
                          <w:tabs>
                            <w:tab w:val="left" w:pos="206"/>
                          </w:tabs>
                          <w:spacing w:line="268" w:lineRule="exact"/>
                          <w:ind w:right="299" w:hanging="201"/>
                          <w:rPr>
                            <w:sz w:val="24"/>
                          </w:rPr>
                        </w:pPr>
                        <w:r>
                          <w:rPr>
                            <w:sz w:val="24"/>
                          </w:rPr>
                          <w:t xml:space="preserve">Măsuri de profilaxie primară </w:t>
                        </w:r>
                        <w:r>
                          <w:rPr>
                            <w:spacing w:val="-5"/>
                            <w:sz w:val="24"/>
                          </w:rPr>
                          <w:t xml:space="preserve">nu </w:t>
                        </w:r>
                        <w:r>
                          <w:rPr>
                            <w:sz w:val="24"/>
                          </w:rPr>
                          <w:t>se</w:t>
                        </w:r>
                        <w:r>
                          <w:rPr>
                            <w:spacing w:val="9"/>
                            <w:sz w:val="24"/>
                          </w:rPr>
                          <w:t xml:space="preserve"> </w:t>
                        </w:r>
                        <w:r>
                          <w:rPr>
                            <w:spacing w:val="-3"/>
                            <w:sz w:val="24"/>
                          </w:rPr>
                          <w:t>întreprind.</w:t>
                        </w:r>
                      </w:p>
                    </w:tc>
                  </w:tr>
                  <w:tr w:rsidR="00F323E2" w:rsidTr="00A248DD">
                    <w:trPr>
                      <w:gridAfter w:val="1"/>
                      <w:wAfter w:w="6" w:type="dxa"/>
                      <w:trHeight w:val="397"/>
                    </w:trPr>
                    <w:tc>
                      <w:tcPr>
                        <w:tcW w:w="2838" w:type="dxa"/>
                      </w:tcPr>
                      <w:p w:rsidR="00F323E2" w:rsidRDefault="00F323E2" w:rsidP="00A248DD">
                        <w:pPr>
                          <w:pStyle w:val="TableParagraph"/>
                          <w:spacing w:line="268" w:lineRule="exact"/>
                          <w:ind w:left="4" w:right="299"/>
                          <w:rPr>
                            <w:sz w:val="24"/>
                          </w:rPr>
                        </w:pPr>
                        <w:r>
                          <w:rPr>
                            <w:sz w:val="24"/>
                          </w:rPr>
                          <w:t>1.2. Profilaxia secundară</w:t>
                        </w:r>
                      </w:p>
                    </w:tc>
                    <w:tc>
                      <w:tcPr>
                        <w:tcW w:w="5814" w:type="dxa"/>
                      </w:tcPr>
                      <w:p w:rsidR="00F323E2" w:rsidRDefault="00F323E2" w:rsidP="00A248DD">
                        <w:pPr>
                          <w:pStyle w:val="TableParagraph"/>
                          <w:spacing w:line="268" w:lineRule="exact"/>
                          <w:ind w:left="234" w:right="299"/>
                          <w:rPr>
                            <w:sz w:val="24"/>
                          </w:rPr>
                        </w:pPr>
                        <w:r>
                          <w:rPr>
                            <w:sz w:val="24"/>
                          </w:rPr>
                          <w:t>Nu sunt cunoscute metodele de profilaxie secundară</w:t>
                        </w:r>
                      </w:p>
                    </w:tc>
                    <w:tc>
                      <w:tcPr>
                        <w:tcW w:w="7082" w:type="dxa"/>
                      </w:tcPr>
                      <w:p w:rsidR="00F323E2" w:rsidRDefault="00F323E2" w:rsidP="00A248DD">
                        <w:pPr>
                          <w:pStyle w:val="TableParagraph"/>
                          <w:numPr>
                            <w:ilvl w:val="0"/>
                            <w:numId w:val="93"/>
                          </w:numPr>
                          <w:tabs>
                            <w:tab w:val="left" w:pos="211"/>
                          </w:tabs>
                          <w:spacing w:line="268" w:lineRule="exact"/>
                          <w:ind w:right="299" w:hanging="206"/>
                          <w:rPr>
                            <w:sz w:val="24"/>
                          </w:rPr>
                        </w:pPr>
                        <w:r>
                          <w:rPr>
                            <w:sz w:val="24"/>
                          </w:rPr>
                          <w:t xml:space="preserve">Măsuri de profilaxie secundară </w:t>
                        </w:r>
                        <w:r>
                          <w:rPr>
                            <w:spacing w:val="-5"/>
                            <w:sz w:val="24"/>
                          </w:rPr>
                          <w:t xml:space="preserve">nu </w:t>
                        </w:r>
                        <w:r>
                          <w:rPr>
                            <w:sz w:val="24"/>
                          </w:rPr>
                          <w:t>se</w:t>
                        </w:r>
                        <w:r>
                          <w:rPr>
                            <w:spacing w:val="19"/>
                            <w:sz w:val="24"/>
                          </w:rPr>
                          <w:t xml:space="preserve"> </w:t>
                        </w:r>
                        <w:r>
                          <w:rPr>
                            <w:spacing w:val="-3"/>
                            <w:sz w:val="24"/>
                          </w:rPr>
                          <w:t>întreprind</w:t>
                        </w:r>
                        <w:r>
                          <w:rPr>
                            <w:color w:val="FF0000"/>
                            <w:spacing w:val="-3"/>
                            <w:sz w:val="24"/>
                          </w:rPr>
                          <w:t>.</w:t>
                        </w:r>
                      </w:p>
                    </w:tc>
                  </w:tr>
                  <w:tr w:rsidR="00F323E2" w:rsidTr="00A248DD">
                    <w:trPr>
                      <w:gridAfter w:val="1"/>
                      <w:wAfter w:w="6" w:type="dxa"/>
                      <w:trHeight w:val="1137"/>
                    </w:trPr>
                    <w:tc>
                      <w:tcPr>
                        <w:tcW w:w="2838" w:type="dxa"/>
                      </w:tcPr>
                      <w:p w:rsidR="00F323E2" w:rsidRDefault="00F323E2" w:rsidP="00A248DD">
                        <w:pPr>
                          <w:pStyle w:val="TableParagraph"/>
                          <w:spacing w:line="242" w:lineRule="auto"/>
                          <w:ind w:left="4" w:right="299"/>
                          <w:rPr>
                            <w:i/>
                            <w:sz w:val="24"/>
                          </w:rPr>
                        </w:pPr>
                        <w:r>
                          <w:rPr>
                            <w:sz w:val="24"/>
                          </w:rPr>
                          <w:t xml:space="preserve">1.3. </w:t>
                        </w:r>
                        <w:r>
                          <w:rPr>
                            <w:i/>
                            <w:sz w:val="24"/>
                          </w:rPr>
                          <w:t>Screening</w:t>
                        </w:r>
                        <w:r>
                          <w:rPr>
                            <w:sz w:val="24"/>
                          </w:rPr>
                          <w:t>-ul (</w:t>
                        </w:r>
                        <w:r>
                          <w:rPr>
                            <w:i/>
                            <w:sz w:val="24"/>
                          </w:rPr>
                          <w:t>Capitolul 2.2)</w:t>
                        </w:r>
                      </w:p>
                    </w:tc>
                    <w:tc>
                      <w:tcPr>
                        <w:tcW w:w="5814" w:type="dxa"/>
                      </w:tcPr>
                      <w:p w:rsidR="00F323E2" w:rsidRDefault="00F323E2" w:rsidP="00A248DD">
                        <w:pPr>
                          <w:pStyle w:val="TableParagraph"/>
                          <w:ind w:left="234" w:right="299"/>
                          <w:rPr>
                            <w:sz w:val="24"/>
                          </w:rPr>
                        </w:pPr>
                        <w:r>
                          <w:rPr>
                            <w:sz w:val="24"/>
                          </w:rPr>
                          <w:t>Cca. 30-50% pacienţi sunt asimptomatici şi nu solicită asistenţă medicală, ceea ce dictează necesitatea depistării active, în vederea prevenirii apariţiei leziunilor ireversibile</w:t>
                        </w:r>
                      </w:p>
                    </w:tc>
                    <w:tc>
                      <w:tcPr>
                        <w:tcW w:w="7082" w:type="dxa"/>
                      </w:tcPr>
                      <w:p w:rsidR="00F323E2" w:rsidRDefault="00F323E2" w:rsidP="00A248DD">
                        <w:pPr>
                          <w:pStyle w:val="TableParagraph"/>
                          <w:numPr>
                            <w:ilvl w:val="0"/>
                            <w:numId w:val="92"/>
                          </w:numPr>
                          <w:tabs>
                            <w:tab w:val="left" w:pos="230"/>
                          </w:tabs>
                          <w:spacing w:line="268" w:lineRule="exact"/>
                          <w:ind w:right="299" w:hanging="225"/>
                          <w:rPr>
                            <w:i/>
                            <w:sz w:val="24"/>
                          </w:rPr>
                        </w:pPr>
                        <w:r>
                          <w:rPr>
                            <w:i/>
                            <w:sz w:val="24"/>
                          </w:rPr>
                          <w:t xml:space="preserve">Screening </w:t>
                        </w:r>
                        <w:r>
                          <w:rPr>
                            <w:sz w:val="24"/>
                          </w:rPr>
                          <w:t xml:space="preserve">radiologic </w:t>
                        </w:r>
                        <w:r>
                          <w:rPr>
                            <w:i/>
                            <w:sz w:val="24"/>
                          </w:rPr>
                          <w:t>(Caseta</w:t>
                        </w:r>
                        <w:r>
                          <w:rPr>
                            <w:i/>
                            <w:spacing w:val="14"/>
                            <w:sz w:val="24"/>
                          </w:rPr>
                          <w:t xml:space="preserve"> </w:t>
                        </w:r>
                        <w:r>
                          <w:rPr>
                            <w:i/>
                            <w:sz w:val="24"/>
                          </w:rPr>
                          <w:t>4)</w:t>
                        </w:r>
                      </w:p>
                    </w:tc>
                  </w:tr>
                  <w:tr w:rsidR="00F323E2" w:rsidTr="00A248DD">
                    <w:trPr>
                      <w:gridAfter w:val="1"/>
                      <w:wAfter w:w="6" w:type="dxa"/>
                      <w:trHeight w:val="278"/>
                    </w:trPr>
                    <w:tc>
                      <w:tcPr>
                        <w:tcW w:w="15734" w:type="dxa"/>
                        <w:gridSpan w:val="3"/>
                        <w:shd w:val="clear" w:color="auto" w:fill="B7CCE3"/>
                      </w:tcPr>
                      <w:p w:rsidR="00F323E2" w:rsidRDefault="00F323E2" w:rsidP="00A248DD">
                        <w:pPr>
                          <w:pStyle w:val="TableParagraph"/>
                          <w:spacing w:line="258" w:lineRule="exact"/>
                          <w:ind w:left="4" w:right="299"/>
                          <w:rPr>
                            <w:b/>
                            <w:sz w:val="24"/>
                          </w:rPr>
                        </w:pPr>
                        <w:r>
                          <w:rPr>
                            <w:b/>
                            <w:sz w:val="24"/>
                          </w:rPr>
                          <w:t>2. Diagnosticul</w:t>
                        </w:r>
                      </w:p>
                    </w:tc>
                  </w:tr>
                  <w:tr w:rsidR="00F323E2" w:rsidTr="00A248DD">
                    <w:trPr>
                      <w:gridAfter w:val="1"/>
                      <w:wAfter w:w="6" w:type="dxa"/>
                      <w:trHeight w:val="2236"/>
                    </w:trPr>
                    <w:tc>
                      <w:tcPr>
                        <w:tcW w:w="2838" w:type="dxa"/>
                      </w:tcPr>
                      <w:p w:rsidR="00F323E2" w:rsidRDefault="00F323E2" w:rsidP="00A248DD">
                        <w:pPr>
                          <w:pStyle w:val="TableParagraph"/>
                          <w:ind w:left="4" w:right="299"/>
                          <w:rPr>
                            <w:i/>
                            <w:sz w:val="24"/>
                          </w:rPr>
                        </w:pPr>
                        <w:r>
                          <w:rPr>
                            <w:sz w:val="24"/>
                          </w:rPr>
                          <w:t xml:space="preserve">2.1. </w:t>
                        </w:r>
                        <w:r>
                          <w:rPr>
                            <w:sz w:val="24"/>
                            <w:u w:val="single"/>
                          </w:rPr>
                          <w:t>Suspectarea</w:t>
                        </w:r>
                        <w:r>
                          <w:rPr>
                            <w:sz w:val="24"/>
                          </w:rPr>
                          <w:t xml:space="preserve"> diagnosticului de sarcoidoză </w:t>
                        </w:r>
                        <w:r>
                          <w:rPr>
                            <w:i/>
                            <w:sz w:val="24"/>
                          </w:rPr>
                          <w:t>(Capitolul 2.3)</w:t>
                        </w:r>
                      </w:p>
                    </w:tc>
                    <w:tc>
                      <w:tcPr>
                        <w:tcW w:w="5814" w:type="dxa"/>
                      </w:tcPr>
                      <w:p w:rsidR="00F323E2" w:rsidRDefault="00F323E2" w:rsidP="00A248DD">
                        <w:pPr>
                          <w:pStyle w:val="TableParagraph"/>
                          <w:ind w:left="234" w:right="299"/>
                          <w:rPr>
                            <w:sz w:val="24"/>
                          </w:rPr>
                        </w:pPr>
                        <w:r>
                          <w:rPr>
                            <w:sz w:val="24"/>
                          </w:rPr>
                          <w:t>Diagnosticul de sarcoidoză se confirmă prin datele anamnestice, rezultatele examenului clinic, ale investigaţiilor instrumentale şi de laborator</w:t>
                        </w:r>
                      </w:p>
                    </w:tc>
                    <w:tc>
                      <w:tcPr>
                        <w:tcW w:w="7082" w:type="dxa"/>
                      </w:tcPr>
                      <w:p w:rsidR="00F323E2" w:rsidRDefault="00F323E2" w:rsidP="00A248DD">
                        <w:pPr>
                          <w:pStyle w:val="TableParagraph"/>
                          <w:spacing w:line="272" w:lineRule="exact"/>
                          <w:ind w:left="4" w:right="299"/>
                          <w:rPr>
                            <w:b/>
                            <w:sz w:val="24"/>
                          </w:rPr>
                        </w:pPr>
                        <w:r>
                          <w:rPr>
                            <w:b/>
                            <w:sz w:val="24"/>
                          </w:rPr>
                          <w:t>Obligatoriu:</w:t>
                        </w:r>
                      </w:p>
                      <w:p w:rsidR="00F323E2" w:rsidRDefault="00F323E2" w:rsidP="00A248DD">
                        <w:pPr>
                          <w:pStyle w:val="TableParagraph"/>
                          <w:numPr>
                            <w:ilvl w:val="0"/>
                            <w:numId w:val="91"/>
                          </w:numPr>
                          <w:tabs>
                            <w:tab w:val="left" w:pos="284"/>
                          </w:tabs>
                          <w:spacing w:line="293" w:lineRule="exact"/>
                          <w:ind w:left="284" w:right="299" w:hanging="142"/>
                          <w:rPr>
                            <w:sz w:val="24"/>
                          </w:rPr>
                        </w:pPr>
                        <w:r>
                          <w:rPr>
                            <w:sz w:val="24"/>
                          </w:rPr>
                          <w:t>Anamneza (</w:t>
                        </w:r>
                        <w:r>
                          <w:rPr>
                            <w:i/>
                            <w:sz w:val="24"/>
                          </w:rPr>
                          <w:t>caseta</w:t>
                        </w:r>
                        <w:r>
                          <w:rPr>
                            <w:i/>
                            <w:spacing w:val="1"/>
                            <w:sz w:val="24"/>
                          </w:rPr>
                          <w:t xml:space="preserve"> </w:t>
                        </w:r>
                        <w:r>
                          <w:rPr>
                            <w:i/>
                            <w:sz w:val="24"/>
                          </w:rPr>
                          <w:t>7</w:t>
                        </w:r>
                        <w:r>
                          <w:rPr>
                            <w:sz w:val="24"/>
                          </w:rPr>
                          <w:t>).</w:t>
                        </w:r>
                      </w:p>
                      <w:p w:rsidR="00F323E2" w:rsidRDefault="00F323E2" w:rsidP="00A248DD">
                        <w:pPr>
                          <w:pStyle w:val="TableParagraph"/>
                          <w:numPr>
                            <w:ilvl w:val="0"/>
                            <w:numId w:val="91"/>
                          </w:numPr>
                          <w:tabs>
                            <w:tab w:val="left" w:pos="284"/>
                          </w:tabs>
                          <w:spacing w:line="293" w:lineRule="exact"/>
                          <w:ind w:left="284" w:right="299" w:hanging="142"/>
                          <w:rPr>
                            <w:sz w:val="24"/>
                          </w:rPr>
                        </w:pPr>
                        <w:r>
                          <w:rPr>
                            <w:sz w:val="24"/>
                          </w:rPr>
                          <w:t>Examenul clinic (</w:t>
                        </w:r>
                        <w:r>
                          <w:rPr>
                            <w:i/>
                            <w:sz w:val="24"/>
                          </w:rPr>
                          <w:t>caseta</w:t>
                        </w:r>
                        <w:r>
                          <w:rPr>
                            <w:i/>
                            <w:spacing w:val="-9"/>
                            <w:sz w:val="24"/>
                          </w:rPr>
                          <w:t xml:space="preserve"> </w:t>
                        </w:r>
                        <w:r>
                          <w:rPr>
                            <w:i/>
                            <w:sz w:val="24"/>
                          </w:rPr>
                          <w:t>8</w:t>
                        </w:r>
                        <w:r>
                          <w:rPr>
                            <w:sz w:val="24"/>
                          </w:rPr>
                          <w:t>).</w:t>
                        </w:r>
                      </w:p>
                      <w:p w:rsidR="00F323E2" w:rsidRDefault="00F323E2" w:rsidP="00A248DD">
                        <w:pPr>
                          <w:pStyle w:val="TableParagraph"/>
                          <w:numPr>
                            <w:ilvl w:val="0"/>
                            <w:numId w:val="91"/>
                          </w:numPr>
                          <w:tabs>
                            <w:tab w:val="left" w:pos="284"/>
                          </w:tabs>
                          <w:spacing w:before="2" w:line="237" w:lineRule="auto"/>
                          <w:ind w:left="284" w:right="299" w:hanging="142"/>
                          <w:rPr>
                            <w:sz w:val="24"/>
                          </w:rPr>
                        </w:pPr>
                        <w:r>
                          <w:rPr>
                            <w:sz w:val="24"/>
                          </w:rPr>
                          <w:t xml:space="preserve">Investigaţiile paraclinice obligatorii şi recomandate </w:t>
                        </w:r>
                        <w:r>
                          <w:rPr>
                            <w:spacing w:val="-3"/>
                            <w:sz w:val="24"/>
                          </w:rPr>
                          <w:t xml:space="preserve">(la </w:t>
                        </w:r>
                        <w:r>
                          <w:rPr>
                            <w:sz w:val="24"/>
                          </w:rPr>
                          <w:t>necesitate), (</w:t>
                        </w:r>
                        <w:r>
                          <w:rPr>
                            <w:i/>
                            <w:sz w:val="24"/>
                          </w:rPr>
                          <w:t>tabelul</w:t>
                        </w:r>
                        <w:r>
                          <w:rPr>
                            <w:i/>
                            <w:spacing w:val="1"/>
                            <w:sz w:val="24"/>
                          </w:rPr>
                          <w:t xml:space="preserve"> </w:t>
                        </w:r>
                        <w:r>
                          <w:rPr>
                            <w:i/>
                            <w:spacing w:val="-4"/>
                            <w:sz w:val="24"/>
                          </w:rPr>
                          <w:t>1</w:t>
                        </w:r>
                        <w:r>
                          <w:rPr>
                            <w:spacing w:val="-4"/>
                            <w:sz w:val="24"/>
                          </w:rPr>
                          <w:t>)</w:t>
                        </w:r>
                      </w:p>
                      <w:p w:rsidR="00F323E2" w:rsidRDefault="00F323E2" w:rsidP="00A248DD">
                        <w:pPr>
                          <w:pStyle w:val="TableParagraph"/>
                          <w:numPr>
                            <w:ilvl w:val="0"/>
                            <w:numId w:val="91"/>
                          </w:numPr>
                          <w:tabs>
                            <w:tab w:val="left" w:pos="284"/>
                          </w:tabs>
                          <w:spacing w:before="6" w:line="237" w:lineRule="auto"/>
                          <w:ind w:left="284" w:right="299" w:hanging="142"/>
                          <w:rPr>
                            <w:i/>
                            <w:sz w:val="24"/>
                          </w:rPr>
                        </w:pPr>
                        <w:r>
                          <w:rPr>
                            <w:sz w:val="24"/>
                          </w:rPr>
                          <w:t>Efectuarea diagnosticului diferenţial cu</w:t>
                        </w:r>
                        <w:r>
                          <w:rPr>
                            <w:spacing w:val="-13"/>
                            <w:sz w:val="24"/>
                          </w:rPr>
                          <w:t xml:space="preserve"> </w:t>
                        </w:r>
                        <w:r>
                          <w:rPr>
                            <w:sz w:val="24"/>
                          </w:rPr>
                          <w:t>alte patologii</w:t>
                        </w:r>
                        <w:r>
                          <w:rPr>
                            <w:spacing w:val="-8"/>
                            <w:sz w:val="24"/>
                          </w:rPr>
                          <w:t xml:space="preserve"> </w:t>
                        </w:r>
                        <w:r>
                          <w:rPr>
                            <w:i/>
                            <w:sz w:val="24"/>
                          </w:rPr>
                          <w:t>.</w:t>
                        </w:r>
                      </w:p>
                      <w:p w:rsidR="00F323E2" w:rsidRDefault="00F323E2" w:rsidP="00A248DD">
                        <w:pPr>
                          <w:pStyle w:val="TableParagraph"/>
                          <w:numPr>
                            <w:ilvl w:val="0"/>
                            <w:numId w:val="91"/>
                          </w:numPr>
                          <w:tabs>
                            <w:tab w:val="left" w:pos="284"/>
                          </w:tabs>
                          <w:spacing w:before="2" w:line="237" w:lineRule="auto"/>
                          <w:ind w:left="284" w:right="299" w:hanging="142"/>
                          <w:rPr>
                            <w:sz w:val="24"/>
                          </w:rPr>
                        </w:pPr>
                        <w:r>
                          <w:rPr>
                            <w:sz w:val="24"/>
                          </w:rPr>
                          <w:t>Aprecierea gradului de activitate, extindere, a caracterului</w:t>
                        </w:r>
                        <w:r>
                          <w:rPr>
                            <w:spacing w:val="-23"/>
                            <w:sz w:val="24"/>
                          </w:rPr>
                          <w:t xml:space="preserve"> </w:t>
                        </w:r>
                        <w:r>
                          <w:rPr>
                            <w:sz w:val="24"/>
                          </w:rPr>
                          <w:t>de evoluţie şi a prognosticului (</w:t>
                        </w:r>
                        <w:r>
                          <w:rPr>
                            <w:i/>
                            <w:sz w:val="24"/>
                          </w:rPr>
                          <w:t>C.2.3.4) (tabelele</w:t>
                        </w:r>
                        <w:r>
                          <w:rPr>
                            <w:i/>
                            <w:spacing w:val="-5"/>
                            <w:sz w:val="24"/>
                          </w:rPr>
                          <w:t xml:space="preserve"> </w:t>
                        </w:r>
                        <w:r>
                          <w:rPr>
                            <w:i/>
                            <w:sz w:val="24"/>
                          </w:rPr>
                          <w:t>2,3)</w:t>
                        </w:r>
                        <w:r>
                          <w:rPr>
                            <w:sz w:val="24"/>
                          </w:rPr>
                          <w:t>.</w:t>
                        </w:r>
                      </w:p>
                    </w:tc>
                  </w:tr>
                  <w:tr w:rsidR="00F323E2" w:rsidTr="00A248DD">
                    <w:trPr>
                      <w:gridAfter w:val="1"/>
                      <w:wAfter w:w="6" w:type="dxa"/>
                      <w:trHeight w:val="1117"/>
                    </w:trPr>
                    <w:tc>
                      <w:tcPr>
                        <w:tcW w:w="2838" w:type="dxa"/>
                      </w:tcPr>
                      <w:p w:rsidR="00F323E2" w:rsidRDefault="00F323E2" w:rsidP="00A248DD">
                        <w:pPr>
                          <w:pStyle w:val="TableParagraph"/>
                          <w:ind w:left="4" w:right="299"/>
                          <w:rPr>
                            <w:sz w:val="24"/>
                          </w:rPr>
                        </w:pPr>
                        <w:r>
                          <w:rPr>
                            <w:sz w:val="24"/>
                          </w:rPr>
                          <w:t>2.2. Deciderea consultului specialistului şi/sau spitalizării</w:t>
                        </w:r>
                      </w:p>
                    </w:tc>
                    <w:tc>
                      <w:tcPr>
                        <w:tcW w:w="5814" w:type="dxa"/>
                      </w:tcPr>
                      <w:p w:rsidR="00F323E2" w:rsidRDefault="00F323E2" w:rsidP="00A248DD">
                        <w:pPr>
                          <w:pStyle w:val="TableParagraph"/>
                          <w:spacing w:line="237" w:lineRule="auto"/>
                          <w:ind w:left="234" w:right="299"/>
                          <w:rPr>
                            <w:sz w:val="24"/>
                          </w:rPr>
                        </w:pPr>
                        <w:r>
                          <w:rPr>
                            <w:sz w:val="24"/>
                          </w:rPr>
                          <w:t>Toţi pacienţii suspectaţi de sarcoidoză vor fi îndreptaţi la consultaţia ftiziopneumologului.</w:t>
                        </w:r>
                      </w:p>
                    </w:tc>
                    <w:tc>
                      <w:tcPr>
                        <w:tcW w:w="7082" w:type="dxa"/>
                      </w:tcPr>
                      <w:p w:rsidR="00F323E2" w:rsidRDefault="00F323E2" w:rsidP="00A248DD">
                        <w:pPr>
                          <w:pStyle w:val="TableParagraph"/>
                          <w:spacing w:line="269" w:lineRule="exact"/>
                          <w:ind w:left="4" w:right="299"/>
                          <w:rPr>
                            <w:b/>
                            <w:sz w:val="24"/>
                          </w:rPr>
                        </w:pPr>
                        <w:r>
                          <w:rPr>
                            <w:b/>
                            <w:sz w:val="24"/>
                          </w:rPr>
                          <w:t>Obligatoriu:</w:t>
                        </w:r>
                      </w:p>
                      <w:p w:rsidR="00F323E2" w:rsidRDefault="00F323E2" w:rsidP="00A248DD">
                        <w:pPr>
                          <w:pStyle w:val="TableParagraph"/>
                          <w:numPr>
                            <w:ilvl w:val="0"/>
                            <w:numId w:val="90"/>
                          </w:numPr>
                          <w:tabs>
                            <w:tab w:val="left" w:pos="283"/>
                          </w:tabs>
                          <w:spacing w:line="242" w:lineRule="auto"/>
                          <w:ind w:right="299" w:hanging="331"/>
                          <w:rPr>
                            <w:sz w:val="24"/>
                          </w:rPr>
                        </w:pPr>
                        <w:r>
                          <w:rPr>
                            <w:sz w:val="24"/>
                          </w:rPr>
                          <w:t xml:space="preserve">Toţi pacienţii suspectaţi de sarcoidoză vor fi îndreptaţi </w:t>
                        </w:r>
                        <w:r>
                          <w:rPr>
                            <w:spacing w:val="-3"/>
                            <w:sz w:val="24"/>
                          </w:rPr>
                          <w:t xml:space="preserve">la </w:t>
                        </w:r>
                        <w:r>
                          <w:rPr>
                            <w:sz w:val="24"/>
                          </w:rPr>
                          <w:t>consultaţia ftiziopneumologului.</w:t>
                        </w:r>
                      </w:p>
                      <w:p w:rsidR="00F323E2" w:rsidRDefault="00F323E2" w:rsidP="00A248DD">
                        <w:pPr>
                          <w:pStyle w:val="TableParagraph"/>
                          <w:numPr>
                            <w:ilvl w:val="0"/>
                            <w:numId w:val="90"/>
                          </w:numPr>
                          <w:tabs>
                            <w:tab w:val="left" w:pos="283"/>
                          </w:tabs>
                          <w:spacing w:line="270" w:lineRule="exact"/>
                          <w:ind w:left="282" w:right="299" w:hanging="278"/>
                          <w:rPr>
                            <w:i/>
                            <w:sz w:val="24"/>
                          </w:rPr>
                        </w:pPr>
                        <w:r>
                          <w:rPr>
                            <w:sz w:val="24"/>
                          </w:rPr>
                          <w:t xml:space="preserve">Evaluarea criteriilor pentru spitalizare </w:t>
                        </w:r>
                        <w:r>
                          <w:rPr>
                            <w:i/>
                            <w:sz w:val="24"/>
                          </w:rPr>
                          <w:t>(C 2.3.6, Caseta</w:t>
                        </w:r>
                        <w:r>
                          <w:rPr>
                            <w:i/>
                            <w:spacing w:val="9"/>
                            <w:sz w:val="24"/>
                          </w:rPr>
                          <w:t xml:space="preserve"> </w:t>
                        </w:r>
                        <w:r>
                          <w:rPr>
                            <w:i/>
                            <w:sz w:val="24"/>
                          </w:rPr>
                          <w:t>12).</w:t>
                        </w:r>
                      </w:p>
                    </w:tc>
                  </w:tr>
                  <w:tr w:rsidR="00F323E2" w:rsidTr="00A248DD">
                    <w:trPr>
                      <w:gridAfter w:val="1"/>
                      <w:wAfter w:w="6" w:type="dxa"/>
                      <w:trHeight w:val="311"/>
                    </w:trPr>
                    <w:tc>
                      <w:tcPr>
                        <w:tcW w:w="15734" w:type="dxa"/>
                        <w:gridSpan w:val="3"/>
                        <w:tcBorders>
                          <w:bottom w:val="nil"/>
                        </w:tcBorders>
                        <w:shd w:val="clear" w:color="auto" w:fill="B7CCE3"/>
                      </w:tcPr>
                      <w:p w:rsidR="00F323E2" w:rsidRDefault="00F323E2" w:rsidP="00A248DD">
                        <w:pPr>
                          <w:pStyle w:val="TableParagraph"/>
                          <w:spacing w:line="273" w:lineRule="exact"/>
                          <w:ind w:left="4" w:right="299"/>
                          <w:rPr>
                            <w:b/>
                            <w:sz w:val="24"/>
                          </w:rPr>
                        </w:pPr>
                        <w:r>
                          <w:rPr>
                            <w:b/>
                            <w:sz w:val="24"/>
                          </w:rPr>
                          <w:t>3. Tratamentul</w:t>
                        </w:r>
                      </w:p>
                    </w:tc>
                  </w:tr>
                  <w:tr w:rsidR="00F323E2" w:rsidRPr="00734420" w:rsidTr="00A248DD">
                    <w:trPr>
                      <w:trHeight w:val="1132"/>
                    </w:trPr>
                    <w:tc>
                      <w:tcPr>
                        <w:tcW w:w="2838" w:type="dxa"/>
                      </w:tcPr>
                      <w:p w:rsidR="00F323E2" w:rsidRPr="00734420" w:rsidRDefault="00F323E2" w:rsidP="00A248DD">
                        <w:pPr>
                          <w:pStyle w:val="TableParagraph"/>
                          <w:spacing w:line="242" w:lineRule="auto"/>
                          <w:ind w:left="4" w:right="299"/>
                          <w:rPr>
                            <w:sz w:val="24"/>
                            <w:lang w:val="ro-RO"/>
                          </w:rPr>
                        </w:pPr>
                        <w:r w:rsidRPr="00734420">
                          <w:rPr>
                            <w:sz w:val="24"/>
                            <w:lang w:val="ro-RO"/>
                          </w:rPr>
                          <w:t>3.1. Tratamentul nemedicamentos</w:t>
                        </w:r>
                      </w:p>
                    </w:tc>
                    <w:tc>
                      <w:tcPr>
                        <w:tcW w:w="5814" w:type="dxa"/>
                      </w:tcPr>
                      <w:p w:rsidR="00F323E2" w:rsidRPr="00734420" w:rsidRDefault="00F323E2" w:rsidP="00A248DD">
                        <w:pPr>
                          <w:pStyle w:val="TableParagraph"/>
                          <w:spacing w:line="268" w:lineRule="exact"/>
                          <w:ind w:left="240" w:right="299"/>
                          <w:rPr>
                            <w:sz w:val="24"/>
                            <w:lang w:val="ro-RO"/>
                          </w:rPr>
                        </w:pPr>
                        <w:r w:rsidRPr="00734420">
                          <w:rPr>
                            <w:sz w:val="24"/>
                            <w:lang w:val="ro-RO"/>
                          </w:rPr>
                          <w:t>Recomandări privind un mod de viaţă sănătos.</w:t>
                        </w:r>
                      </w:p>
                    </w:tc>
                    <w:tc>
                      <w:tcPr>
                        <w:tcW w:w="7088" w:type="dxa"/>
                        <w:gridSpan w:val="2"/>
                      </w:tcPr>
                      <w:p w:rsidR="00F323E2" w:rsidRPr="00734420" w:rsidRDefault="00F323E2" w:rsidP="00A248DD">
                        <w:pPr>
                          <w:pStyle w:val="TableParagraph"/>
                          <w:spacing w:line="271" w:lineRule="exact"/>
                          <w:ind w:left="5" w:right="299"/>
                          <w:rPr>
                            <w:b/>
                            <w:sz w:val="24"/>
                            <w:lang w:val="ro-RO"/>
                          </w:rPr>
                        </w:pPr>
                        <w:r w:rsidRPr="00734420">
                          <w:rPr>
                            <w:b/>
                            <w:sz w:val="24"/>
                            <w:lang w:val="ro-RO"/>
                          </w:rPr>
                          <w:t>Obligatoriu:</w:t>
                        </w:r>
                      </w:p>
                      <w:p w:rsidR="00F323E2" w:rsidRPr="00734420" w:rsidRDefault="00F323E2" w:rsidP="00A248DD">
                        <w:pPr>
                          <w:pStyle w:val="TableParagraph"/>
                          <w:numPr>
                            <w:ilvl w:val="0"/>
                            <w:numId w:val="89"/>
                          </w:numPr>
                          <w:tabs>
                            <w:tab w:val="left" w:pos="342"/>
                          </w:tabs>
                          <w:spacing w:before="1" w:line="237" w:lineRule="auto"/>
                          <w:ind w:right="299" w:hanging="274"/>
                          <w:rPr>
                            <w:sz w:val="24"/>
                            <w:lang w:val="ro-RO"/>
                          </w:rPr>
                        </w:pPr>
                        <w:r w:rsidRPr="00734420">
                          <w:rPr>
                            <w:sz w:val="24"/>
                            <w:lang w:val="ro-RO"/>
                          </w:rPr>
                          <w:t xml:space="preserve">Se recomandă evitarea </w:t>
                        </w:r>
                        <w:r w:rsidRPr="00734420">
                          <w:rPr>
                            <w:spacing w:val="-3"/>
                            <w:sz w:val="24"/>
                            <w:lang w:val="ro-RO"/>
                          </w:rPr>
                          <w:t xml:space="preserve">stresului, </w:t>
                        </w:r>
                        <w:r w:rsidRPr="00734420">
                          <w:rPr>
                            <w:sz w:val="24"/>
                            <w:lang w:val="ro-RO"/>
                          </w:rPr>
                          <w:t xml:space="preserve">efortului </w:t>
                        </w:r>
                        <w:r w:rsidRPr="00734420">
                          <w:rPr>
                            <w:spacing w:val="-4"/>
                            <w:sz w:val="24"/>
                            <w:lang w:val="ro-RO"/>
                          </w:rPr>
                          <w:t xml:space="preserve">fizic, </w:t>
                        </w:r>
                        <w:r w:rsidRPr="00734420">
                          <w:rPr>
                            <w:sz w:val="24"/>
                            <w:lang w:val="ro-RO"/>
                          </w:rPr>
                          <w:t xml:space="preserve">fumatului, evitarea expunerii la soare şi administrarea cu </w:t>
                        </w:r>
                        <w:r w:rsidRPr="00734420">
                          <w:rPr>
                            <w:spacing w:val="-3"/>
                            <w:sz w:val="24"/>
                            <w:lang w:val="ro-RO"/>
                          </w:rPr>
                          <w:t xml:space="preserve">precauţie </w:t>
                        </w:r>
                        <w:r w:rsidRPr="00734420">
                          <w:rPr>
                            <w:sz w:val="24"/>
                            <w:lang w:val="ro-RO"/>
                          </w:rPr>
                          <w:t>a</w:t>
                        </w:r>
                        <w:r w:rsidRPr="00734420">
                          <w:rPr>
                            <w:spacing w:val="-27"/>
                            <w:sz w:val="24"/>
                            <w:lang w:val="ro-RO"/>
                          </w:rPr>
                          <w:t xml:space="preserve"> </w:t>
                        </w:r>
                        <w:r w:rsidRPr="00734420">
                          <w:rPr>
                            <w:sz w:val="24"/>
                            <w:lang w:val="ro-RO"/>
                          </w:rPr>
                          <w:t>alimentelor</w:t>
                        </w:r>
                      </w:p>
                      <w:p w:rsidR="00F323E2" w:rsidRPr="00734420" w:rsidRDefault="00F323E2" w:rsidP="00A248DD">
                        <w:pPr>
                          <w:pStyle w:val="TableParagraph"/>
                          <w:spacing w:before="3"/>
                          <w:ind w:left="336" w:right="299"/>
                          <w:rPr>
                            <w:sz w:val="24"/>
                            <w:lang w:val="ro-RO"/>
                          </w:rPr>
                        </w:pPr>
                        <w:r w:rsidRPr="00734420">
                          <w:rPr>
                            <w:sz w:val="24"/>
                            <w:lang w:val="ro-RO"/>
                          </w:rPr>
                          <w:t>/suplimentelor ce conţin calciu</w:t>
                        </w:r>
                      </w:p>
                    </w:tc>
                  </w:tr>
                </w:tbl>
                <w:p w:rsidR="00F323E2" w:rsidRDefault="00F323E2" w:rsidP="00A248DD">
                  <w:pPr>
                    <w:pStyle w:val="a3"/>
                    <w:ind w:right="299"/>
                  </w:pPr>
                </w:p>
              </w:txbxContent>
            </v:textbox>
            <w10:wrap anchorx="page"/>
          </v:shape>
        </w:pict>
      </w:r>
      <w:r w:rsidR="00794B7F" w:rsidRPr="00734420">
        <w:t>PARTEA</w:t>
      </w:r>
      <w:r w:rsidR="00794B7F" w:rsidRPr="007525EA">
        <w:rPr>
          <w:spacing w:val="2"/>
        </w:rPr>
        <w:t xml:space="preserve"> </w:t>
      </w:r>
      <w:r w:rsidR="00794B7F" w:rsidRPr="00734420">
        <w:t>GENERALĂ</w:t>
      </w:r>
      <w:bookmarkEnd w:id="14"/>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
        <w:gridCol w:w="12"/>
        <w:gridCol w:w="1301"/>
        <w:gridCol w:w="1824"/>
        <w:gridCol w:w="33"/>
        <w:gridCol w:w="8"/>
        <w:gridCol w:w="89"/>
        <w:gridCol w:w="67"/>
        <w:gridCol w:w="5322"/>
        <w:gridCol w:w="98"/>
        <w:gridCol w:w="41"/>
        <w:gridCol w:w="26"/>
        <w:gridCol w:w="6913"/>
        <w:gridCol w:w="19"/>
      </w:tblGrid>
      <w:tr w:rsidR="001D4C37" w:rsidRPr="00734420" w:rsidTr="00A248DD">
        <w:trPr>
          <w:gridBefore w:val="2"/>
          <w:wBefore w:w="53" w:type="dxa"/>
          <w:trHeight w:val="1137"/>
        </w:trPr>
        <w:tc>
          <w:tcPr>
            <w:tcW w:w="3158" w:type="dxa"/>
            <w:gridSpan w:val="3"/>
          </w:tcPr>
          <w:p w:rsidR="001D4C37" w:rsidRPr="00734420" w:rsidRDefault="00794B7F">
            <w:pPr>
              <w:pStyle w:val="TableParagraph"/>
              <w:spacing w:line="268" w:lineRule="exact"/>
              <w:ind w:left="4"/>
              <w:rPr>
                <w:sz w:val="24"/>
                <w:lang w:val="ro-RO"/>
              </w:rPr>
            </w:pPr>
            <w:r w:rsidRPr="00734420">
              <w:rPr>
                <w:sz w:val="24"/>
                <w:lang w:val="ro-RO"/>
              </w:rPr>
              <w:lastRenderedPageBreak/>
              <w:t>3.2. Tratamentul medicamentos</w:t>
            </w:r>
          </w:p>
          <w:p w:rsidR="001D4C37" w:rsidRPr="00734420" w:rsidRDefault="00794B7F">
            <w:pPr>
              <w:pStyle w:val="TableParagraph"/>
              <w:spacing w:before="2"/>
              <w:ind w:left="4"/>
              <w:rPr>
                <w:i/>
                <w:sz w:val="24"/>
                <w:lang w:val="ro-RO"/>
              </w:rPr>
            </w:pPr>
            <w:r w:rsidRPr="00734420">
              <w:rPr>
                <w:i/>
                <w:sz w:val="24"/>
                <w:lang w:val="ro-RO"/>
              </w:rPr>
              <w:t>(Capitolul 2.3.7)</w:t>
            </w:r>
          </w:p>
        </w:tc>
        <w:tc>
          <w:tcPr>
            <w:tcW w:w="5486" w:type="dxa"/>
            <w:gridSpan w:val="4"/>
          </w:tcPr>
          <w:p w:rsidR="001D4C37" w:rsidRPr="00734420" w:rsidRDefault="00794B7F">
            <w:pPr>
              <w:pStyle w:val="TableParagraph"/>
              <w:ind w:left="240"/>
              <w:rPr>
                <w:sz w:val="24"/>
                <w:lang w:val="ro-RO"/>
              </w:rPr>
            </w:pPr>
            <w:r w:rsidRPr="00734420">
              <w:rPr>
                <w:sz w:val="24"/>
                <w:lang w:val="ro-RO"/>
              </w:rPr>
              <w:t>Tratamentul, atunci când este indicat, este menit să asigure stoparea evoluţiei către cronicizare şi a dezvoltării de leziuni ireversibile.</w:t>
            </w:r>
          </w:p>
        </w:tc>
        <w:tc>
          <w:tcPr>
            <w:tcW w:w="7097" w:type="dxa"/>
            <w:gridSpan w:val="5"/>
          </w:tcPr>
          <w:p w:rsidR="001D4C37" w:rsidRPr="00734420" w:rsidRDefault="00794B7F">
            <w:pPr>
              <w:pStyle w:val="TableParagraph"/>
              <w:spacing w:line="268" w:lineRule="exact"/>
              <w:ind w:left="5"/>
              <w:rPr>
                <w:sz w:val="24"/>
                <w:lang w:val="ro-RO"/>
              </w:rPr>
            </w:pPr>
            <w:r w:rsidRPr="00734420">
              <w:rPr>
                <w:b/>
                <w:sz w:val="24"/>
                <w:lang w:val="ro-RO"/>
              </w:rPr>
              <w:t xml:space="preserve">Obligatoriu </w:t>
            </w:r>
            <w:r w:rsidRPr="00734420">
              <w:rPr>
                <w:sz w:val="24"/>
                <w:lang w:val="ro-RO"/>
              </w:rPr>
              <w:t>(continuarea tratamentului, indicat de ftiziopneumolog):</w:t>
            </w:r>
          </w:p>
          <w:p w:rsidR="001D4C37" w:rsidRPr="00734420" w:rsidRDefault="00794B7F" w:rsidP="00DD5AE0">
            <w:pPr>
              <w:pStyle w:val="TableParagraph"/>
              <w:numPr>
                <w:ilvl w:val="0"/>
                <w:numId w:val="88"/>
              </w:numPr>
              <w:tabs>
                <w:tab w:val="left" w:pos="336"/>
                <w:tab w:val="left" w:pos="337"/>
              </w:tabs>
              <w:spacing w:before="2" w:line="275" w:lineRule="exact"/>
              <w:ind w:hanging="273"/>
              <w:rPr>
                <w:sz w:val="24"/>
                <w:lang w:val="ro-RO"/>
              </w:rPr>
            </w:pPr>
            <w:r w:rsidRPr="00734420">
              <w:rPr>
                <w:sz w:val="24"/>
                <w:lang w:val="ro-RO"/>
              </w:rPr>
              <w:t xml:space="preserve">Nu </w:t>
            </w:r>
            <w:r w:rsidRPr="00734420">
              <w:rPr>
                <w:spacing w:val="-3"/>
                <w:sz w:val="24"/>
                <w:lang w:val="ro-RO"/>
              </w:rPr>
              <w:t xml:space="preserve">la </w:t>
            </w:r>
            <w:r w:rsidRPr="00734420">
              <w:rPr>
                <w:sz w:val="24"/>
                <w:lang w:val="ro-RO"/>
              </w:rPr>
              <w:t xml:space="preserve">toţi pacienţii li </w:t>
            </w:r>
            <w:r w:rsidRPr="00734420">
              <w:rPr>
                <w:spacing w:val="-3"/>
                <w:sz w:val="24"/>
                <w:lang w:val="ro-RO"/>
              </w:rPr>
              <w:t xml:space="preserve">se </w:t>
            </w:r>
            <w:r w:rsidRPr="00734420">
              <w:rPr>
                <w:sz w:val="24"/>
                <w:lang w:val="ro-RO"/>
              </w:rPr>
              <w:t xml:space="preserve">va </w:t>
            </w:r>
            <w:r w:rsidRPr="00734420">
              <w:rPr>
                <w:spacing w:val="-3"/>
                <w:sz w:val="24"/>
                <w:lang w:val="ro-RO"/>
              </w:rPr>
              <w:t xml:space="preserve">indica </w:t>
            </w:r>
            <w:r w:rsidRPr="00734420">
              <w:rPr>
                <w:sz w:val="24"/>
                <w:lang w:val="ro-RO"/>
              </w:rPr>
              <w:t>tratament</w:t>
            </w:r>
            <w:r w:rsidRPr="00734420">
              <w:rPr>
                <w:spacing w:val="16"/>
                <w:sz w:val="24"/>
                <w:lang w:val="ro-RO"/>
              </w:rPr>
              <w:t xml:space="preserve"> </w:t>
            </w:r>
            <w:r w:rsidRPr="00734420">
              <w:rPr>
                <w:sz w:val="24"/>
                <w:lang w:val="ro-RO"/>
              </w:rPr>
              <w:t>medicamentos</w:t>
            </w:r>
          </w:p>
          <w:p w:rsidR="001D4C37" w:rsidRPr="00734420" w:rsidRDefault="00794B7F" w:rsidP="00DD5AE0">
            <w:pPr>
              <w:pStyle w:val="TableParagraph"/>
              <w:numPr>
                <w:ilvl w:val="0"/>
                <w:numId w:val="88"/>
              </w:numPr>
              <w:tabs>
                <w:tab w:val="left" w:pos="336"/>
                <w:tab w:val="left" w:pos="337"/>
              </w:tabs>
              <w:spacing w:line="242" w:lineRule="auto"/>
              <w:ind w:right="224"/>
              <w:rPr>
                <w:sz w:val="24"/>
                <w:lang w:val="ro-RO"/>
              </w:rPr>
            </w:pPr>
            <w:r w:rsidRPr="00734420">
              <w:rPr>
                <w:sz w:val="24"/>
                <w:lang w:val="ro-RO"/>
              </w:rPr>
              <w:t>Tratamentul cel mai indicat, în cazul în care se decide începerea</w:t>
            </w:r>
            <w:r w:rsidRPr="00734420">
              <w:rPr>
                <w:spacing w:val="-19"/>
                <w:sz w:val="24"/>
                <w:lang w:val="ro-RO"/>
              </w:rPr>
              <w:t xml:space="preserve"> </w:t>
            </w:r>
            <w:r w:rsidRPr="00734420">
              <w:rPr>
                <w:sz w:val="24"/>
                <w:lang w:val="ro-RO"/>
              </w:rPr>
              <w:t>lui, este cu corticosteroizi (CS) pe o perioadă</w:t>
            </w:r>
            <w:r w:rsidRPr="00734420">
              <w:rPr>
                <w:spacing w:val="3"/>
                <w:sz w:val="24"/>
                <w:lang w:val="ro-RO"/>
              </w:rPr>
              <w:t xml:space="preserve"> </w:t>
            </w:r>
            <w:r w:rsidRPr="00734420">
              <w:rPr>
                <w:sz w:val="24"/>
                <w:lang w:val="ro-RO"/>
              </w:rPr>
              <w:t>îndelungată</w:t>
            </w:r>
          </w:p>
        </w:tc>
      </w:tr>
      <w:tr w:rsidR="001D4C37" w:rsidRPr="00734420" w:rsidTr="00A248DD">
        <w:trPr>
          <w:gridBefore w:val="2"/>
          <w:wBefore w:w="53" w:type="dxa"/>
          <w:trHeight w:val="949"/>
        </w:trPr>
        <w:tc>
          <w:tcPr>
            <w:tcW w:w="3158" w:type="dxa"/>
            <w:gridSpan w:val="3"/>
          </w:tcPr>
          <w:p w:rsidR="001D4C37" w:rsidRPr="00734420" w:rsidRDefault="00794B7F">
            <w:pPr>
              <w:pStyle w:val="TableParagraph"/>
              <w:spacing w:line="267" w:lineRule="exact"/>
              <w:ind w:left="4"/>
              <w:rPr>
                <w:sz w:val="24"/>
                <w:lang w:val="ro-RO"/>
              </w:rPr>
            </w:pPr>
            <w:r w:rsidRPr="00734420">
              <w:rPr>
                <w:sz w:val="24"/>
                <w:lang w:val="ro-RO"/>
              </w:rPr>
              <w:t>3.3 Supravegherea</w:t>
            </w:r>
          </w:p>
          <w:p w:rsidR="001D4C37" w:rsidRPr="00734420" w:rsidRDefault="00794B7F">
            <w:pPr>
              <w:pStyle w:val="TableParagraph"/>
              <w:spacing w:line="275" w:lineRule="exact"/>
              <w:ind w:left="4"/>
              <w:rPr>
                <w:i/>
                <w:sz w:val="24"/>
                <w:lang w:val="ro-RO"/>
              </w:rPr>
            </w:pPr>
            <w:r w:rsidRPr="00734420">
              <w:rPr>
                <w:i/>
                <w:sz w:val="24"/>
                <w:lang w:val="ro-RO"/>
              </w:rPr>
              <w:t>(Capitolul 2.4)</w:t>
            </w:r>
          </w:p>
        </w:tc>
        <w:tc>
          <w:tcPr>
            <w:tcW w:w="5486" w:type="dxa"/>
            <w:gridSpan w:val="4"/>
          </w:tcPr>
          <w:p w:rsidR="001D4C37" w:rsidRPr="00734420" w:rsidRDefault="00794B7F">
            <w:pPr>
              <w:pStyle w:val="TableParagraph"/>
              <w:ind w:left="240" w:right="77"/>
              <w:rPr>
                <w:sz w:val="24"/>
                <w:lang w:val="ro-RO"/>
              </w:rPr>
            </w:pPr>
            <w:r w:rsidRPr="00734420">
              <w:rPr>
                <w:sz w:val="24"/>
                <w:lang w:val="ro-RO"/>
              </w:rPr>
              <w:t xml:space="preserve">Supravegherea pacienţilor se </w:t>
            </w:r>
            <w:r w:rsidRPr="00734420">
              <w:rPr>
                <w:spacing w:val="-5"/>
                <w:sz w:val="24"/>
                <w:lang w:val="ro-RO"/>
              </w:rPr>
              <w:t xml:space="preserve">va </w:t>
            </w:r>
            <w:r w:rsidRPr="00734420">
              <w:rPr>
                <w:sz w:val="24"/>
                <w:lang w:val="ro-RO"/>
              </w:rPr>
              <w:t xml:space="preserve">efectua în comun de către medicul specialist </w:t>
            </w:r>
            <w:r w:rsidRPr="00734420">
              <w:rPr>
                <w:spacing w:val="-3"/>
                <w:sz w:val="24"/>
                <w:lang w:val="ro-RO"/>
              </w:rPr>
              <w:t xml:space="preserve">ftiziopneumolog </w:t>
            </w:r>
            <w:r w:rsidRPr="00734420">
              <w:rPr>
                <w:sz w:val="24"/>
                <w:lang w:val="ro-RO"/>
              </w:rPr>
              <w:t xml:space="preserve">şi </w:t>
            </w:r>
            <w:r w:rsidRPr="00734420">
              <w:rPr>
                <w:spacing w:val="-5"/>
                <w:sz w:val="24"/>
                <w:lang w:val="ro-RO"/>
              </w:rPr>
              <w:t xml:space="preserve">medicul </w:t>
            </w:r>
            <w:r w:rsidRPr="00734420">
              <w:rPr>
                <w:spacing w:val="-6"/>
                <w:sz w:val="24"/>
                <w:lang w:val="ro-RO"/>
              </w:rPr>
              <w:t>de familie</w:t>
            </w:r>
          </w:p>
        </w:tc>
        <w:tc>
          <w:tcPr>
            <w:tcW w:w="7097" w:type="dxa"/>
            <w:gridSpan w:val="5"/>
          </w:tcPr>
          <w:p w:rsidR="001D4C37" w:rsidRPr="00734420" w:rsidRDefault="00794B7F">
            <w:pPr>
              <w:pStyle w:val="TableParagraph"/>
              <w:spacing w:line="269" w:lineRule="exact"/>
              <w:ind w:left="5"/>
              <w:rPr>
                <w:b/>
                <w:sz w:val="24"/>
                <w:lang w:val="ro-RO"/>
              </w:rPr>
            </w:pPr>
            <w:r w:rsidRPr="00734420">
              <w:rPr>
                <w:b/>
                <w:sz w:val="24"/>
                <w:lang w:val="ro-RO"/>
              </w:rPr>
              <w:t>Obligatoriu:</w:t>
            </w:r>
          </w:p>
          <w:p w:rsidR="001D4C37" w:rsidRPr="00734420" w:rsidRDefault="00794B7F" w:rsidP="00DD5AE0">
            <w:pPr>
              <w:pStyle w:val="TableParagraph"/>
              <w:numPr>
                <w:ilvl w:val="0"/>
                <w:numId w:val="87"/>
              </w:numPr>
              <w:tabs>
                <w:tab w:val="left" w:pos="284"/>
              </w:tabs>
              <w:spacing w:line="242" w:lineRule="auto"/>
              <w:ind w:right="769" w:hanging="331"/>
              <w:rPr>
                <w:sz w:val="24"/>
                <w:lang w:val="ro-RO"/>
              </w:rPr>
            </w:pPr>
            <w:r w:rsidRPr="00734420">
              <w:rPr>
                <w:sz w:val="24"/>
                <w:lang w:val="ro-RO"/>
              </w:rPr>
              <w:t xml:space="preserve">Se </w:t>
            </w:r>
            <w:r w:rsidRPr="00734420">
              <w:rPr>
                <w:spacing w:val="-6"/>
                <w:sz w:val="24"/>
                <w:lang w:val="ro-RO"/>
              </w:rPr>
              <w:t xml:space="preserve">va </w:t>
            </w:r>
            <w:r w:rsidRPr="00734420">
              <w:rPr>
                <w:sz w:val="24"/>
                <w:lang w:val="ro-RO"/>
              </w:rPr>
              <w:t>elabora un plan individual de supraveghere, în funcţie</w:t>
            </w:r>
            <w:r w:rsidRPr="00734420">
              <w:rPr>
                <w:spacing w:val="-28"/>
                <w:sz w:val="24"/>
                <w:lang w:val="ro-RO"/>
              </w:rPr>
              <w:t xml:space="preserve"> </w:t>
            </w:r>
            <w:r w:rsidRPr="00734420">
              <w:rPr>
                <w:sz w:val="24"/>
                <w:lang w:val="ro-RO"/>
              </w:rPr>
              <w:t xml:space="preserve">de </w:t>
            </w:r>
            <w:r w:rsidRPr="00734420">
              <w:rPr>
                <w:spacing w:val="-3"/>
                <w:sz w:val="24"/>
                <w:lang w:val="ro-RO"/>
              </w:rPr>
              <w:t xml:space="preserve">evoluţia </w:t>
            </w:r>
            <w:r w:rsidRPr="00734420">
              <w:rPr>
                <w:sz w:val="24"/>
                <w:lang w:val="ro-RO"/>
              </w:rPr>
              <w:t xml:space="preserve">sarcoidozei </w:t>
            </w:r>
            <w:r w:rsidRPr="00734420">
              <w:rPr>
                <w:i/>
                <w:sz w:val="24"/>
                <w:lang w:val="ro-RO"/>
              </w:rPr>
              <w:t>(Caseta</w:t>
            </w:r>
            <w:r w:rsidRPr="00734420">
              <w:rPr>
                <w:i/>
                <w:spacing w:val="11"/>
                <w:sz w:val="24"/>
                <w:lang w:val="ro-RO"/>
              </w:rPr>
              <w:t xml:space="preserve"> </w:t>
            </w:r>
            <w:r w:rsidRPr="00734420">
              <w:rPr>
                <w:i/>
                <w:sz w:val="24"/>
                <w:lang w:val="ro-RO"/>
              </w:rPr>
              <w:t>17</w:t>
            </w:r>
            <w:r w:rsidRPr="00734420">
              <w:rPr>
                <w:sz w:val="24"/>
                <w:lang w:val="ro-RO"/>
              </w:rPr>
              <w:t>)</w:t>
            </w:r>
          </w:p>
        </w:tc>
      </w:tr>
      <w:tr w:rsidR="001D4C37" w:rsidRPr="00734420" w:rsidTr="00A248DD">
        <w:trPr>
          <w:gridBefore w:val="2"/>
          <w:wBefore w:w="53" w:type="dxa"/>
          <w:trHeight w:val="335"/>
        </w:trPr>
        <w:tc>
          <w:tcPr>
            <w:tcW w:w="15741" w:type="dxa"/>
            <w:gridSpan w:val="12"/>
            <w:shd w:val="clear" w:color="auto" w:fill="538CD3"/>
          </w:tcPr>
          <w:p w:rsidR="001D4C37" w:rsidRPr="007525EA" w:rsidRDefault="00794B7F" w:rsidP="008A6379">
            <w:pPr>
              <w:pStyle w:val="2"/>
            </w:pPr>
            <w:bookmarkStart w:id="16" w:name="_Toc30764218"/>
            <w:r w:rsidRPr="007525EA">
              <w:t>B.2. Nivel de asistenţă medicală specializată de ambulator</w:t>
            </w:r>
            <w:bookmarkEnd w:id="16"/>
          </w:p>
        </w:tc>
      </w:tr>
      <w:tr w:rsidR="001D4C37" w:rsidRPr="00734420" w:rsidTr="00A248DD">
        <w:trPr>
          <w:gridBefore w:val="2"/>
          <w:wBefore w:w="53" w:type="dxa"/>
          <w:trHeight w:val="446"/>
        </w:trPr>
        <w:tc>
          <w:tcPr>
            <w:tcW w:w="3158" w:type="dxa"/>
            <w:gridSpan w:val="3"/>
            <w:shd w:val="clear" w:color="auto" w:fill="94B2D6"/>
          </w:tcPr>
          <w:p w:rsidR="001D4C37" w:rsidRPr="00734420" w:rsidRDefault="00794B7F">
            <w:pPr>
              <w:pStyle w:val="TableParagraph"/>
              <w:spacing w:line="273" w:lineRule="exact"/>
              <w:ind w:left="547"/>
              <w:rPr>
                <w:b/>
                <w:sz w:val="24"/>
                <w:lang w:val="ro-RO"/>
              </w:rPr>
            </w:pPr>
            <w:r w:rsidRPr="00734420">
              <w:rPr>
                <w:b/>
                <w:sz w:val="24"/>
                <w:lang w:val="ro-RO"/>
              </w:rPr>
              <w:t>Prezentare generală</w:t>
            </w:r>
          </w:p>
        </w:tc>
        <w:tc>
          <w:tcPr>
            <w:tcW w:w="5486" w:type="dxa"/>
            <w:gridSpan w:val="4"/>
            <w:shd w:val="clear" w:color="auto" w:fill="94B2D6"/>
          </w:tcPr>
          <w:p w:rsidR="001D4C37" w:rsidRPr="00734420" w:rsidRDefault="00794B7F">
            <w:pPr>
              <w:pStyle w:val="TableParagraph"/>
              <w:spacing w:line="273" w:lineRule="exact"/>
              <w:ind w:left="2354" w:right="2348"/>
              <w:jc w:val="center"/>
              <w:rPr>
                <w:b/>
                <w:sz w:val="24"/>
                <w:lang w:val="ro-RO"/>
              </w:rPr>
            </w:pPr>
            <w:r w:rsidRPr="00734420">
              <w:rPr>
                <w:b/>
                <w:sz w:val="24"/>
                <w:lang w:val="ro-RO"/>
              </w:rPr>
              <w:t>Repere</w:t>
            </w:r>
          </w:p>
        </w:tc>
        <w:tc>
          <w:tcPr>
            <w:tcW w:w="7097" w:type="dxa"/>
            <w:gridSpan w:val="5"/>
            <w:shd w:val="clear" w:color="auto" w:fill="94B2D6"/>
          </w:tcPr>
          <w:p w:rsidR="001D4C37" w:rsidRPr="00734420" w:rsidRDefault="00794B7F">
            <w:pPr>
              <w:pStyle w:val="TableParagraph"/>
              <w:spacing w:line="273" w:lineRule="exact"/>
              <w:ind w:left="2367"/>
              <w:rPr>
                <w:b/>
                <w:sz w:val="24"/>
                <w:lang w:val="ro-RO"/>
              </w:rPr>
            </w:pPr>
            <w:r w:rsidRPr="00734420">
              <w:rPr>
                <w:b/>
                <w:sz w:val="24"/>
                <w:lang w:val="ro-RO"/>
              </w:rPr>
              <w:t>Modalităţi de realizare</w:t>
            </w:r>
          </w:p>
        </w:tc>
      </w:tr>
      <w:tr w:rsidR="001D4C37" w:rsidRPr="00734420" w:rsidTr="00A248DD">
        <w:trPr>
          <w:gridBefore w:val="2"/>
          <w:wBefore w:w="53" w:type="dxa"/>
          <w:trHeight w:val="249"/>
        </w:trPr>
        <w:tc>
          <w:tcPr>
            <w:tcW w:w="3158" w:type="dxa"/>
            <w:gridSpan w:val="3"/>
            <w:shd w:val="clear" w:color="auto" w:fill="94B2D6"/>
          </w:tcPr>
          <w:p w:rsidR="001D4C37" w:rsidRPr="00734420" w:rsidRDefault="00794B7F">
            <w:pPr>
              <w:pStyle w:val="TableParagraph"/>
              <w:spacing w:line="229" w:lineRule="exact"/>
              <w:ind w:left="7"/>
              <w:jc w:val="center"/>
              <w:rPr>
                <w:b/>
                <w:sz w:val="24"/>
                <w:lang w:val="ro-RO"/>
              </w:rPr>
            </w:pPr>
            <w:r w:rsidRPr="00734420">
              <w:rPr>
                <w:b/>
                <w:w w:val="99"/>
                <w:sz w:val="24"/>
                <w:lang w:val="ro-RO"/>
              </w:rPr>
              <w:t>I</w:t>
            </w:r>
          </w:p>
        </w:tc>
        <w:tc>
          <w:tcPr>
            <w:tcW w:w="5486" w:type="dxa"/>
            <w:gridSpan w:val="4"/>
            <w:shd w:val="clear" w:color="auto" w:fill="94B2D6"/>
          </w:tcPr>
          <w:p w:rsidR="001D4C37" w:rsidRPr="00734420" w:rsidRDefault="00794B7F">
            <w:pPr>
              <w:pStyle w:val="TableParagraph"/>
              <w:spacing w:line="229" w:lineRule="exact"/>
              <w:ind w:left="2354" w:right="2348"/>
              <w:jc w:val="center"/>
              <w:rPr>
                <w:b/>
                <w:sz w:val="24"/>
                <w:lang w:val="ro-RO"/>
              </w:rPr>
            </w:pPr>
            <w:r w:rsidRPr="00734420">
              <w:rPr>
                <w:b/>
                <w:sz w:val="24"/>
                <w:lang w:val="ro-RO"/>
              </w:rPr>
              <w:t>II</w:t>
            </w:r>
          </w:p>
        </w:tc>
        <w:tc>
          <w:tcPr>
            <w:tcW w:w="7097" w:type="dxa"/>
            <w:gridSpan w:val="5"/>
            <w:shd w:val="clear" w:color="auto" w:fill="94B2D6"/>
          </w:tcPr>
          <w:p w:rsidR="001D4C37" w:rsidRPr="00734420" w:rsidRDefault="00794B7F">
            <w:pPr>
              <w:pStyle w:val="TableParagraph"/>
              <w:spacing w:line="229" w:lineRule="exact"/>
              <w:ind w:left="3380" w:right="3378"/>
              <w:jc w:val="center"/>
              <w:rPr>
                <w:b/>
                <w:sz w:val="24"/>
                <w:lang w:val="ro-RO"/>
              </w:rPr>
            </w:pPr>
            <w:r w:rsidRPr="00734420">
              <w:rPr>
                <w:b/>
                <w:sz w:val="24"/>
                <w:lang w:val="ro-RO"/>
              </w:rPr>
              <w:t>III</w:t>
            </w:r>
          </w:p>
        </w:tc>
      </w:tr>
      <w:tr w:rsidR="001D4C37" w:rsidRPr="00734420" w:rsidTr="00A248DD">
        <w:trPr>
          <w:gridBefore w:val="2"/>
          <w:wBefore w:w="53" w:type="dxa"/>
          <w:trHeight w:val="258"/>
        </w:trPr>
        <w:tc>
          <w:tcPr>
            <w:tcW w:w="15741" w:type="dxa"/>
            <w:gridSpan w:val="12"/>
            <w:shd w:val="clear" w:color="auto" w:fill="B7CCE3"/>
          </w:tcPr>
          <w:p w:rsidR="001D4C37" w:rsidRPr="00734420" w:rsidRDefault="00794B7F">
            <w:pPr>
              <w:pStyle w:val="TableParagraph"/>
              <w:spacing w:line="239" w:lineRule="exact"/>
              <w:ind w:left="4"/>
              <w:rPr>
                <w:b/>
                <w:sz w:val="24"/>
                <w:lang w:val="ro-RO"/>
              </w:rPr>
            </w:pPr>
            <w:r w:rsidRPr="00734420">
              <w:rPr>
                <w:b/>
                <w:sz w:val="24"/>
                <w:lang w:val="ro-RO"/>
              </w:rPr>
              <w:t>1. Profilaxia</w:t>
            </w:r>
          </w:p>
        </w:tc>
      </w:tr>
      <w:tr w:rsidR="001D4C37" w:rsidRPr="00734420" w:rsidTr="00A248DD">
        <w:trPr>
          <w:gridBefore w:val="2"/>
          <w:wBefore w:w="53" w:type="dxa"/>
          <w:trHeight w:val="911"/>
        </w:trPr>
        <w:tc>
          <w:tcPr>
            <w:tcW w:w="3158" w:type="dxa"/>
            <w:gridSpan w:val="3"/>
          </w:tcPr>
          <w:p w:rsidR="001D4C37" w:rsidRPr="00734420" w:rsidRDefault="00794B7F">
            <w:pPr>
              <w:pStyle w:val="TableParagraph"/>
              <w:spacing w:line="268" w:lineRule="exact"/>
              <w:ind w:left="4"/>
              <w:rPr>
                <w:sz w:val="24"/>
                <w:lang w:val="ro-RO"/>
              </w:rPr>
            </w:pPr>
            <w:r w:rsidRPr="00734420">
              <w:rPr>
                <w:sz w:val="24"/>
                <w:lang w:val="ro-RO"/>
              </w:rPr>
              <w:t>1.1. Profilaxia primară</w:t>
            </w:r>
          </w:p>
        </w:tc>
        <w:tc>
          <w:tcPr>
            <w:tcW w:w="5486" w:type="dxa"/>
            <w:gridSpan w:val="4"/>
          </w:tcPr>
          <w:p w:rsidR="001D4C37" w:rsidRPr="00734420" w:rsidRDefault="00794B7F" w:rsidP="00DD5AE0">
            <w:pPr>
              <w:pStyle w:val="TableParagraph"/>
              <w:numPr>
                <w:ilvl w:val="0"/>
                <w:numId w:val="86"/>
              </w:numPr>
              <w:tabs>
                <w:tab w:val="left" w:pos="193"/>
              </w:tabs>
              <w:ind w:right="197" w:hanging="144"/>
              <w:rPr>
                <w:sz w:val="24"/>
                <w:lang w:val="ro-RO"/>
              </w:rPr>
            </w:pPr>
            <w:r w:rsidRPr="00734420">
              <w:rPr>
                <w:sz w:val="24"/>
                <w:lang w:val="ro-RO"/>
              </w:rPr>
              <w:t xml:space="preserve">Actualmente </w:t>
            </w:r>
            <w:r w:rsidRPr="00734420">
              <w:rPr>
                <w:spacing w:val="-3"/>
                <w:sz w:val="24"/>
                <w:lang w:val="ro-RO"/>
              </w:rPr>
              <w:t xml:space="preserve">nu sunt </w:t>
            </w:r>
            <w:r w:rsidRPr="00734420">
              <w:rPr>
                <w:sz w:val="24"/>
                <w:lang w:val="ro-RO"/>
              </w:rPr>
              <w:t xml:space="preserve">cunoscuţi factorii de risc ce ar duce </w:t>
            </w:r>
            <w:r w:rsidRPr="00734420">
              <w:rPr>
                <w:spacing w:val="-6"/>
                <w:sz w:val="24"/>
                <w:lang w:val="ro-RO"/>
              </w:rPr>
              <w:t xml:space="preserve">la </w:t>
            </w:r>
            <w:r w:rsidRPr="00734420">
              <w:rPr>
                <w:sz w:val="24"/>
                <w:lang w:val="ro-RO"/>
              </w:rPr>
              <w:t xml:space="preserve">apariţia sarcoidozei, din acest motiv </w:t>
            </w:r>
            <w:r w:rsidRPr="00734420">
              <w:rPr>
                <w:spacing w:val="-3"/>
                <w:sz w:val="24"/>
                <w:lang w:val="ro-RO"/>
              </w:rPr>
              <w:t xml:space="preserve">nu </w:t>
            </w:r>
            <w:r w:rsidRPr="00734420">
              <w:rPr>
                <w:sz w:val="24"/>
                <w:lang w:val="ro-RO"/>
              </w:rPr>
              <w:t>există metode de profilaxie</w:t>
            </w:r>
            <w:r w:rsidRPr="00734420">
              <w:rPr>
                <w:spacing w:val="-3"/>
                <w:sz w:val="24"/>
                <w:lang w:val="ro-RO"/>
              </w:rPr>
              <w:t xml:space="preserve"> </w:t>
            </w:r>
            <w:r w:rsidRPr="00734420">
              <w:rPr>
                <w:sz w:val="24"/>
                <w:lang w:val="ro-RO"/>
              </w:rPr>
              <w:t>primară</w:t>
            </w:r>
          </w:p>
        </w:tc>
        <w:tc>
          <w:tcPr>
            <w:tcW w:w="7097" w:type="dxa"/>
            <w:gridSpan w:val="5"/>
          </w:tcPr>
          <w:p w:rsidR="001D4C37" w:rsidRPr="00734420" w:rsidRDefault="00794B7F" w:rsidP="00DD5AE0">
            <w:pPr>
              <w:pStyle w:val="TableParagraph"/>
              <w:numPr>
                <w:ilvl w:val="0"/>
                <w:numId w:val="85"/>
              </w:numPr>
              <w:tabs>
                <w:tab w:val="left" w:pos="207"/>
              </w:tabs>
              <w:spacing w:line="268" w:lineRule="exact"/>
              <w:ind w:hanging="201"/>
              <w:rPr>
                <w:sz w:val="24"/>
                <w:lang w:val="ro-RO"/>
              </w:rPr>
            </w:pPr>
            <w:r w:rsidRPr="00734420">
              <w:rPr>
                <w:sz w:val="24"/>
                <w:lang w:val="ro-RO"/>
              </w:rPr>
              <w:t xml:space="preserve">Măsuri de profilaxie primară </w:t>
            </w:r>
            <w:r w:rsidRPr="00734420">
              <w:rPr>
                <w:spacing w:val="-5"/>
                <w:sz w:val="24"/>
                <w:lang w:val="ro-RO"/>
              </w:rPr>
              <w:t xml:space="preserve">nu </w:t>
            </w:r>
            <w:r w:rsidRPr="00734420">
              <w:rPr>
                <w:sz w:val="24"/>
                <w:lang w:val="ro-RO"/>
              </w:rPr>
              <w:t>se</w:t>
            </w:r>
            <w:r w:rsidRPr="00734420">
              <w:rPr>
                <w:spacing w:val="9"/>
                <w:sz w:val="24"/>
                <w:lang w:val="ro-RO"/>
              </w:rPr>
              <w:t xml:space="preserve"> </w:t>
            </w:r>
            <w:r w:rsidRPr="00734420">
              <w:rPr>
                <w:spacing w:val="-3"/>
                <w:sz w:val="24"/>
                <w:lang w:val="ro-RO"/>
              </w:rPr>
              <w:t>întreprind.</w:t>
            </w:r>
          </w:p>
        </w:tc>
      </w:tr>
      <w:tr w:rsidR="001D4C37" w:rsidRPr="00734420" w:rsidTr="00A248DD">
        <w:trPr>
          <w:gridBefore w:val="2"/>
          <w:wBefore w:w="53" w:type="dxa"/>
          <w:trHeight w:val="306"/>
        </w:trPr>
        <w:tc>
          <w:tcPr>
            <w:tcW w:w="3158" w:type="dxa"/>
            <w:gridSpan w:val="3"/>
          </w:tcPr>
          <w:p w:rsidR="001D4C37" w:rsidRPr="00734420" w:rsidRDefault="00794B7F">
            <w:pPr>
              <w:pStyle w:val="TableParagraph"/>
              <w:spacing w:line="268" w:lineRule="exact"/>
              <w:ind w:left="4"/>
              <w:rPr>
                <w:sz w:val="24"/>
                <w:lang w:val="ro-RO"/>
              </w:rPr>
            </w:pPr>
            <w:r w:rsidRPr="00734420">
              <w:rPr>
                <w:sz w:val="24"/>
                <w:lang w:val="ro-RO"/>
              </w:rPr>
              <w:t>1.2. Profilaxia secundară</w:t>
            </w:r>
          </w:p>
        </w:tc>
        <w:tc>
          <w:tcPr>
            <w:tcW w:w="5486" w:type="dxa"/>
            <w:gridSpan w:val="4"/>
          </w:tcPr>
          <w:p w:rsidR="001D4C37" w:rsidRPr="00734420" w:rsidRDefault="00794B7F" w:rsidP="00DD5AE0">
            <w:pPr>
              <w:pStyle w:val="TableParagraph"/>
              <w:numPr>
                <w:ilvl w:val="0"/>
                <w:numId w:val="84"/>
              </w:numPr>
              <w:tabs>
                <w:tab w:val="left" w:pos="188"/>
              </w:tabs>
              <w:spacing w:line="268" w:lineRule="exact"/>
              <w:ind w:hanging="182"/>
              <w:rPr>
                <w:sz w:val="24"/>
                <w:lang w:val="ro-RO"/>
              </w:rPr>
            </w:pPr>
            <w:r w:rsidRPr="00734420">
              <w:rPr>
                <w:sz w:val="24"/>
                <w:lang w:val="ro-RO"/>
              </w:rPr>
              <w:t>Nu sunt cunoscute metodele de profilaxie</w:t>
            </w:r>
            <w:r w:rsidRPr="00734420">
              <w:rPr>
                <w:spacing w:val="29"/>
                <w:sz w:val="24"/>
                <w:lang w:val="ro-RO"/>
              </w:rPr>
              <w:t xml:space="preserve"> </w:t>
            </w:r>
            <w:r w:rsidRPr="00734420">
              <w:rPr>
                <w:spacing w:val="2"/>
                <w:sz w:val="24"/>
                <w:lang w:val="ro-RO"/>
              </w:rPr>
              <w:t>secundară</w:t>
            </w:r>
          </w:p>
        </w:tc>
        <w:tc>
          <w:tcPr>
            <w:tcW w:w="7097" w:type="dxa"/>
            <w:gridSpan w:val="5"/>
          </w:tcPr>
          <w:p w:rsidR="001D4C37" w:rsidRPr="00734420" w:rsidRDefault="00794B7F" w:rsidP="00DD5AE0">
            <w:pPr>
              <w:pStyle w:val="TableParagraph"/>
              <w:numPr>
                <w:ilvl w:val="0"/>
                <w:numId w:val="83"/>
              </w:numPr>
              <w:tabs>
                <w:tab w:val="left" w:pos="212"/>
              </w:tabs>
              <w:spacing w:line="268" w:lineRule="exact"/>
              <w:ind w:hanging="206"/>
              <w:rPr>
                <w:sz w:val="24"/>
                <w:lang w:val="ro-RO"/>
              </w:rPr>
            </w:pPr>
            <w:r w:rsidRPr="00734420">
              <w:rPr>
                <w:sz w:val="24"/>
                <w:lang w:val="ro-RO"/>
              </w:rPr>
              <w:t xml:space="preserve">Măsuri de profilaxie secundară </w:t>
            </w:r>
            <w:r w:rsidRPr="00734420">
              <w:rPr>
                <w:spacing w:val="-5"/>
                <w:sz w:val="24"/>
                <w:lang w:val="ro-RO"/>
              </w:rPr>
              <w:t xml:space="preserve">nu </w:t>
            </w:r>
            <w:r w:rsidRPr="00734420">
              <w:rPr>
                <w:sz w:val="24"/>
                <w:lang w:val="ro-RO"/>
              </w:rPr>
              <w:t>se</w:t>
            </w:r>
            <w:r w:rsidRPr="00734420">
              <w:rPr>
                <w:spacing w:val="19"/>
                <w:sz w:val="24"/>
                <w:lang w:val="ro-RO"/>
              </w:rPr>
              <w:t xml:space="preserve"> </w:t>
            </w:r>
            <w:r w:rsidRPr="00734420">
              <w:rPr>
                <w:spacing w:val="-3"/>
                <w:sz w:val="24"/>
                <w:lang w:val="ro-RO"/>
              </w:rPr>
              <w:t>întreprind</w:t>
            </w:r>
            <w:r w:rsidRPr="00734420">
              <w:rPr>
                <w:color w:val="FF0000"/>
                <w:spacing w:val="-3"/>
                <w:sz w:val="24"/>
                <w:lang w:val="ro-RO"/>
              </w:rPr>
              <w:t>.</w:t>
            </w:r>
          </w:p>
        </w:tc>
      </w:tr>
      <w:tr w:rsidR="001D4C37" w:rsidRPr="00734420" w:rsidTr="00A248DD">
        <w:trPr>
          <w:gridBefore w:val="2"/>
          <w:wBefore w:w="53" w:type="dxa"/>
          <w:trHeight w:val="1127"/>
        </w:trPr>
        <w:tc>
          <w:tcPr>
            <w:tcW w:w="3158" w:type="dxa"/>
            <w:gridSpan w:val="3"/>
          </w:tcPr>
          <w:p w:rsidR="001D4C37" w:rsidRPr="00734420" w:rsidRDefault="00794B7F">
            <w:pPr>
              <w:pStyle w:val="TableParagraph"/>
              <w:spacing w:line="237" w:lineRule="auto"/>
              <w:ind w:left="4" w:right="1477"/>
              <w:rPr>
                <w:i/>
                <w:sz w:val="24"/>
                <w:lang w:val="ro-RO"/>
              </w:rPr>
            </w:pPr>
            <w:r w:rsidRPr="00734420">
              <w:rPr>
                <w:sz w:val="24"/>
                <w:lang w:val="ro-RO"/>
              </w:rPr>
              <w:t>1.3</w:t>
            </w:r>
            <w:r w:rsidRPr="00734420">
              <w:rPr>
                <w:i/>
                <w:sz w:val="24"/>
                <w:lang w:val="ro-RO"/>
              </w:rPr>
              <w:t>. Screening</w:t>
            </w:r>
            <w:r w:rsidRPr="00734420">
              <w:rPr>
                <w:sz w:val="24"/>
                <w:lang w:val="ro-RO"/>
              </w:rPr>
              <w:t xml:space="preserve">-ul </w:t>
            </w:r>
            <w:r w:rsidRPr="00734420">
              <w:rPr>
                <w:i/>
                <w:sz w:val="24"/>
                <w:lang w:val="ro-RO"/>
              </w:rPr>
              <w:t>(Capitolul 2.2)</w:t>
            </w:r>
          </w:p>
        </w:tc>
        <w:tc>
          <w:tcPr>
            <w:tcW w:w="5486" w:type="dxa"/>
            <w:gridSpan w:val="4"/>
          </w:tcPr>
          <w:p w:rsidR="001D4C37" w:rsidRPr="00734420" w:rsidRDefault="00794B7F">
            <w:pPr>
              <w:pStyle w:val="TableParagraph"/>
              <w:ind w:left="148"/>
              <w:rPr>
                <w:sz w:val="24"/>
                <w:lang w:val="ro-RO"/>
              </w:rPr>
            </w:pPr>
            <w:r w:rsidRPr="00734420">
              <w:rPr>
                <w:sz w:val="24"/>
                <w:lang w:val="ro-RO"/>
              </w:rPr>
              <w:t>Cca. 30-50% pacienţi sunt asimptomatici şi nu solicită asistenţă medicală, ceea ce dictează necesitatea depistării active, în vederea prevenirii apariţiei leziunilor ireversibile</w:t>
            </w:r>
          </w:p>
        </w:tc>
        <w:tc>
          <w:tcPr>
            <w:tcW w:w="7097" w:type="dxa"/>
            <w:gridSpan w:val="5"/>
          </w:tcPr>
          <w:p w:rsidR="001D4C37" w:rsidRPr="00734420" w:rsidRDefault="00794B7F" w:rsidP="00DD5AE0">
            <w:pPr>
              <w:pStyle w:val="TableParagraph"/>
              <w:numPr>
                <w:ilvl w:val="0"/>
                <w:numId w:val="82"/>
              </w:numPr>
              <w:tabs>
                <w:tab w:val="left" w:pos="169"/>
              </w:tabs>
              <w:spacing w:line="268" w:lineRule="exact"/>
              <w:ind w:hanging="163"/>
              <w:rPr>
                <w:i/>
                <w:sz w:val="24"/>
                <w:lang w:val="ro-RO"/>
              </w:rPr>
            </w:pPr>
            <w:r w:rsidRPr="00734420">
              <w:rPr>
                <w:sz w:val="24"/>
                <w:lang w:val="ro-RO"/>
              </w:rPr>
              <w:t xml:space="preserve">Screening radiologic </w:t>
            </w:r>
            <w:r w:rsidRPr="00734420">
              <w:rPr>
                <w:i/>
                <w:sz w:val="24"/>
                <w:lang w:val="ro-RO"/>
              </w:rPr>
              <w:t>(Caseta</w:t>
            </w:r>
            <w:r w:rsidRPr="00734420">
              <w:rPr>
                <w:i/>
                <w:spacing w:val="22"/>
                <w:sz w:val="24"/>
                <w:lang w:val="ro-RO"/>
              </w:rPr>
              <w:t xml:space="preserve"> </w:t>
            </w:r>
            <w:r w:rsidRPr="00734420">
              <w:rPr>
                <w:i/>
                <w:sz w:val="24"/>
                <w:lang w:val="ro-RO"/>
              </w:rPr>
              <w:t>4).</w:t>
            </w:r>
          </w:p>
        </w:tc>
      </w:tr>
      <w:tr w:rsidR="001D4C37" w:rsidRPr="00734420" w:rsidTr="00A248DD">
        <w:trPr>
          <w:gridBefore w:val="2"/>
          <w:wBefore w:w="53" w:type="dxa"/>
          <w:trHeight w:val="254"/>
        </w:trPr>
        <w:tc>
          <w:tcPr>
            <w:tcW w:w="15741" w:type="dxa"/>
            <w:gridSpan w:val="12"/>
            <w:tcBorders>
              <w:bottom w:val="nil"/>
            </w:tcBorders>
            <w:shd w:val="clear" w:color="auto" w:fill="B7CCE3"/>
          </w:tcPr>
          <w:p w:rsidR="001D4C37" w:rsidRPr="00734420" w:rsidRDefault="00794B7F">
            <w:pPr>
              <w:pStyle w:val="TableParagraph"/>
              <w:spacing w:line="234" w:lineRule="exact"/>
              <w:ind w:left="4"/>
              <w:rPr>
                <w:b/>
                <w:sz w:val="24"/>
                <w:lang w:val="ro-RO"/>
              </w:rPr>
            </w:pPr>
            <w:r w:rsidRPr="00734420">
              <w:rPr>
                <w:b/>
                <w:sz w:val="24"/>
                <w:lang w:val="ro-RO"/>
              </w:rPr>
              <w:t>2. Diagnosticul</w:t>
            </w:r>
          </w:p>
        </w:tc>
      </w:tr>
      <w:tr w:rsidR="001D4C37" w:rsidRPr="00734420" w:rsidTr="00A248DD">
        <w:trPr>
          <w:gridBefore w:val="2"/>
          <w:wBefore w:w="53" w:type="dxa"/>
          <w:trHeight w:val="517"/>
        </w:trPr>
        <w:tc>
          <w:tcPr>
            <w:tcW w:w="3158" w:type="dxa"/>
            <w:gridSpan w:val="3"/>
            <w:tcBorders>
              <w:bottom w:val="nil"/>
            </w:tcBorders>
          </w:tcPr>
          <w:p w:rsidR="001D4C37" w:rsidRPr="00CB1521" w:rsidRDefault="00794B7F" w:rsidP="00CB1521">
            <w:pPr>
              <w:pStyle w:val="TableParagraph"/>
              <w:spacing w:line="268" w:lineRule="exact"/>
              <w:ind w:left="4"/>
              <w:rPr>
                <w:sz w:val="24"/>
                <w:lang w:val="ro-RO"/>
              </w:rPr>
            </w:pPr>
            <w:r w:rsidRPr="00734420">
              <w:rPr>
                <w:sz w:val="24"/>
                <w:lang w:val="ro-RO"/>
              </w:rPr>
              <w:t>2.1</w:t>
            </w:r>
            <w:r w:rsidRPr="00CB1521">
              <w:rPr>
                <w:sz w:val="24"/>
                <w:lang w:val="ro-RO"/>
              </w:rPr>
              <w:t>. Suspectarea</w:t>
            </w:r>
          </w:p>
          <w:p w:rsidR="001D4C37" w:rsidRPr="00734420" w:rsidRDefault="00794B7F" w:rsidP="00CB1521">
            <w:pPr>
              <w:pStyle w:val="TableParagraph"/>
              <w:spacing w:before="2" w:line="228" w:lineRule="exact"/>
              <w:ind w:left="4"/>
              <w:rPr>
                <w:sz w:val="24"/>
                <w:lang w:val="ro-RO"/>
              </w:rPr>
            </w:pPr>
            <w:r w:rsidRPr="00CB1521">
              <w:rPr>
                <w:sz w:val="24"/>
                <w:lang w:val="ro-RO"/>
              </w:rPr>
              <w:t>diagnosticului de sarcoidoză</w:t>
            </w:r>
          </w:p>
        </w:tc>
        <w:tc>
          <w:tcPr>
            <w:tcW w:w="5486" w:type="dxa"/>
            <w:gridSpan w:val="4"/>
            <w:tcBorders>
              <w:bottom w:val="nil"/>
            </w:tcBorders>
          </w:tcPr>
          <w:p w:rsidR="001D4C37" w:rsidRPr="00734420" w:rsidRDefault="00794B7F">
            <w:pPr>
              <w:pStyle w:val="TableParagraph"/>
              <w:spacing w:line="268" w:lineRule="exact"/>
              <w:ind w:left="149"/>
              <w:rPr>
                <w:sz w:val="24"/>
                <w:lang w:val="ro-RO"/>
              </w:rPr>
            </w:pPr>
            <w:r w:rsidRPr="00734420">
              <w:rPr>
                <w:sz w:val="24"/>
                <w:lang w:val="ro-RO"/>
              </w:rPr>
              <w:t>Diagnosticul de sarcoidoză se confirmă prin datele</w:t>
            </w:r>
          </w:p>
          <w:p w:rsidR="001D4C37" w:rsidRPr="00734420" w:rsidRDefault="00794B7F">
            <w:pPr>
              <w:pStyle w:val="TableParagraph"/>
              <w:spacing w:before="2" w:line="228" w:lineRule="exact"/>
              <w:ind w:left="148"/>
              <w:rPr>
                <w:sz w:val="24"/>
                <w:lang w:val="ro-RO"/>
              </w:rPr>
            </w:pPr>
            <w:r w:rsidRPr="00734420">
              <w:rPr>
                <w:sz w:val="24"/>
                <w:lang w:val="ro-RO"/>
              </w:rPr>
              <w:t>anamnestice, rezultatele examenului clinic, ale</w:t>
            </w:r>
          </w:p>
        </w:tc>
        <w:tc>
          <w:tcPr>
            <w:tcW w:w="7097" w:type="dxa"/>
            <w:gridSpan w:val="5"/>
            <w:tcBorders>
              <w:bottom w:val="nil"/>
            </w:tcBorders>
          </w:tcPr>
          <w:p w:rsidR="001D4C37" w:rsidRPr="00734420" w:rsidRDefault="00794B7F">
            <w:pPr>
              <w:pStyle w:val="TableParagraph"/>
              <w:spacing w:line="271" w:lineRule="exact"/>
              <w:ind w:left="5"/>
              <w:rPr>
                <w:b/>
                <w:sz w:val="24"/>
                <w:lang w:val="ro-RO"/>
              </w:rPr>
            </w:pPr>
            <w:r w:rsidRPr="00734420">
              <w:rPr>
                <w:b/>
                <w:sz w:val="24"/>
                <w:lang w:val="ro-RO"/>
              </w:rPr>
              <w:t>Obligatoriu:</w:t>
            </w:r>
          </w:p>
          <w:p w:rsidR="001D4C37" w:rsidRPr="00734420" w:rsidRDefault="00794B7F" w:rsidP="00DD5AE0">
            <w:pPr>
              <w:pStyle w:val="TableParagraph"/>
              <w:numPr>
                <w:ilvl w:val="0"/>
                <w:numId w:val="81"/>
              </w:numPr>
              <w:tabs>
                <w:tab w:val="left" w:pos="514"/>
                <w:tab w:val="left" w:pos="515"/>
              </w:tabs>
              <w:spacing w:line="227" w:lineRule="exact"/>
              <w:rPr>
                <w:i/>
                <w:sz w:val="24"/>
                <w:lang w:val="ro-RO"/>
              </w:rPr>
            </w:pPr>
            <w:r w:rsidRPr="00734420">
              <w:rPr>
                <w:sz w:val="24"/>
                <w:lang w:val="ro-RO"/>
              </w:rPr>
              <w:t xml:space="preserve">Anamneza </w:t>
            </w:r>
            <w:r w:rsidRPr="00734420">
              <w:rPr>
                <w:i/>
                <w:sz w:val="24"/>
                <w:lang w:val="ro-RO"/>
              </w:rPr>
              <w:t>(Caseta</w:t>
            </w:r>
            <w:r w:rsidRPr="00734420">
              <w:rPr>
                <w:i/>
                <w:spacing w:val="2"/>
                <w:sz w:val="24"/>
                <w:lang w:val="ro-RO"/>
              </w:rPr>
              <w:t xml:space="preserve"> </w:t>
            </w:r>
            <w:r w:rsidRPr="00734420">
              <w:rPr>
                <w:i/>
                <w:sz w:val="24"/>
                <w:lang w:val="ro-RO"/>
              </w:rPr>
              <w:t>7).</w:t>
            </w:r>
          </w:p>
        </w:tc>
      </w:tr>
      <w:tr w:rsidR="001D4C37" w:rsidRPr="00734420" w:rsidTr="00A248DD">
        <w:trPr>
          <w:gridBefore w:val="2"/>
          <w:wBefore w:w="53" w:type="dxa"/>
          <w:trHeight w:val="2020"/>
        </w:trPr>
        <w:tc>
          <w:tcPr>
            <w:tcW w:w="3158" w:type="dxa"/>
            <w:gridSpan w:val="3"/>
            <w:tcBorders>
              <w:top w:val="nil"/>
              <w:bottom w:val="single" w:sz="4" w:space="0" w:color="auto"/>
            </w:tcBorders>
          </w:tcPr>
          <w:p w:rsidR="001D4C37" w:rsidRPr="00734420" w:rsidRDefault="00794B7F">
            <w:pPr>
              <w:pStyle w:val="TableParagraph"/>
              <w:spacing w:before="15"/>
              <w:ind w:left="4"/>
              <w:rPr>
                <w:i/>
                <w:sz w:val="24"/>
                <w:lang w:val="ro-RO"/>
              </w:rPr>
            </w:pPr>
            <w:r w:rsidRPr="00734420">
              <w:rPr>
                <w:i/>
                <w:sz w:val="24"/>
                <w:lang w:val="ro-RO"/>
              </w:rPr>
              <w:t>(Capitolul 2.3.1)</w:t>
            </w:r>
          </w:p>
        </w:tc>
        <w:tc>
          <w:tcPr>
            <w:tcW w:w="5486" w:type="dxa"/>
            <w:gridSpan w:val="4"/>
            <w:tcBorders>
              <w:top w:val="nil"/>
            </w:tcBorders>
          </w:tcPr>
          <w:p w:rsidR="001D4C37" w:rsidRPr="00734420" w:rsidRDefault="00794B7F">
            <w:pPr>
              <w:pStyle w:val="TableParagraph"/>
              <w:spacing w:before="15"/>
              <w:ind w:left="148"/>
              <w:rPr>
                <w:sz w:val="24"/>
                <w:lang w:val="ro-RO"/>
              </w:rPr>
            </w:pPr>
            <w:r w:rsidRPr="00734420">
              <w:rPr>
                <w:sz w:val="24"/>
                <w:lang w:val="ro-RO"/>
              </w:rPr>
              <w:t>investigaţiilor instrumentale şi de laborator</w:t>
            </w:r>
          </w:p>
        </w:tc>
        <w:tc>
          <w:tcPr>
            <w:tcW w:w="7097" w:type="dxa"/>
            <w:gridSpan w:val="5"/>
            <w:tcBorders>
              <w:top w:val="nil"/>
            </w:tcBorders>
          </w:tcPr>
          <w:p w:rsidR="001D4C37" w:rsidRPr="00734420" w:rsidRDefault="00794B7F" w:rsidP="00DD5AE0">
            <w:pPr>
              <w:pStyle w:val="TableParagraph"/>
              <w:numPr>
                <w:ilvl w:val="0"/>
                <w:numId w:val="80"/>
              </w:numPr>
              <w:tabs>
                <w:tab w:val="left" w:pos="513"/>
                <w:tab w:val="left" w:pos="515"/>
              </w:tabs>
              <w:spacing w:before="15"/>
              <w:rPr>
                <w:i/>
                <w:sz w:val="24"/>
                <w:lang w:val="ro-RO"/>
              </w:rPr>
            </w:pPr>
            <w:r w:rsidRPr="00734420">
              <w:rPr>
                <w:sz w:val="24"/>
                <w:lang w:val="ro-RO"/>
              </w:rPr>
              <w:t xml:space="preserve">Examenul clinic </w:t>
            </w:r>
            <w:r w:rsidRPr="00734420">
              <w:rPr>
                <w:i/>
                <w:sz w:val="24"/>
                <w:lang w:val="ro-RO"/>
              </w:rPr>
              <w:t>(Caseta 8).</w:t>
            </w:r>
          </w:p>
          <w:p w:rsidR="001D4C37" w:rsidRPr="00734420" w:rsidRDefault="00794B7F" w:rsidP="00DD5AE0">
            <w:pPr>
              <w:pStyle w:val="TableParagraph"/>
              <w:numPr>
                <w:ilvl w:val="0"/>
                <w:numId w:val="80"/>
              </w:numPr>
              <w:tabs>
                <w:tab w:val="left" w:pos="513"/>
                <w:tab w:val="left" w:pos="515"/>
              </w:tabs>
              <w:spacing w:before="5" w:line="237" w:lineRule="auto"/>
              <w:ind w:right="236"/>
              <w:rPr>
                <w:i/>
                <w:sz w:val="24"/>
                <w:lang w:val="ro-RO"/>
              </w:rPr>
            </w:pPr>
            <w:r w:rsidRPr="00734420">
              <w:rPr>
                <w:sz w:val="24"/>
                <w:lang w:val="ro-RO"/>
              </w:rPr>
              <w:t xml:space="preserve">Investigaţiile paraclinice obligatorii şi recomandate </w:t>
            </w:r>
            <w:r w:rsidRPr="00734420">
              <w:rPr>
                <w:spacing w:val="-3"/>
                <w:sz w:val="24"/>
                <w:lang w:val="ro-RO"/>
              </w:rPr>
              <w:t xml:space="preserve">(la </w:t>
            </w:r>
            <w:r w:rsidRPr="00734420">
              <w:rPr>
                <w:sz w:val="24"/>
                <w:lang w:val="ro-RO"/>
              </w:rPr>
              <w:t xml:space="preserve">necesitate) (C 2.3.3), </w:t>
            </w:r>
            <w:r w:rsidRPr="00734420">
              <w:rPr>
                <w:i/>
                <w:sz w:val="24"/>
                <w:lang w:val="ro-RO"/>
              </w:rPr>
              <w:t xml:space="preserve">(Tabelul 1), </w:t>
            </w:r>
            <w:r w:rsidRPr="00734420">
              <w:rPr>
                <w:sz w:val="24"/>
                <w:lang w:val="ro-RO"/>
              </w:rPr>
              <w:t>(</w:t>
            </w:r>
            <w:r w:rsidRPr="00734420">
              <w:rPr>
                <w:i/>
                <w:sz w:val="24"/>
                <w:lang w:val="ro-RO"/>
              </w:rPr>
              <w:t>Caseta 9)</w:t>
            </w:r>
          </w:p>
          <w:p w:rsidR="001D4C37" w:rsidRPr="00A248DD" w:rsidRDefault="00794B7F" w:rsidP="00F323E2">
            <w:pPr>
              <w:pStyle w:val="TableParagraph"/>
              <w:numPr>
                <w:ilvl w:val="0"/>
                <w:numId w:val="80"/>
              </w:numPr>
              <w:tabs>
                <w:tab w:val="left" w:pos="513"/>
                <w:tab w:val="left" w:pos="514"/>
              </w:tabs>
              <w:spacing w:before="3" w:line="275" w:lineRule="exact"/>
              <w:ind w:left="513" w:hanging="268"/>
              <w:rPr>
                <w:i/>
                <w:sz w:val="24"/>
                <w:lang w:val="ro-RO"/>
              </w:rPr>
            </w:pPr>
            <w:r w:rsidRPr="00A248DD">
              <w:rPr>
                <w:sz w:val="24"/>
                <w:lang w:val="ro-RO"/>
              </w:rPr>
              <w:t>Efectuarea diagnosticului diferenţial cu</w:t>
            </w:r>
            <w:r w:rsidRPr="00A248DD">
              <w:rPr>
                <w:spacing w:val="-5"/>
                <w:sz w:val="24"/>
                <w:lang w:val="ro-RO"/>
              </w:rPr>
              <w:t xml:space="preserve"> </w:t>
            </w:r>
            <w:r w:rsidRPr="00A248DD">
              <w:rPr>
                <w:sz w:val="24"/>
                <w:lang w:val="ro-RO"/>
              </w:rPr>
              <w:t>alte</w:t>
            </w:r>
            <w:r w:rsidR="00A248DD">
              <w:rPr>
                <w:sz w:val="24"/>
                <w:lang w:val="ro-RO"/>
              </w:rPr>
              <w:t xml:space="preserve"> </w:t>
            </w:r>
            <w:r w:rsidRPr="00A248DD">
              <w:rPr>
                <w:sz w:val="24"/>
                <w:lang w:val="ro-RO"/>
              </w:rPr>
              <w:t>patologii (</w:t>
            </w:r>
            <w:r w:rsidRPr="00A248DD">
              <w:rPr>
                <w:i/>
                <w:sz w:val="24"/>
                <w:lang w:val="ro-RO"/>
              </w:rPr>
              <w:t>Caseta 11), (C 2.3.5).</w:t>
            </w:r>
          </w:p>
          <w:p w:rsidR="001D4C37" w:rsidRPr="00734420" w:rsidRDefault="00794B7F" w:rsidP="00DD5AE0">
            <w:pPr>
              <w:pStyle w:val="TableParagraph"/>
              <w:numPr>
                <w:ilvl w:val="0"/>
                <w:numId w:val="80"/>
              </w:numPr>
              <w:tabs>
                <w:tab w:val="left" w:pos="513"/>
                <w:tab w:val="left" w:pos="514"/>
              </w:tabs>
              <w:spacing w:before="5" w:line="237" w:lineRule="auto"/>
              <w:ind w:left="513" w:right="714" w:hanging="268"/>
              <w:rPr>
                <w:i/>
                <w:sz w:val="24"/>
                <w:lang w:val="ro-RO"/>
              </w:rPr>
            </w:pPr>
            <w:r w:rsidRPr="00734420">
              <w:rPr>
                <w:sz w:val="24"/>
                <w:lang w:val="ro-RO"/>
              </w:rPr>
              <w:t>Aprecierea gradului de activitate, extindere, a caracterului</w:t>
            </w:r>
            <w:r w:rsidRPr="00734420">
              <w:rPr>
                <w:spacing w:val="-32"/>
                <w:sz w:val="24"/>
                <w:lang w:val="ro-RO"/>
              </w:rPr>
              <w:t xml:space="preserve"> </w:t>
            </w:r>
            <w:r w:rsidRPr="00734420">
              <w:rPr>
                <w:sz w:val="24"/>
                <w:lang w:val="ro-RO"/>
              </w:rPr>
              <w:t xml:space="preserve">de evoluţie şi a prognosticului </w:t>
            </w:r>
            <w:r w:rsidRPr="00734420">
              <w:rPr>
                <w:i/>
                <w:sz w:val="24"/>
                <w:lang w:val="ro-RO"/>
              </w:rPr>
              <w:t>(C.2.3.4) (tabelele</w:t>
            </w:r>
            <w:r w:rsidRPr="00734420">
              <w:rPr>
                <w:i/>
                <w:spacing w:val="2"/>
                <w:sz w:val="24"/>
                <w:lang w:val="ro-RO"/>
              </w:rPr>
              <w:t xml:space="preserve"> </w:t>
            </w:r>
            <w:r w:rsidRPr="00734420">
              <w:rPr>
                <w:i/>
                <w:sz w:val="24"/>
                <w:lang w:val="ro-RO"/>
              </w:rPr>
              <w:t>2,3).</w:t>
            </w:r>
          </w:p>
        </w:tc>
      </w:tr>
      <w:tr w:rsidR="001D4C37" w:rsidRPr="00734420" w:rsidTr="00A248DD">
        <w:trPr>
          <w:gridBefore w:val="2"/>
          <w:wBefore w:w="53" w:type="dxa"/>
          <w:trHeight w:val="2260"/>
        </w:trPr>
        <w:tc>
          <w:tcPr>
            <w:tcW w:w="3158" w:type="dxa"/>
            <w:gridSpan w:val="3"/>
            <w:tcBorders>
              <w:top w:val="single" w:sz="4" w:space="0" w:color="auto"/>
            </w:tcBorders>
          </w:tcPr>
          <w:p w:rsidR="001D4C37" w:rsidRPr="00734420" w:rsidRDefault="00794B7F">
            <w:pPr>
              <w:pStyle w:val="TableParagraph"/>
              <w:spacing w:line="237" w:lineRule="auto"/>
              <w:ind w:left="4"/>
              <w:rPr>
                <w:sz w:val="24"/>
                <w:lang w:val="ro-RO"/>
              </w:rPr>
            </w:pPr>
            <w:r w:rsidRPr="00734420">
              <w:rPr>
                <w:sz w:val="24"/>
                <w:lang w:val="ro-RO"/>
              </w:rPr>
              <w:lastRenderedPageBreak/>
              <w:t>2.2. Deciderea consultului specialistului şi/sau spitalizării</w:t>
            </w:r>
          </w:p>
        </w:tc>
        <w:tc>
          <w:tcPr>
            <w:tcW w:w="5486" w:type="dxa"/>
            <w:gridSpan w:val="4"/>
          </w:tcPr>
          <w:p w:rsidR="001D4C37" w:rsidRPr="00734420" w:rsidRDefault="00794B7F" w:rsidP="00DD5AE0">
            <w:pPr>
              <w:pStyle w:val="TableParagraph"/>
              <w:numPr>
                <w:ilvl w:val="0"/>
                <w:numId w:val="79"/>
              </w:numPr>
              <w:tabs>
                <w:tab w:val="left" w:pos="332"/>
              </w:tabs>
              <w:spacing w:line="237" w:lineRule="auto"/>
              <w:ind w:right="51"/>
              <w:rPr>
                <w:sz w:val="24"/>
                <w:lang w:val="ro-RO"/>
              </w:rPr>
            </w:pPr>
            <w:r w:rsidRPr="00734420">
              <w:rPr>
                <w:spacing w:val="2"/>
                <w:sz w:val="24"/>
                <w:lang w:val="ro-RO"/>
              </w:rPr>
              <w:t>Cca.</w:t>
            </w:r>
            <w:r w:rsidR="00CB1521">
              <w:rPr>
                <w:spacing w:val="2"/>
                <w:sz w:val="24"/>
                <w:lang w:val="ro-RO"/>
              </w:rPr>
              <w:t xml:space="preserve"> </w:t>
            </w:r>
            <w:r w:rsidRPr="00734420">
              <w:rPr>
                <w:spacing w:val="2"/>
                <w:sz w:val="24"/>
                <w:lang w:val="ro-RO"/>
              </w:rPr>
              <w:t xml:space="preserve">20-30% </w:t>
            </w:r>
            <w:r w:rsidRPr="00734420">
              <w:rPr>
                <w:sz w:val="24"/>
                <w:lang w:val="ro-RO"/>
              </w:rPr>
              <w:t xml:space="preserve">dintre pacienţii cu sarcoidoză </w:t>
            </w:r>
            <w:r w:rsidRPr="00734420">
              <w:rPr>
                <w:spacing w:val="2"/>
                <w:sz w:val="24"/>
                <w:lang w:val="ro-RO"/>
              </w:rPr>
              <w:t xml:space="preserve">prezintă </w:t>
            </w:r>
            <w:r w:rsidRPr="00734420">
              <w:rPr>
                <w:sz w:val="24"/>
                <w:lang w:val="ro-RO"/>
              </w:rPr>
              <w:t>afectare oculară,</w:t>
            </w:r>
            <w:r w:rsidR="00CB1521">
              <w:rPr>
                <w:sz w:val="24"/>
                <w:lang w:val="ro-RO"/>
              </w:rPr>
              <w:t xml:space="preserve"> </w:t>
            </w:r>
            <w:r w:rsidRPr="00734420">
              <w:rPr>
                <w:sz w:val="24"/>
                <w:lang w:val="ro-RO"/>
              </w:rPr>
              <w:t>care netratată poate duce la</w:t>
            </w:r>
            <w:r w:rsidRPr="00734420">
              <w:rPr>
                <w:spacing w:val="22"/>
                <w:sz w:val="24"/>
                <w:lang w:val="ro-RO"/>
              </w:rPr>
              <w:t xml:space="preserve"> </w:t>
            </w:r>
            <w:r w:rsidRPr="00734420">
              <w:rPr>
                <w:sz w:val="24"/>
                <w:lang w:val="ro-RO"/>
              </w:rPr>
              <w:t>cecitate</w:t>
            </w:r>
          </w:p>
          <w:p w:rsidR="001D4C37" w:rsidRPr="00734420" w:rsidRDefault="00794B7F" w:rsidP="00DD5AE0">
            <w:pPr>
              <w:pStyle w:val="TableParagraph"/>
              <w:numPr>
                <w:ilvl w:val="0"/>
                <w:numId w:val="79"/>
              </w:numPr>
              <w:tabs>
                <w:tab w:val="left" w:pos="332"/>
              </w:tabs>
              <w:ind w:right="273" w:hanging="182"/>
              <w:rPr>
                <w:sz w:val="24"/>
                <w:lang w:val="ro-RO"/>
              </w:rPr>
            </w:pPr>
            <w:r w:rsidRPr="00734420">
              <w:rPr>
                <w:sz w:val="24"/>
                <w:lang w:val="ro-RO"/>
              </w:rPr>
              <w:t>Cca.25% dintre pacienţi prezintă leziuni cutanate, uneori chiar desfigurante, dar care facilitează stabilirea</w:t>
            </w:r>
            <w:r w:rsidRPr="00734420">
              <w:rPr>
                <w:spacing w:val="9"/>
                <w:sz w:val="24"/>
                <w:lang w:val="ro-RO"/>
              </w:rPr>
              <w:t xml:space="preserve"> </w:t>
            </w:r>
            <w:r w:rsidRPr="00734420">
              <w:rPr>
                <w:sz w:val="24"/>
                <w:lang w:val="ro-RO"/>
              </w:rPr>
              <w:t>diagnosticului.</w:t>
            </w:r>
          </w:p>
          <w:p w:rsidR="001D4C37" w:rsidRPr="00734420" w:rsidRDefault="00794B7F" w:rsidP="00CB1521">
            <w:pPr>
              <w:pStyle w:val="TableParagraph"/>
              <w:numPr>
                <w:ilvl w:val="0"/>
                <w:numId w:val="79"/>
              </w:numPr>
              <w:tabs>
                <w:tab w:val="left" w:pos="332"/>
              </w:tabs>
              <w:ind w:right="151"/>
              <w:rPr>
                <w:sz w:val="24"/>
                <w:lang w:val="ro-RO"/>
              </w:rPr>
            </w:pPr>
            <w:r w:rsidRPr="00734420">
              <w:rPr>
                <w:sz w:val="24"/>
                <w:lang w:val="ro-RO"/>
              </w:rPr>
              <w:t xml:space="preserve">Toţi pacienţii suspectaţi sarcoidoză </w:t>
            </w:r>
            <w:r w:rsidRPr="00734420">
              <w:rPr>
                <w:spacing w:val="-3"/>
                <w:sz w:val="24"/>
                <w:lang w:val="ro-RO"/>
              </w:rPr>
              <w:t xml:space="preserve">vor </w:t>
            </w:r>
            <w:r w:rsidRPr="00734420">
              <w:rPr>
                <w:sz w:val="24"/>
                <w:lang w:val="ro-RO"/>
              </w:rPr>
              <w:t>fi îndreptaţi</w:t>
            </w:r>
            <w:r w:rsidRPr="00734420">
              <w:rPr>
                <w:spacing w:val="-35"/>
                <w:sz w:val="24"/>
                <w:lang w:val="ro-RO"/>
              </w:rPr>
              <w:t xml:space="preserve"> </w:t>
            </w:r>
            <w:r w:rsidRPr="00734420">
              <w:rPr>
                <w:spacing w:val="-5"/>
                <w:sz w:val="24"/>
                <w:lang w:val="ro-RO"/>
              </w:rPr>
              <w:t xml:space="preserve">la </w:t>
            </w:r>
            <w:r w:rsidRPr="00734420">
              <w:rPr>
                <w:sz w:val="24"/>
                <w:lang w:val="ro-RO"/>
              </w:rPr>
              <w:t xml:space="preserve">consultaţia ftiziopneumologului din </w:t>
            </w:r>
            <w:r w:rsidRPr="00734420">
              <w:rPr>
                <w:spacing w:val="2"/>
                <w:sz w:val="24"/>
                <w:lang w:val="ro-RO"/>
              </w:rPr>
              <w:t xml:space="preserve">centrul </w:t>
            </w:r>
            <w:r w:rsidRPr="00734420">
              <w:rPr>
                <w:sz w:val="24"/>
                <w:lang w:val="ro-RO"/>
              </w:rPr>
              <w:t>consultativ</w:t>
            </w:r>
            <w:r w:rsidRPr="00734420">
              <w:rPr>
                <w:spacing w:val="-1"/>
                <w:sz w:val="24"/>
                <w:lang w:val="ro-RO"/>
              </w:rPr>
              <w:t xml:space="preserve"> </w:t>
            </w:r>
            <w:r w:rsidRPr="00734420">
              <w:rPr>
                <w:sz w:val="24"/>
                <w:lang w:val="ro-RO"/>
              </w:rPr>
              <w:t>specializat.</w:t>
            </w:r>
          </w:p>
        </w:tc>
        <w:tc>
          <w:tcPr>
            <w:tcW w:w="7097" w:type="dxa"/>
            <w:gridSpan w:val="5"/>
          </w:tcPr>
          <w:p w:rsidR="001D4C37" w:rsidRPr="00734420" w:rsidRDefault="00794B7F">
            <w:pPr>
              <w:pStyle w:val="TableParagraph"/>
              <w:spacing w:before="1" w:line="272" w:lineRule="exact"/>
              <w:ind w:left="5"/>
              <w:rPr>
                <w:b/>
                <w:sz w:val="24"/>
                <w:lang w:val="ro-RO"/>
              </w:rPr>
            </w:pPr>
            <w:r w:rsidRPr="00734420">
              <w:rPr>
                <w:b/>
                <w:sz w:val="24"/>
                <w:lang w:val="ro-RO"/>
              </w:rPr>
              <w:t>Obligatoriu:</w:t>
            </w:r>
          </w:p>
          <w:p w:rsidR="001D4C37" w:rsidRPr="00734420" w:rsidRDefault="00794B7F" w:rsidP="00CB1521">
            <w:pPr>
              <w:pStyle w:val="TableParagraph"/>
              <w:numPr>
                <w:ilvl w:val="0"/>
                <w:numId w:val="78"/>
              </w:numPr>
              <w:tabs>
                <w:tab w:val="left" w:pos="514"/>
                <w:tab w:val="left" w:pos="515"/>
              </w:tabs>
              <w:ind w:right="160"/>
              <w:jc w:val="both"/>
              <w:rPr>
                <w:sz w:val="24"/>
                <w:lang w:val="ro-RO"/>
              </w:rPr>
            </w:pPr>
            <w:r w:rsidRPr="00734420">
              <w:rPr>
                <w:sz w:val="24"/>
                <w:lang w:val="ro-RO"/>
              </w:rPr>
              <w:t xml:space="preserve">Toţi pacienţii suspectaţi sarcoidoză </w:t>
            </w:r>
            <w:r w:rsidRPr="00734420">
              <w:rPr>
                <w:spacing w:val="-3"/>
                <w:sz w:val="24"/>
                <w:lang w:val="ro-RO"/>
              </w:rPr>
              <w:t xml:space="preserve">vor </w:t>
            </w:r>
            <w:r w:rsidRPr="00734420">
              <w:rPr>
                <w:sz w:val="24"/>
                <w:lang w:val="ro-RO"/>
              </w:rPr>
              <w:t xml:space="preserve">fi îndreptaţi </w:t>
            </w:r>
            <w:r w:rsidRPr="00734420">
              <w:rPr>
                <w:spacing w:val="-5"/>
                <w:sz w:val="24"/>
                <w:lang w:val="ro-RO"/>
              </w:rPr>
              <w:t>la</w:t>
            </w:r>
            <w:r w:rsidR="00CB1521">
              <w:rPr>
                <w:spacing w:val="-5"/>
                <w:sz w:val="24"/>
                <w:lang w:val="ro-RO"/>
              </w:rPr>
              <w:t xml:space="preserve"> </w:t>
            </w:r>
            <w:r w:rsidRPr="00734420">
              <w:rPr>
                <w:spacing w:val="-38"/>
                <w:sz w:val="24"/>
                <w:lang w:val="ro-RO"/>
              </w:rPr>
              <w:t xml:space="preserve"> </w:t>
            </w:r>
            <w:r w:rsidRPr="00734420">
              <w:rPr>
                <w:sz w:val="24"/>
                <w:lang w:val="ro-RO"/>
              </w:rPr>
              <w:t xml:space="preserve">consultaţia ftiziopneumologului din centrul consultativ specializat şi a oftalmologului, la necesitate se </w:t>
            </w:r>
            <w:r w:rsidRPr="00734420">
              <w:rPr>
                <w:spacing w:val="-3"/>
                <w:sz w:val="24"/>
                <w:lang w:val="ro-RO"/>
              </w:rPr>
              <w:t xml:space="preserve">va </w:t>
            </w:r>
            <w:r w:rsidRPr="00734420">
              <w:rPr>
                <w:sz w:val="24"/>
                <w:lang w:val="ro-RO"/>
              </w:rPr>
              <w:t>solicita şi consultaţia dermatologului sau a altor</w:t>
            </w:r>
            <w:r w:rsidRPr="00734420">
              <w:rPr>
                <w:spacing w:val="12"/>
                <w:sz w:val="24"/>
                <w:lang w:val="ro-RO"/>
              </w:rPr>
              <w:t xml:space="preserve"> </w:t>
            </w:r>
            <w:r w:rsidRPr="00734420">
              <w:rPr>
                <w:sz w:val="24"/>
                <w:lang w:val="ro-RO"/>
              </w:rPr>
              <w:t>specialişti.</w:t>
            </w:r>
          </w:p>
          <w:p w:rsidR="001D4C37" w:rsidRPr="00734420" w:rsidRDefault="00794B7F" w:rsidP="00CB1521">
            <w:pPr>
              <w:pStyle w:val="TableParagraph"/>
              <w:numPr>
                <w:ilvl w:val="0"/>
                <w:numId w:val="78"/>
              </w:numPr>
              <w:tabs>
                <w:tab w:val="left" w:pos="513"/>
                <w:tab w:val="left" w:pos="514"/>
              </w:tabs>
              <w:ind w:left="513" w:right="160" w:hanging="268"/>
              <w:jc w:val="both"/>
              <w:rPr>
                <w:i/>
                <w:sz w:val="24"/>
                <w:lang w:val="ro-RO"/>
              </w:rPr>
            </w:pPr>
            <w:r w:rsidRPr="00734420">
              <w:rPr>
                <w:sz w:val="24"/>
                <w:lang w:val="ro-RO"/>
              </w:rPr>
              <w:t xml:space="preserve">Evaluarea criteriilor pentru spitalizare </w:t>
            </w:r>
            <w:r w:rsidRPr="00734420">
              <w:rPr>
                <w:i/>
                <w:sz w:val="24"/>
                <w:lang w:val="ro-RO"/>
              </w:rPr>
              <w:t>(C 2.3.6, caseta</w:t>
            </w:r>
            <w:r w:rsidRPr="00734420">
              <w:rPr>
                <w:i/>
                <w:spacing w:val="-6"/>
                <w:sz w:val="24"/>
                <w:lang w:val="ro-RO"/>
              </w:rPr>
              <w:t xml:space="preserve"> </w:t>
            </w:r>
            <w:r w:rsidRPr="00734420">
              <w:rPr>
                <w:i/>
                <w:sz w:val="24"/>
                <w:lang w:val="ro-RO"/>
              </w:rPr>
              <w:t>12)</w:t>
            </w:r>
          </w:p>
        </w:tc>
      </w:tr>
      <w:tr w:rsidR="001D4C37" w:rsidRPr="00734420" w:rsidTr="00A248DD">
        <w:trPr>
          <w:gridBefore w:val="2"/>
          <w:wBefore w:w="53" w:type="dxa"/>
          <w:trHeight w:val="253"/>
        </w:trPr>
        <w:tc>
          <w:tcPr>
            <w:tcW w:w="15741" w:type="dxa"/>
            <w:gridSpan w:val="12"/>
            <w:shd w:val="clear" w:color="auto" w:fill="B7CCE3"/>
          </w:tcPr>
          <w:p w:rsidR="001D4C37" w:rsidRPr="00734420" w:rsidRDefault="00794B7F">
            <w:pPr>
              <w:pStyle w:val="TableParagraph"/>
              <w:spacing w:line="234" w:lineRule="exact"/>
              <w:ind w:left="4"/>
              <w:rPr>
                <w:b/>
                <w:sz w:val="24"/>
                <w:lang w:val="ro-RO"/>
              </w:rPr>
            </w:pPr>
            <w:r w:rsidRPr="00734420">
              <w:rPr>
                <w:b/>
                <w:sz w:val="24"/>
                <w:lang w:val="ro-RO"/>
              </w:rPr>
              <w:t>3. Tratamentul</w:t>
            </w:r>
          </w:p>
        </w:tc>
      </w:tr>
      <w:tr w:rsidR="001D4C37" w:rsidRPr="00734420" w:rsidTr="00A248DD">
        <w:trPr>
          <w:gridBefore w:val="2"/>
          <w:wBefore w:w="53" w:type="dxa"/>
          <w:trHeight w:val="1151"/>
        </w:trPr>
        <w:tc>
          <w:tcPr>
            <w:tcW w:w="3158" w:type="dxa"/>
            <w:gridSpan w:val="3"/>
          </w:tcPr>
          <w:p w:rsidR="001D4C37" w:rsidRPr="00734420" w:rsidRDefault="00794B7F" w:rsidP="00A248DD">
            <w:pPr>
              <w:pStyle w:val="TableParagraph"/>
              <w:tabs>
                <w:tab w:val="left" w:pos="1646"/>
              </w:tabs>
              <w:ind w:left="4" w:right="1508"/>
              <w:jc w:val="both"/>
              <w:rPr>
                <w:i/>
                <w:sz w:val="24"/>
                <w:lang w:val="ro-RO"/>
              </w:rPr>
            </w:pPr>
            <w:r w:rsidRPr="00734420">
              <w:rPr>
                <w:sz w:val="24"/>
                <w:lang w:val="ro-RO"/>
              </w:rPr>
              <w:t xml:space="preserve">3.1. Tratamentul nemedicamentos </w:t>
            </w:r>
            <w:r w:rsidRPr="00734420">
              <w:rPr>
                <w:i/>
                <w:sz w:val="24"/>
                <w:lang w:val="ro-RO"/>
              </w:rPr>
              <w:t>(Capitolul 2.6.1)</w:t>
            </w:r>
          </w:p>
        </w:tc>
        <w:tc>
          <w:tcPr>
            <w:tcW w:w="5486" w:type="dxa"/>
            <w:gridSpan w:val="4"/>
          </w:tcPr>
          <w:p w:rsidR="001D4C37" w:rsidRPr="00734420" w:rsidRDefault="00794B7F" w:rsidP="00DD5AE0">
            <w:pPr>
              <w:pStyle w:val="TableParagraph"/>
              <w:numPr>
                <w:ilvl w:val="0"/>
                <w:numId w:val="77"/>
              </w:numPr>
              <w:tabs>
                <w:tab w:val="left" w:pos="188"/>
              </w:tabs>
              <w:spacing w:line="268" w:lineRule="exact"/>
              <w:rPr>
                <w:sz w:val="24"/>
                <w:lang w:val="ro-RO"/>
              </w:rPr>
            </w:pPr>
            <w:r w:rsidRPr="00734420">
              <w:rPr>
                <w:sz w:val="24"/>
                <w:lang w:val="ro-RO"/>
              </w:rPr>
              <w:t xml:space="preserve">Recomandări privind un </w:t>
            </w:r>
            <w:r w:rsidRPr="00734420">
              <w:rPr>
                <w:spacing w:val="-4"/>
                <w:sz w:val="24"/>
                <w:lang w:val="ro-RO"/>
              </w:rPr>
              <w:t xml:space="preserve">mod </w:t>
            </w:r>
            <w:r w:rsidRPr="00734420">
              <w:rPr>
                <w:sz w:val="24"/>
                <w:lang w:val="ro-RO"/>
              </w:rPr>
              <w:t>de viaţă</w:t>
            </w:r>
            <w:r w:rsidRPr="00734420">
              <w:rPr>
                <w:spacing w:val="16"/>
                <w:sz w:val="24"/>
                <w:lang w:val="ro-RO"/>
              </w:rPr>
              <w:t xml:space="preserve"> </w:t>
            </w:r>
            <w:r w:rsidRPr="00734420">
              <w:rPr>
                <w:sz w:val="24"/>
                <w:lang w:val="ro-RO"/>
              </w:rPr>
              <w:t>sănătos.</w:t>
            </w:r>
          </w:p>
        </w:tc>
        <w:tc>
          <w:tcPr>
            <w:tcW w:w="7097" w:type="dxa"/>
            <w:gridSpan w:val="5"/>
          </w:tcPr>
          <w:p w:rsidR="001D4C37" w:rsidRPr="00734420" w:rsidRDefault="00794B7F">
            <w:pPr>
              <w:pStyle w:val="TableParagraph"/>
              <w:spacing w:line="271" w:lineRule="exact"/>
              <w:ind w:left="5"/>
              <w:rPr>
                <w:b/>
                <w:sz w:val="24"/>
                <w:lang w:val="ro-RO"/>
              </w:rPr>
            </w:pPr>
            <w:r w:rsidRPr="00734420">
              <w:rPr>
                <w:b/>
                <w:sz w:val="24"/>
                <w:lang w:val="ro-RO"/>
              </w:rPr>
              <w:t>Obligatoriu:</w:t>
            </w:r>
          </w:p>
          <w:p w:rsidR="001D4C37" w:rsidRPr="00734420" w:rsidRDefault="00794B7F" w:rsidP="00DD5AE0">
            <w:pPr>
              <w:pStyle w:val="TableParagraph"/>
              <w:numPr>
                <w:ilvl w:val="0"/>
                <w:numId w:val="76"/>
              </w:numPr>
              <w:tabs>
                <w:tab w:val="left" w:pos="284"/>
              </w:tabs>
              <w:spacing w:before="1" w:line="237" w:lineRule="auto"/>
              <w:ind w:right="422" w:firstLine="0"/>
              <w:rPr>
                <w:sz w:val="24"/>
                <w:lang w:val="ro-RO"/>
              </w:rPr>
            </w:pPr>
            <w:r w:rsidRPr="00734420">
              <w:rPr>
                <w:sz w:val="24"/>
                <w:lang w:val="ro-RO"/>
              </w:rPr>
              <w:t xml:space="preserve">Se recomandă evitarea </w:t>
            </w:r>
            <w:r w:rsidRPr="00734420">
              <w:rPr>
                <w:spacing w:val="-3"/>
                <w:sz w:val="24"/>
                <w:lang w:val="ro-RO"/>
              </w:rPr>
              <w:t xml:space="preserve">stresului, </w:t>
            </w:r>
            <w:r w:rsidRPr="00734420">
              <w:rPr>
                <w:sz w:val="24"/>
                <w:lang w:val="ro-RO"/>
              </w:rPr>
              <w:t xml:space="preserve">efortului </w:t>
            </w:r>
            <w:r w:rsidRPr="00734420">
              <w:rPr>
                <w:spacing w:val="-4"/>
                <w:sz w:val="24"/>
                <w:lang w:val="ro-RO"/>
              </w:rPr>
              <w:t xml:space="preserve">fizic, </w:t>
            </w:r>
            <w:r w:rsidRPr="00734420">
              <w:rPr>
                <w:sz w:val="24"/>
                <w:lang w:val="ro-RO"/>
              </w:rPr>
              <w:t xml:space="preserve">fumatului, evitarea expunerii la soare şi administrarea </w:t>
            </w:r>
            <w:r w:rsidRPr="00734420">
              <w:rPr>
                <w:spacing w:val="-3"/>
                <w:sz w:val="24"/>
                <w:lang w:val="ro-RO"/>
              </w:rPr>
              <w:t xml:space="preserve">cu precauţie </w:t>
            </w:r>
            <w:r w:rsidRPr="00734420">
              <w:rPr>
                <w:sz w:val="24"/>
                <w:lang w:val="ro-RO"/>
              </w:rPr>
              <w:t>a</w:t>
            </w:r>
            <w:r w:rsidRPr="00734420">
              <w:rPr>
                <w:spacing w:val="-19"/>
                <w:sz w:val="24"/>
                <w:lang w:val="ro-RO"/>
              </w:rPr>
              <w:t xml:space="preserve"> </w:t>
            </w:r>
            <w:r w:rsidRPr="00734420">
              <w:rPr>
                <w:sz w:val="24"/>
                <w:lang w:val="ro-RO"/>
              </w:rPr>
              <w:t>alimentelor</w:t>
            </w:r>
          </w:p>
          <w:p w:rsidR="001D4C37" w:rsidRPr="00734420" w:rsidRDefault="00794B7F">
            <w:pPr>
              <w:pStyle w:val="TableParagraph"/>
              <w:spacing w:before="3"/>
              <w:ind w:left="5"/>
              <w:rPr>
                <w:sz w:val="24"/>
                <w:lang w:val="ro-RO"/>
              </w:rPr>
            </w:pPr>
            <w:r w:rsidRPr="00734420">
              <w:rPr>
                <w:sz w:val="24"/>
                <w:lang w:val="ro-RO"/>
              </w:rPr>
              <w:t>/suplimentelor ce conţin calciu</w:t>
            </w:r>
          </w:p>
        </w:tc>
      </w:tr>
      <w:tr w:rsidR="001D4C37" w:rsidRPr="00734420" w:rsidTr="00A248DD">
        <w:trPr>
          <w:gridBefore w:val="2"/>
          <w:wBefore w:w="53" w:type="dxa"/>
          <w:trHeight w:val="1348"/>
        </w:trPr>
        <w:tc>
          <w:tcPr>
            <w:tcW w:w="3158" w:type="dxa"/>
            <w:gridSpan w:val="3"/>
          </w:tcPr>
          <w:p w:rsidR="001D4C37" w:rsidRPr="00734420" w:rsidRDefault="00794B7F" w:rsidP="00A248DD">
            <w:pPr>
              <w:pStyle w:val="TableParagraph"/>
              <w:ind w:left="4"/>
              <w:rPr>
                <w:sz w:val="24"/>
                <w:lang w:val="ro-RO"/>
              </w:rPr>
            </w:pPr>
            <w:r w:rsidRPr="00734420">
              <w:rPr>
                <w:sz w:val="24"/>
                <w:lang w:val="ro-RO"/>
              </w:rPr>
              <w:t>3.2. Tratamentul medicamentos (</w:t>
            </w:r>
            <w:r w:rsidRPr="00734420">
              <w:rPr>
                <w:i/>
                <w:sz w:val="24"/>
                <w:lang w:val="ro-RO"/>
              </w:rPr>
              <w:t>capitolul 2.3.7</w:t>
            </w:r>
            <w:r w:rsidRPr="00734420">
              <w:rPr>
                <w:sz w:val="24"/>
                <w:lang w:val="ro-RO"/>
              </w:rPr>
              <w:t>)</w:t>
            </w:r>
          </w:p>
        </w:tc>
        <w:tc>
          <w:tcPr>
            <w:tcW w:w="5486" w:type="dxa"/>
            <w:gridSpan w:val="4"/>
          </w:tcPr>
          <w:p w:rsidR="001D4C37" w:rsidRPr="00734420" w:rsidRDefault="00794B7F">
            <w:pPr>
              <w:pStyle w:val="TableParagraph"/>
              <w:ind w:left="240"/>
              <w:rPr>
                <w:sz w:val="24"/>
                <w:lang w:val="ro-RO"/>
              </w:rPr>
            </w:pPr>
            <w:r w:rsidRPr="00734420">
              <w:rPr>
                <w:sz w:val="24"/>
                <w:lang w:val="ro-RO"/>
              </w:rPr>
              <w:t>Tratamentul, atunci când este indicat, este menit să asigure stoparea evoluţiei către cronicizare şi a dezvoltării de leziuni ireversibile.</w:t>
            </w:r>
          </w:p>
        </w:tc>
        <w:tc>
          <w:tcPr>
            <w:tcW w:w="7097" w:type="dxa"/>
            <w:gridSpan w:val="5"/>
          </w:tcPr>
          <w:p w:rsidR="001D4C37" w:rsidRPr="00734420" w:rsidRDefault="00794B7F">
            <w:pPr>
              <w:pStyle w:val="TableParagraph"/>
              <w:spacing w:line="242" w:lineRule="auto"/>
              <w:ind w:left="5"/>
              <w:rPr>
                <w:sz w:val="24"/>
                <w:lang w:val="ro-RO"/>
              </w:rPr>
            </w:pPr>
            <w:r w:rsidRPr="00734420">
              <w:rPr>
                <w:b/>
                <w:sz w:val="24"/>
                <w:lang w:val="ro-RO"/>
              </w:rPr>
              <w:t xml:space="preserve">Obligatoriu </w:t>
            </w:r>
            <w:r w:rsidRPr="00734420">
              <w:rPr>
                <w:sz w:val="24"/>
                <w:lang w:val="ro-RO"/>
              </w:rPr>
              <w:t>(după indicaţii sau continuarea tratamentului, indicat de ftiziopneumologul din centrele de nivel III):</w:t>
            </w:r>
          </w:p>
          <w:p w:rsidR="001D4C37" w:rsidRPr="00734420" w:rsidRDefault="00794B7F" w:rsidP="00DD5AE0">
            <w:pPr>
              <w:pStyle w:val="TableParagraph"/>
              <w:numPr>
                <w:ilvl w:val="0"/>
                <w:numId w:val="75"/>
              </w:numPr>
              <w:tabs>
                <w:tab w:val="left" w:pos="336"/>
                <w:tab w:val="left" w:pos="337"/>
              </w:tabs>
              <w:spacing w:line="270" w:lineRule="exact"/>
              <w:rPr>
                <w:sz w:val="24"/>
                <w:lang w:val="ro-RO"/>
              </w:rPr>
            </w:pPr>
            <w:r w:rsidRPr="00734420">
              <w:rPr>
                <w:sz w:val="24"/>
                <w:lang w:val="ro-RO"/>
              </w:rPr>
              <w:t xml:space="preserve">Nu </w:t>
            </w:r>
            <w:r w:rsidRPr="00734420">
              <w:rPr>
                <w:spacing w:val="-3"/>
                <w:sz w:val="24"/>
                <w:lang w:val="ro-RO"/>
              </w:rPr>
              <w:t xml:space="preserve">la </w:t>
            </w:r>
            <w:r w:rsidRPr="00734420">
              <w:rPr>
                <w:sz w:val="24"/>
                <w:lang w:val="ro-RO"/>
              </w:rPr>
              <w:t xml:space="preserve">toţi pacienţii li </w:t>
            </w:r>
            <w:r w:rsidRPr="00734420">
              <w:rPr>
                <w:spacing w:val="-3"/>
                <w:sz w:val="24"/>
                <w:lang w:val="ro-RO"/>
              </w:rPr>
              <w:t xml:space="preserve">se </w:t>
            </w:r>
            <w:r w:rsidRPr="00734420">
              <w:rPr>
                <w:sz w:val="24"/>
                <w:lang w:val="ro-RO"/>
              </w:rPr>
              <w:t xml:space="preserve">va </w:t>
            </w:r>
            <w:r w:rsidRPr="00734420">
              <w:rPr>
                <w:spacing w:val="-3"/>
                <w:sz w:val="24"/>
                <w:lang w:val="ro-RO"/>
              </w:rPr>
              <w:t xml:space="preserve">indica </w:t>
            </w:r>
            <w:r w:rsidRPr="00734420">
              <w:rPr>
                <w:sz w:val="24"/>
                <w:lang w:val="ro-RO"/>
              </w:rPr>
              <w:t>tratament</w:t>
            </w:r>
            <w:r w:rsidRPr="00734420">
              <w:rPr>
                <w:spacing w:val="16"/>
                <w:sz w:val="24"/>
                <w:lang w:val="ro-RO"/>
              </w:rPr>
              <w:t xml:space="preserve"> </w:t>
            </w:r>
            <w:r w:rsidRPr="00734420">
              <w:rPr>
                <w:sz w:val="24"/>
                <w:lang w:val="ro-RO"/>
              </w:rPr>
              <w:t>medicamentos</w:t>
            </w:r>
          </w:p>
          <w:p w:rsidR="001D4C37" w:rsidRPr="00734420" w:rsidRDefault="00794B7F" w:rsidP="00DD5AE0">
            <w:pPr>
              <w:pStyle w:val="TableParagraph"/>
              <w:numPr>
                <w:ilvl w:val="0"/>
                <w:numId w:val="75"/>
              </w:numPr>
              <w:tabs>
                <w:tab w:val="left" w:pos="336"/>
                <w:tab w:val="left" w:pos="337"/>
              </w:tabs>
              <w:spacing w:line="274" w:lineRule="exact"/>
              <w:ind w:right="224"/>
              <w:rPr>
                <w:sz w:val="24"/>
                <w:lang w:val="ro-RO"/>
              </w:rPr>
            </w:pPr>
            <w:r w:rsidRPr="00734420">
              <w:rPr>
                <w:sz w:val="24"/>
                <w:lang w:val="ro-RO"/>
              </w:rPr>
              <w:t>Tratamentul cel mai indicat, în cazul în care se decide începerea</w:t>
            </w:r>
            <w:r w:rsidRPr="00734420">
              <w:rPr>
                <w:spacing w:val="-19"/>
                <w:sz w:val="24"/>
                <w:lang w:val="ro-RO"/>
              </w:rPr>
              <w:t xml:space="preserve"> </w:t>
            </w:r>
            <w:r w:rsidRPr="00734420">
              <w:rPr>
                <w:sz w:val="24"/>
                <w:lang w:val="ro-RO"/>
              </w:rPr>
              <w:t>lui, este cu corticosteroizi (CS) pe o perioadă îndelungată</w:t>
            </w:r>
          </w:p>
        </w:tc>
      </w:tr>
      <w:tr w:rsidR="001D4C37" w:rsidRPr="00734420" w:rsidTr="00A248DD">
        <w:trPr>
          <w:gridBefore w:val="2"/>
          <w:wBefore w:w="53" w:type="dxa"/>
          <w:trHeight w:val="796"/>
        </w:trPr>
        <w:tc>
          <w:tcPr>
            <w:tcW w:w="3158" w:type="dxa"/>
            <w:gridSpan w:val="3"/>
            <w:tcBorders>
              <w:bottom w:val="single" w:sz="8" w:space="0" w:color="000000"/>
            </w:tcBorders>
          </w:tcPr>
          <w:p w:rsidR="001D4C37" w:rsidRPr="00734420" w:rsidRDefault="00794B7F">
            <w:pPr>
              <w:pStyle w:val="TableParagraph"/>
              <w:spacing w:line="240" w:lineRule="exact"/>
              <w:ind w:left="4"/>
              <w:rPr>
                <w:sz w:val="24"/>
                <w:lang w:val="ro-RO"/>
              </w:rPr>
            </w:pPr>
            <w:r w:rsidRPr="00734420">
              <w:rPr>
                <w:sz w:val="24"/>
                <w:lang w:val="ro-RO"/>
              </w:rPr>
              <w:t>4. Supravegherea</w:t>
            </w:r>
          </w:p>
          <w:p w:rsidR="001D4C37" w:rsidRPr="00734420" w:rsidRDefault="00794B7F">
            <w:pPr>
              <w:pStyle w:val="TableParagraph"/>
              <w:spacing w:before="2"/>
              <w:ind w:left="4"/>
              <w:rPr>
                <w:sz w:val="24"/>
                <w:lang w:val="ro-RO"/>
              </w:rPr>
            </w:pPr>
            <w:r w:rsidRPr="00734420">
              <w:rPr>
                <w:sz w:val="24"/>
                <w:lang w:val="ro-RO"/>
              </w:rPr>
              <w:t>(</w:t>
            </w:r>
            <w:r w:rsidRPr="00734420">
              <w:rPr>
                <w:i/>
                <w:sz w:val="24"/>
                <w:lang w:val="ro-RO"/>
              </w:rPr>
              <w:t>capitolul 2.4</w:t>
            </w:r>
            <w:r w:rsidRPr="00734420">
              <w:rPr>
                <w:sz w:val="24"/>
                <w:lang w:val="ro-RO"/>
              </w:rPr>
              <w:t>)</w:t>
            </w:r>
          </w:p>
        </w:tc>
        <w:tc>
          <w:tcPr>
            <w:tcW w:w="5486" w:type="dxa"/>
            <w:gridSpan w:val="4"/>
            <w:tcBorders>
              <w:bottom w:val="single" w:sz="8" w:space="0" w:color="000000"/>
            </w:tcBorders>
          </w:tcPr>
          <w:p w:rsidR="001D4C37" w:rsidRPr="00734420" w:rsidRDefault="00794B7F">
            <w:pPr>
              <w:pStyle w:val="TableParagraph"/>
              <w:spacing w:line="240" w:lineRule="exact"/>
              <w:ind w:left="240"/>
              <w:rPr>
                <w:sz w:val="24"/>
                <w:lang w:val="ro-RO"/>
              </w:rPr>
            </w:pPr>
            <w:r w:rsidRPr="00734420">
              <w:rPr>
                <w:sz w:val="24"/>
                <w:lang w:val="ro-RO"/>
              </w:rPr>
              <w:t>Supravegherea pacienţilor se va efectua în comun cu</w:t>
            </w:r>
          </w:p>
          <w:p w:rsidR="001D4C37" w:rsidRPr="00734420" w:rsidRDefault="00794B7F">
            <w:pPr>
              <w:pStyle w:val="TableParagraph"/>
              <w:spacing w:before="2"/>
              <w:ind w:left="240"/>
              <w:rPr>
                <w:sz w:val="24"/>
                <w:lang w:val="ro-RO"/>
              </w:rPr>
            </w:pPr>
            <w:r w:rsidRPr="00734420">
              <w:rPr>
                <w:sz w:val="24"/>
                <w:lang w:val="ro-RO"/>
              </w:rPr>
              <w:t>medicul de familie</w:t>
            </w:r>
          </w:p>
        </w:tc>
        <w:tc>
          <w:tcPr>
            <w:tcW w:w="7097" w:type="dxa"/>
            <w:gridSpan w:val="5"/>
            <w:tcBorders>
              <w:bottom w:val="single" w:sz="8" w:space="0" w:color="000000"/>
            </w:tcBorders>
          </w:tcPr>
          <w:p w:rsidR="001D4C37" w:rsidRPr="00734420" w:rsidRDefault="00794B7F">
            <w:pPr>
              <w:pStyle w:val="TableParagraph"/>
              <w:spacing w:line="244" w:lineRule="exact"/>
              <w:ind w:left="5"/>
              <w:rPr>
                <w:b/>
                <w:sz w:val="24"/>
                <w:lang w:val="ro-RO"/>
              </w:rPr>
            </w:pPr>
            <w:r w:rsidRPr="00734420">
              <w:rPr>
                <w:b/>
                <w:sz w:val="24"/>
                <w:lang w:val="ro-RO"/>
              </w:rPr>
              <w:t>Obligatoriu:</w:t>
            </w:r>
          </w:p>
          <w:p w:rsidR="001D4C37" w:rsidRPr="00734420" w:rsidRDefault="00794B7F" w:rsidP="00DD5AE0">
            <w:pPr>
              <w:pStyle w:val="TableParagraph"/>
              <w:numPr>
                <w:ilvl w:val="0"/>
                <w:numId w:val="74"/>
              </w:numPr>
              <w:tabs>
                <w:tab w:val="left" w:pos="284"/>
              </w:tabs>
              <w:spacing w:before="3" w:line="274" w:lineRule="exact"/>
              <w:ind w:right="769" w:hanging="331"/>
              <w:rPr>
                <w:i/>
                <w:sz w:val="24"/>
                <w:lang w:val="ro-RO"/>
              </w:rPr>
            </w:pPr>
            <w:r w:rsidRPr="00734420">
              <w:rPr>
                <w:sz w:val="24"/>
                <w:lang w:val="ro-RO"/>
              </w:rPr>
              <w:t xml:space="preserve">Se </w:t>
            </w:r>
            <w:r w:rsidRPr="00734420">
              <w:rPr>
                <w:spacing w:val="-6"/>
                <w:sz w:val="24"/>
                <w:lang w:val="ro-RO"/>
              </w:rPr>
              <w:t xml:space="preserve">va </w:t>
            </w:r>
            <w:r w:rsidRPr="00734420">
              <w:rPr>
                <w:sz w:val="24"/>
                <w:lang w:val="ro-RO"/>
              </w:rPr>
              <w:t>elabora un plan individual de supraveghere, în funcţie</w:t>
            </w:r>
            <w:r w:rsidRPr="00734420">
              <w:rPr>
                <w:spacing w:val="-28"/>
                <w:sz w:val="24"/>
                <w:lang w:val="ro-RO"/>
              </w:rPr>
              <w:t xml:space="preserve"> </w:t>
            </w:r>
            <w:r w:rsidRPr="00734420">
              <w:rPr>
                <w:sz w:val="24"/>
                <w:lang w:val="ro-RO"/>
              </w:rPr>
              <w:t xml:space="preserve">de </w:t>
            </w:r>
            <w:r w:rsidRPr="00734420">
              <w:rPr>
                <w:spacing w:val="-3"/>
                <w:sz w:val="24"/>
                <w:lang w:val="ro-RO"/>
              </w:rPr>
              <w:t xml:space="preserve">evoluţia </w:t>
            </w:r>
            <w:r w:rsidRPr="00734420">
              <w:rPr>
                <w:sz w:val="24"/>
                <w:lang w:val="ro-RO"/>
              </w:rPr>
              <w:t xml:space="preserve">sarcoidozei </w:t>
            </w:r>
            <w:r w:rsidRPr="00734420">
              <w:rPr>
                <w:i/>
                <w:sz w:val="24"/>
                <w:lang w:val="ro-RO"/>
              </w:rPr>
              <w:t>(Caseta</w:t>
            </w:r>
            <w:r w:rsidRPr="00734420">
              <w:rPr>
                <w:i/>
                <w:spacing w:val="9"/>
                <w:sz w:val="24"/>
                <w:lang w:val="ro-RO"/>
              </w:rPr>
              <w:t xml:space="preserve"> </w:t>
            </w:r>
            <w:r w:rsidRPr="00734420">
              <w:rPr>
                <w:i/>
                <w:sz w:val="24"/>
                <w:lang w:val="ro-RO"/>
              </w:rPr>
              <w:t>17)</w:t>
            </w:r>
          </w:p>
        </w:tc>
      </w:tr>
      <w:tr w:rsidR="001D4C37" w:rsidRPr="00734420" w:rsidTr="00A248DD">
        <w:trPr>
          <w:gridBefore w:val="1"/>
          <w:gridAfter w:val="1"/>
          <w:wBefore w:w="41" w:type="dxa"/>
          <w:wAfter w:w="19" w:type="dxa"/>
          <w:trHeight w:val="340"/>
        </w:trPr>
        <w:tc>
          <w:tcPr>
            <w:tcW w:w="15734" w:type="dxa"/>
            <w:gridSpan w:val="12"/>
            <w:shd w:val="clear" w:color="auto" w:fill="538CD3"/>
          </w:tcPr>
          <w:p w:rsidR="001D4C37" w:rsidRPr="007525EA" w:rsidRDefault="00794B7F" w:rsidP="008A6379">
            <w:pPr>
              <w:pStyle w:val="2"/>
            </w:pPr>
            <w:bookmarkStart w:id="17" w:name="_Toc30764219"/>
            <w:r w:rsidRPr="007525EA">
              <w:t>B.3. Nivel consultativ specializat republican</w:t>
            </w:r>
            <w:bookmarkEnd w:id="17"/>
          </w:p>
        </w:tc>
      </w:tr>
      <w:tr w:rsidR="001D4C37" w:rsidRPr="00734420" w:rsidTr="00A248DD">
        <w:trPr>
          <w:gridBefore w:val="1"/>
          <w:gridAfter w:val="1"/>
          <w:wBefore w:w="41" w:type="dxa"/>
          <w:wAfter w:w="19" w:type="dxa"/>
          <w:trHeight w:val="364"/>
        </w:trPr>
        <w:tc>
          <w:tcPr>
            <w:tcW w:w="3178" w:type="dxa"/>
            <w:gridSpan w:val="5"/>
            <w:shd w:val="clear" w:color="auto" w:fill="94B2D6"/>
          </w:tcPr>
          <w:p w:rsidR="001D4C37" w:rsidRPr="00734420" w:rsidRDefault="00794B7F">
            <w:pPr>
              <w:pStyle w:val="TableParagraph"/>
              <w:spacing w:line="273" w:lineRule="exact"/>
              <w:ind w:left="556"/>
              <w:rPr>
                <w:b/>
                <w:sz w:val="24"/>
                <w:lang w:val="ro-RO"/>
              </w:rPr>
            </w:pPr>
            <w:r w:rsidRPr="00734420">
              <w:rPr>
                <w:b/>
                <w:sz w:val="24"/>
                <w:lang w:val="ro-RO"/>
              </w:rPr>
              <w:t>Prezentare generală</w:t>
            </w:r>
          </w:p>
        </w:tc>
        <w:tc>
          <w:tcPr>
            <w:tcW w:w="5617" w:type="dxa"/>
            <w:gridSpan w:val="5"/>
            <w:shd w:val="clear" w:color="auto" w:fill="94B2D6"/>
          </w:tcPr>
          <w:p w:rsidR="001D4C37" w:rsidRPr="00734420" w:rsidRDefault="00794B7F">
            <w:pPr>
              <w:pStyle w:val="TableParagraph"/>
              <w:spacing w:line="273" w:lineRule="exact"/>
              <w:ind w:left="2416" w:right="2417"/>
              <w:jc w:val="center"/>
              <w:rPr>
                <w:b/>
                <w:sz w:val="24"/>
                <w:lang w:val="ro-RO"/>
              </w:rPr>
            </w:pPr>
            <w:r w:rsidRPr="00734420">
              <w:rPr>
                <w:b/>
                <w:sz w:val="24"/>
                <w:lang w:val="ro-RO"/>
              </w:rPr>
              <w:t>Repere</w:t>
            </w:r>
          </w:p>
        </w:tc>
        <w:tc>
          <w:tcPr>
            <w:tcW w:w="6939" w:type="dxa"/>
            <w:gridSpan w:val="2"/>
            <w:shd w:val="clear" w:color="auto" w:fill="94B2D6"/>
          </w:tcPr>
          <w:p w:rsidR="001D4C37" w:rsidRPr="00734420" w:rsidRDefault="00794B7F">
            <w:pPr>
              <w:pStyle w:val="TableParagraph"/>
              <w:spacing w:line="273" w:lineRule="exact"/>
              <w:ind w:left="2288"/>
              <w:rPr>
                <w:b/>
                <w:sz w:val="24"/>
                <w:lang w:val="ro-RO"/>
              </w:rPr>
            </w:pPr>
            <w:r w:rsidRPr="00734420">
              <w:rPr>
                <w:b/>
                <w:sz w:val="24"/>
                <w:lang w:val="ro-RO"/>
              </w:rPr>
              <w:t>Modalităţi de realizare</w:t>
            </w:r>
          </w:p>
        </w:tc>
      </w:tr>
      <w:tr w:rsidR="001D4C37" w:rsidRPr="00734420" w:rsidTr="00A248DD">
        <w:trPr>
          <w:gridBefore w:val="1"/>
          <w:gridAfter w:val="1"/>
          <w:wBefore w:w="41" w:type="dxa"/>
          <w:wAfter w:w="19" w:type="dxa"/>
          <w:trHeight w:val="249"/>
        </w:trPr>
        <w:tc>
          <w:tcPr>
            <w:tcW w:w="3178" w:type="dxa"/>
            <w:gridSpan w:val="5"/>
            <w:shd w:val="clear" w:color="auto" w:fill="94B2D6"/>
          </w:tcPr>
          <w:p w:rsidR="001D4C37" w:rsidRPr="00734420" w:rsidRDefault="00794B7F">
            <w:pPr>
              <w:pStyle w:val="TableParagraph"/>
              <w:spacing w:line="229" w:lineRule="exact"/>
              <w:ind w:left="6"/>
              <w:jc w:val="center"/>
              <w:rPr>
                <w:b/>
                <w:sz w:val="24"/>
                <w:lang w:val="ro-RO"/>
              </w:rPr>
            </w:pPr>
            <w:r w:rsidRPr="00734420">
              <w:rPr>
                <w:b/>
                <w:w w:val="99"/>
                <w:sz w:val="24"/>
                <w:lang w:val="ro-RO"/>
              </w:rPr>
              <w:t>I</w:t>
            </w:r>
          </w:p>
        </w:tc>
        <w:tc>
          <w:tcPr>
            <w:tcW w:w="5617" w:type="dxa"/>
            <w:gridSpan w:val="5"/>
            <w:shd w:val="clear" w:color="auto" w:fill="94B2D6"/>
          </w:tcPr>
          <w:p w:rsidR="001D4C37" w:rsidRPr="00734420" w:rsidRDefault="00794B7F">
            <w:pPr>
              <w:pStyle w:val="TableParagraph"/>
              <w:spacing w:line="229" w:lineRule="exact"/>
              <w:ind w:left="2416" w:right="2417"/>
              <w:jc w:val="center"/>
              <w:rPr>
                <w:b/>
                <w:sz w:val="24"/>
                <w:lang w:val="ro-RO"/>
              </w:rPr>
            </w:pPr>
            <w:r w:rsidRPr="00734420">
              <w:rPr>
                <w:b/>
                <w:sz w:val="24"/>
                <w:lang w:val="ro-RO"/>
              </w:rPr>
              <w:t>II</w:t>
            </w:r>
          </w:p>
        </w:tc>
        <w:tc>
          <w:tcPr>
            <w:tcW w:w="6939" w:type="dxa"/>
            <w:gridSpan w:val="2"/>
            <w:shd w:val="clear" w:color="auto" w:fill="94B2D6"/>
          </w:tcPr>
          <w:p w:rsidR="001D4C37" w:rsidRPr="00734420" w:rsidRDefault="00794B7F">
            <w:pPr>
              <w:pStyle w:val="TableParagraph"/>
              <w:spacing w:line="229" w:lineRule="exact"/>
              <w:ind w:left="3305" w:right="3304"/>
              <w:jc w:val="center"/>
              <w:rPr>
                <w:b/>
                <w:sz w:val="24"/>
                <w:lang w:val="ro-RO"/>
              </w:rPr>
            </w:pPr>
            <w:r w:rsidRPr="00734420">
              <w:rPr>
                <w:b/>
                <w:sz w:val="24"/>
                <w:lang w:val="ro-RO"/>
              </w:rPr>
              <w:t>III</w:t>
            </w:r>
          </w:p>
        </w:tc>
      </w:tr>
      <w:tr w:rsidR="001D4C37" w:rsidRPr="00734420" w:rsidTr="00A248DD">
        <w:trPr>
          <w:gridBefore w:val="1"/>
          <w:gridAfter w:val="1"/>
          <w:wBefore w:w="41" w:type="dxa"/>
          <w:wAfter w:w="19" w:type="dxa"/>
          <w:trHeight w:val="354"/>
        </w:trPr>
        <w:tc>
          <w:tcPr>
            <w:tcW w:w="15734" w:type="dxa"/>
            <w:gridSpan w:val="12"/>
            <w:shd w:val="clear" w:color="auto" w:fill="B7CCE3"/>
          </w:tcPr>
          <w:p w:rsidR="001D4C37" w:rsidRPr="00734420" w:rsidRDefault="00794B7F">
            <w:pPr>
              <w:pStyle w:val="TableParagraph"/>
              <w:spacing w:before="39"/>
              <w:ind w:left="4"/>
              <w:rPr>
                <w:b/>
                <w:sz w:val="24"/>
                <w:lang w:val="ro-RO"/>
              </w:rPr>
            </w:pPr>
            <w:r w:rsidRPr="00734420">
              <w:rPr>
                <w:b/>
                <w:sz w:val="24"/>
                <w:lang w:val="ro-RO"/>
              </w:rPr>
              <w:t>1. Profilaxia</w:t>
            </w:r>
          </w:p>
        </w:tc>
      </w:tr>
      <w:tr w:rsidR="001D4C37" w:rsidRPr="00734420" w:rsidTr="00A248DD">
        <w:trPr>
          <w:gridBefore w:val="1"/>
          <w:gridAfter w:val="1"/>
          <w:wBefore w:w="41" w:type="dxa"/>
          <w:wAfter w:w="19" w:type="dxa"/>
          <w:trHeight w:val="897"/>
        </w:trPr>
        <w:tc>
          <w:tcPr>
            <w:tcW w:w="3178" w:type="dxa"/>
            <w:gridSpan w:val="5"/>
          </w:tcPr>
          <w:p w:rsidR="001D4C37" w:rsidRPr="00734420" w:rsidRDefault="00794B7F">
            <w:pPr>
              <w:pStyle w:val="TableParagraph"/>
              <w:spacing w:line="268" w:lineRule="exact"/>
              <w:ind w:left="4"/>
              <w:rPr>
                <w:sz w:val="24"/>
                <w:lang w:val="ro-RO"/>
              </w:rPr>
            </w:pPr>
            <w:r w:rsidRPr="00734420">
              <w:rPr>
                <w:sz w:val="24"/>
                <w:lang w:val="ro-RO"/>
              </w:rPr>
              <w:t>1.1. Profilaxia primară</w:t>
            </w:r>
          </w:p>
        </w:tc>
        <w:tc>
          <w:tcPr>
            <w:tcW w:w="5617" w:type="dxa"/>
            <w:gridSpan w:val="5"/>
          </w:tcPr>
          <w:p w:rsidR="001D4C37" w:rsidRPr="00734420" w:rsidRDefault="00794B7F" w:rsidP="00DD5AE0">
            <w:pPr>
              <w:pStyle w:val="TableParagraph"/>
              <w:numPr>
                <w:ilvl w:val="0"/>
                <w:numId w:val="73"/>
              </w:numPr>
              <w:tabs>
                <w:tab w:val="left" w:pos="192"/>
              </w:tabs>
              <w:ind w:right="473" w:firstLine="0"/>
              <w:jc w:val="both"/>
              <w:rPr>
                <w:sz w:val="24"/>
                <w:lang w:val="ro-RO"/>
              </w:rPr>
            </w:pPr>
            <w:r w:rsidRPr="00734420">
              <w:rPr>
                <w:sz w:val="24"/>
                <w:lang w:val="ro-RO"/>
              </w:rPr>
              <w:t xml:space="preserve">Actualmente </w:t>
            </w:r>
            <w:r w:rsidRPr="00734420">
              <w:rPr>
                <w:spacing w:val="-3"/>
                <w:sz w:val="24"/>
                <w:lang w:val="ro-RO"/>
              </w:rPr>
              <w:t xml:space="preserve">nu </w:t>
            </w:r>
            <w:r w:rsidRPr="00734420">
              <w:rPr>
                <w:sz w:val="24"/>
                <w:lang w:val="ro-RO"/>
              </w:rPr>
              <w:t xml:space="preserve">sunt cunoscuţi factorii de risc ce ar duce </w:t>
            </w:r>
            <w:r w:rsidRPr="00734420">
              <w:rPr>
                <w:spacing w:val="-5"/>
                <w:sz w:val="24"/>
                <w:lang w:val="ro-RO"/>
              </w:rPr>
              <w:t xml:space="preserve">la </w:t>
            </w:r>
            <w:r w:rsidRPr="00734420">
              <w:rPr>
                <w:sz w:val="24"/>
                <w:lang w:val="ro-RO"/>
              </w:rPr>
              <w:t xml:space="preserve">apariţia sarcoidozei, din acest motiv </w:t>
            </w:r>
            <w:r w:rsidRPr="00734420">
              <w:rPr>
                <w:spacing w:val="-3"/>
                <w:sz w:val="24"/>
                <w:lang w:val="ro-RO"/>
              </w:rPr>
              <w:t xml:space="preserve">nu </w:t>
            </w:r>
            <w:r w:rsidRPr="00734420">
              <w:rPr>
                <w:sz w:val="24"/>
                <w:lang w:val="ro-RO"/>
              </w:rPr>
              <w:t>există metode de profilaxie</w:t>
            </w:r>
            <w:r w:rsidRPr="00734420">
              <w:rPr>
                <w:spacing w:val="-3"/>
                <w:sz w:val="24"/>
                <w:lang w:val="ro-RO"/>
              </w:rPr>
              <w:t xml:space="preserve"> </w:t>
            </w:r>
            <w:r w:rsidRPr="00734420">
              <w:rPr>
                <w:sz w:val="24"/>
                <w:lang w:val="ro-RO"/>
              </w:rPr>
              <w:t>primară</w:t>
            </w:r>
          </w:p>
        </w:tc>
        <w:tc>
          <w:tcPr>
            <w:tcW w:w="6939" w:type="dxa"/>
            <w:gridSpan w:val="2"/>
          </w:tcPr>
          <w:p w:rsidR="001D4C37" w:rsidRPr="00734420" w:rsidRDefault="00794B7F" w:rsidP="00DD5AE0">
            <w:pPr>
              <w:pStyle w:val="TableParagraph"/>
              <w:numPr>
                <w:ilvl w:val="0"/>
                <w:numId w:val="72"/>
              </w:numPr>
              <w:tabs>
                <w:tab w:val="left" w:pos="205"/>
              </w:tabs>
              <w:spacing w:line="268" w:lineRule="exact"/>
              <w:ind w:hanging="201"/>
              <w:rPr>
                <w:sz w:val="24"/>
                <w:lang w:val="ro-RO"/>
              </w:rPr>
            </w:pPr>
            <w:r w:rsidRPr="00734420">
              <w:rPr>
                <w:sz w:val="24"/>
                <w:lang w:val="ro-RO"/>
              </w:rPr>
              <w:t xml:space="preserve">Măsuri de profilaxie primară </w:t>
            </w:r>
            <w:r w:rsidRPr="00734420">
              <w:rPr>
                <w:spacing w:val="-5"/>
                <w:sz w:val="24"/>
                <w:lang w:val="ro-RO"/>
              </w:rPr>
              <w:t xml:space="preserve">nu </w:t>
            </w:r>
            <w:r w:rsidRPr="00734420">
              <w:rPr>
                <w:sz w:val="24"/>
                <w:lang w:val="ro-RO"/>
              </w:rPr>
              <w:t>se</w:t>
            </w:r>
            <w:r w:rsidRPr="00734420">
              <w:rPr>
                <w:spacing w:val="9"/>
                <w:sz w:val="24"/>
                <w:lang w:val="ro-RO"/>
              </w:rPr>
              <w:t xml:space="preserve"> </w:t>
            </w:r>
            <w:r w:rsidRPr="00734420">
              <w:rPr>
                <w:spacing w:val="-3"/>
                <w:sz w:val="24"/>
                <w:lang w:val="ro-RO"/>
              </w:rPr>
              <w:t>întreprind.</w:t>
            </w:r>
          </w:p>
        </w:tc>
      </w:tr>
      <w:tr w:rsidR="001D4C37" w:rsidRPr="00734420" w:rsidTr="00A248DD">
        <w:trPr>
          <w:gridBefore w:val="1"/>
          <w:gridAfter w:val="1"/>
          <w:wBefore w:w="41" w:type="dxa"/>
          <w:wAfter w:w="19" w:type="dxa"/>
          <w:trHeight w:val="345"/>
        </w:trPr>
        <w:tc>
          <w:tcPr>
            <w:tcW w:w="3178" w:type="dxa"/>
            <w:gridSpan w:val="5"/>
          </w:tcPr>
          <w:p w:rsidR="001D4C37" w:rsidRPr="00734420" w:rsidRDefault="00794B7F">
            <w:pPr>
              <w:pStyle w:val="TableParagraph"/>
              <w:spacing w:line="268" w:lineRule="exact"/>
              <w:ind w:left="4"/>
              <w:rPr>
                <w:sz w:val="24"/>
                <w:lang w:val="ro-RO"/>
              </w:rPr>
            </w:pPr>
            <w:r w:rsidRPr="00734420">
              <w:rPr>
                <w:sz w:val="24"/>
                <w:lang w:val="ro-RO"/>
              </w:rPr>
              <w:t>1.2. Profilaxia secundară</w:t>
            </w:r>
          </w:p>
        </w:tc>
        <w:tc>
          <w:tcPr>
            <w:tcW w:w="5617" w:type="dxa"/>
            <w:gridSpan w:val="5"/>
          </w:tcPr>
          <w:p w:rsidR="001D4C37" w:rsidRPr="00734420" w:rsidRDefault="00794B7F" w:rsidP="00DD5AE0">
            <w:pPr>
              <w:pStyle w:val="TableParagraph"/>
              <w:numPr>
                <w:ilvl w:val="0"/>
                <w:numId w:val="71"/>
              </w:numPr>
              <w:tabs>
                <w:tab w:val="left" w:pos="187"/>
              </w:tabs>
              <w:spacing w:line="268" w:lineRule="exact"/>
              <w:ind w:hanging="182"/>
              <w:rPr>
                <w:sz w:val="24"/>
                <w:lang w:val="ro-RO"/>
              </w:rPr>
            </w:pPr>
            <w:r w:rsidRPr="00734420">
              <w:rPr>
                <w:sz w:val="24"/>
                <w:lang w:val="ro-RO"/>
              </w:rPr>
              <w:t>Nu sunt cunoscute metodele de profilaxie</w:t>
            </w:r>
            <w:r w:rsidRPr="00734420">
              <w:rPr>
                <w:spacing w:val="23"/>
                <w:sz w:val="24"/>
                <w:lang w:val="ro-RO"/>
              </w:rPr>
              <w:t xml:space="preserve"> </w:t>
            </w:r>
            <w:r w:rsidRPr="00734420">
              <w:rPr>
                <w:spacing w:val="2"/>
                <w:sz w:val="24"/>
                <w:lang w:val="ro-RO"/>
              </w:rPr>
              <w:t>secundară</w:t>
            </w:r>
          </w:p>
        </w:tc>
        <w:tc>
          <w:tcPr>
            <w:tcW w:w="6939" w:type="dxa"/>
            <w:gridSpan w:val="2"/>
          </w:tcPr>
          <w:p w:rsidR="001D4C37" w:rsidRPr="00734420" w:rsidRDefault="00794B7F" w:rsidP="00DD5AE0">
            <w:pPr>
              <w:pStyle w:val="TableParagraph"/>
              <w:numPr>
                <w:ilvl w:val="0"/>
                <w:numId w:val="70"/>
              </w:numPr>
              <w:tabs>
                <w:tab w:val="left" w:pos="210"/>
              </w:tabs>
              <w:spacing w:line="268" w:lineRule="exact"/>
              <w:ind w:hanging="206"/>
              <w:rPr>
                <w:sz w:val="24"/>
                <w:lang w:val="ro-RO"/>
              </w:rPr>
            </w:pPr>
            <w:r w:rsidRPr="00734420">
              <w:rPr>
                <w:sz w:val="24"/>
                <w:lang w:val="ro-RO"/>
              </w:rPr>
              <w:t xml:space="preserve">Măsuri de profilaxie secundară </w:t>
            </w:r>
            <w:r w:rsidRPr="00734420">
              <w:rPr>
                <w:spacing w:val="-5"/>
                <w:sz w:val="24"/>
                <w:lang w:val="ro-RO"/>
              </w:rPr>
              <w:t xml:space="preserve">nu </w:t>
            </w:r>
            <w:r w:rsidRPr="00734420">
              <w:rPr>
                <w:sz w:val="24"/>
                <w:lang w:val="ro-RO"/>
              </w:rPr>
              <w:t>se</w:t>
            </w:r>
            <w:r w:rsidRPr="00734420">
              <w:rPr>
                <w:spacing w:val="19"/>
                <w:sz w:val="24"/>
                <w:lang w:val="ro-RO"/>
              </w:rPr>
              <w:t xml:space="preserve"> </w:t>
            </w:r>
            <w:r w:rsidRPr="00734420">
              <w:rPr>
                <w:spacing w:val="-3"/>
                <w:sz w:val="24"/>
                <w:lang w:val="ro-RO"/>
              </w:rPr>
              <w:t>întreprind</w:t>
            </w:r>
            <w:r w:rsidRPr="00734420">
              <w:rPr>
                <w:color w:val="FF0000"/>
                <w:spacing w:val="-3"/>
                <w:sz w:val="24"/>
                <w:lang w:val="ro-RO"/>
              </w:rPr>
              <w:t>.</w:t>
            </w:r>
          </w:p>
        </w:tc>
      </w:tr>
      <w:tr w:rsidR="001D4C37" w:rsidRPr="00734420" w:rsidTr="00A248DD">
        <w:trPr>
          <w:gridAfter w:val="1"/>
          <w:wAfter w:w="19" w:type="dxa"/>
          <w:trHeight w:val="1103"/>
        </w:trPr>
        <w:tc>
          <w:tcPr>
            <w:tcW w:w="3178" w:type="dxa"/>
            <w:gridSpan w:val="4"/>
          </w:tcPr>
          <w:p w:rsidR="001D4C37" w:rsidRPr="00734420" w:rsidRDefault="00794B7F">
            <w:pPr>
              <w:pStyle w:val="TableParagraph"/>
              <w:spacing w:line="242" w:lineRule="auto"/>
              <w:ind w:left="4" w:right="1497"/>
              <w:rPr>
                <w:i/>
                <w:sz w:val="24"/>
                <w:lang w:val="ro-RO"/>
              </w:rPr>
            </w:pPr>
            <w:r w:rsidRPr="00734420">
              <w:rPr>
                <w:sz w:val="24"/>
                <w:lang w:val="ro-RO"/>
              </w:rPr>
              <w:t xml:space="preserve">1.3. </w:t>
            </w:r>
            <w:r w:rsidRPr="00734420">
              <w:rPr>
                <w:i/>
                <w:sz w:val="24"/>
                <w:lang w:val="ro-RO"/>
              </w:rPr>
              <w:t>Screening</w:t>
            </w:r>
            <w:r w:rsidRPr="00734420">
              <w:rPr>
                <w:sz w:val="24"/>
                <w:lang w:val="ro-RO"/>
              </w:rPr>
              <w:t xml:space="preserve">-ul </w:t>
            </w:r>
            <w:r w:rsidRPr="00734420">
              <w:rPr>
                <w:i/>
                <w:sz w:val="24"/>
                <w:lang w:val="ro-RO"/>
              </w:rPr>
              <w:t>(Capitolul 2.2)</w:t>
            </w:r>
          </w:p>
        </w:tc>
        <w:tc>
          <w:tcPr>
            <w:tcW w:w="5617" w:type="dxa"/>
            <w:gridSpan w:val="6"/>
          </w:tcPr>
          <w:p w:rsidR="001D4C37" w:rsidRPr="00734420" w:rsidRDefault="00794B7F">
            <w:pPr>
              <w:pStyle w:val="TableParagraph"/>
              <w:ind w:left="176" w:right="27"/>
              <w:rPr>
                <w:sz w:val="24"/>
                <w:lang w:val="ro-RO"/>
              </w:rPr>
            </w:pPr>
            <w:r w:rsidRPr="00734420">
              <w:rPr>
                <w:sz w:val="24"/>
                <w:lang w:val="ro-RO"/>
              </w:rPr>
              <w:t>Cca. 30-50% pacienţi sunt asimptomatici şi nu solicită asistenţă medicală, ceea ce dictează necesitatea depistării active, în vederea prevenirii apariţiei</w:t>
            </w:r>
          </w:p>
          <w:p w:rsidR="001D4C37" w:rsidRPr="00734420" w:rsidRDefault="00794B7F">
            <w:pPr>
              <w:pStyle w:val="TableParagraph"/>
              <w:spacing w:line="262" w:lineRule="exact"/>
              <w:ind w:left="176"/>
              <w:rPr>
                <w:sz w:val="24"/>
                <w:lang w:val="ro-RO"/>
              </w:rPr>
            </w:pPr>
            <w:r w:rsidRPr="00734420">
              <w:rPr>
                <w:sz w:val="24"/>
                <w:lang w:val="ro-RO"/>
              </w:rPr>
              <w:t>leziunilor ireversibile</w:t>
            </w:r>
          </w:p>
        </w:tc>
        <w:tc>
          <w:tcPr>
            <w:tcW w:w="6980" w:type="dxa"/>
            <w:gridSpan w:val="3"/>
          </w:tcPr>
          <w:p w:rsidR="001D4C37" w:rsidRPr="00734420" w:rsidRDefault="00794B7F" w:rsidP="00DD5AE0">
            <w:pPr>
              <w:pStyle w:val="TableParagraph"/>
              <w:numPr>
                <w:ilvl w:val="0"/>
                <w:numId w:val="69"/>
              </w:numPr>
              <w:tabs>
                <w:tab w:val="left" w:pos="167"/>
              </w:tabs>
              <w:spacing w:line="268" w:lineRule="exact"/>
              <w:ind w:hanging="163"/>
              <w:rPr>
                <w:i/>
                <w:sz w:val="24"/>
                <w:lang w:val="ro-RO"/>
              </w:rPr>
            </w:pPr>
            <w:r w:rsidRPr="00734420">
              <w:rPr>
                <w:i/>
                <w:sz w:val="24"/>
                <w:lang w:val="ro-RO"/>
              </w:rPr>
              <w:t xml:space="preserve">Screening </w:t>
            </w:r>
            <w:r w:rsidRPr="00734420">
              <w:rPr>
                <w:sz w:val="24"/>
                <w:lang w:val="ro-RO"/>
              </w:rPr>
              <w:t xml:space="preserve">radiologic </w:t>
            </w:r>
            <w:r w:rsidRPr="00734420">
              <w:rPr>
                <w:i/>
                <w:sz w:val="24"/>
                <w:lang w:val="ro-RO"/>
              </w:rPr>
              <w:t>(Caseta</w:t>
            </w:r>
            <w:r w:rsidRPr="00734420">
              <w:rPr>
                <w:i/>
                <w:spacing w:val="2"/>
                <w:sz w:val="24"/>
                <w:lang w:val="ro-RO"/>
              </w:rPr>
              <w:t xml:space="preserve"> </w:t>
            </w:r>
            <w:r w:rsidRPr="00734420">
              <w:rPr>
                <w:i/>
                <w:sz w:val="24"/>
                <w:lang w:val="ro-RO"/>
              </w:rPr>
              <w:t>4).</w:t>
            </w:r>
          </w:p>
        </w:tc>
      </w:tr>
      <w:tr w:rsidR="001D4C37" w:rsidRPr="00734420" w:rsidTr="00A248DD">
        <w:trPr>
          <w:gridAfter w:val="1"/>
          <w:wAfter w:w="19" w:type="dxa"/>
          <w:trHeight w:val="402"/>
        </w:trPr>
        <w:tc>
          <w:tcPr>
            <w:tcW w:w="15775" w:type="dxa"/>
            <w:gridSpan w:val="13"/>
            <w:shd w:val="clear" w:color="auto" w:fill="B7CCE3"/>
          </w:tcPr>
          <w:p w:rsidR="001D4C37" w:rsidRPr="00734420" w:rsidRDefault="00794B7F">
            <w:pPr>
              <w:pStyle w:val="TableParagraph"/>
              <w:spacing w:before="63"/>
              <w:ind w:left="4"/>
              <w:rPr>
                <w:b/>
                <w:sz w:val="24"/>
                <w:lang w:val="ro-RO"/>
              </w:rPr>
            </w:pPr>
            <w:r w:rsidRPr="00734420">
              <w:rPr>
                <w:b/>
                <w:sz w:val="24"/>
                <w:lang w:val="ro-RO"/>
              </w:rPr>
              <w:lastRenderedPageBreak/>
              <w:t>2. Diagnosticul</w:t>
            </w:r>
          </w:p>
        </w:tc>
      </w:tr>
      <w:tr w:rsidR="001D4C37" w:rsidRPr="00734420" w:rsidTr="00A248DD">
        <w:trPr>
          <w:gridAfter w:val="1"/>
          <w:wAfter w:w="19" w:type="dxa"/>
          <w:trHeight w:val="523"/>
        </w:trPr>
        <w:tc>
          <w:tcPr>
            <w:tcW w:w="3308" w:type="dxa"/>
            <w:gridSpan w:val="7"/>
            <w:tcBorders>
              <w:bottom w:val="nil"/>
            </w:tcBorders>
          </w:tcPr>
          <w:p w:rsidR="001D4C37" w:rsidRPr="00734420" w:rsidRDefault="00794B7F">
            <w:pPr>
              <w:pStyle w:val="TableParagraph"/>
              <w:spacing w:line="268" w:lineRule="exact"/>
              <w:ind w:left="4"/>
              <w:rPr>
                <w:sz w:val="24"/>
                <w:lang w:val="ro-RO"/>
              </w:rPr>
            </w:pPr>
            <w:r w:rsidRPr="00734420">
              <w:rPr>
                <w:sz w:val="24"/>
                <w:lang w:val="ro-RO"/>
              </w:rPr>
              <w:t>2.1.</w:t>
            </w:r>
            <w:r w:rsidRPr="00CB1521">
              <w:rPr>
                <w:sz w:val="24"/>
                <w:lang w:val="ro-RO"/>
              </w:rPr>
              <w:t xml:space="preserve"> Suspectarea şi confirmarea</w:t>
            </w:r>
          </w:p>
          <w:p w:rsidR="001D4C37" w:rsidRPr="00734420" w:rsidRDefault="00794B7F">
            <w:pPr>
              <w:pStyle w:val="TableParagraph"/>
              <w:spacing w:before="2" w:line="233" w:lineRule="exact"/>
              <w:ind w:left="4"/>
              <w:rPr>
                <w:sz w:val="24"/>
                <w:lang w:val="ro-RO"/>
              </w:rPr>
            </w:pPr>
            <w:r w:rsidRPr="00734420">
              <w:rPr>
                <w:sz w:val="24"/>
                <w:lang w:val="ro-RO"/>
              </w:rPr>
              <w:t>diagnosticului de sarcoidoză</w:t>
            </w:r>
          </w:p>
        </w:tc>
        <w:tc>
          <w:tcPr>
            <w:tcW w:w="5487" w:type="dxa"/>
            <w:gridSpan w:val="3"/>
            <w:tcBorders>
              <w:bottom w:val="nil"/>
            </w:tcBorders>
          </w:tcPr>
          <w:p w:rsidR="001D4C37" w:rsidRPr="00734420" w:rsidRDefault="00794B7F">
            <w:pPr>
              <w:pStyle w:val="TableParagraph"/>
              <w:spacing w:line="268" w:lineRule="exact"/>
              <w:ind w:left="229"/>
              <w:rPr>
                <w:sz w:val="24"/>
                <w:lang w:val="ro-RO"/>
              </w:rPr>
            </w:pPr>
            <w:r w:rsidRPr="00734420">
              <w:rPr>
                <w:sz w:val="24"/>
                <w:lang w:val="ro-RO"/>
              </w:rPr>
              <w:t>Diagnosticul de sarcoidoză se confirmă prin datele</w:t>
            </w:r>
          </w:p>
          <w:p w:rsidR="001D4C37" w:rsidRPr="00734420" w:rsidRDefault="00794B7F">
            <w:pPr>
              <w:pStyle w:val="TableParagraph"/>
              <w:spacing w:before="2" w:line="233" w:lineRule="exact"/>
              <w:ind w:left="229"/>
              <w:rPr>
                <w:sz w:val="24"/>
                <w:lang w:val="ro-RO"/>
              </w:rPr>
            </w:pPr>
            <w:r w:rsidRPr="00734420">
              <w:rPr>
                <w:sz w:val="24"/>
                <w:lang w:val="ro-RO"/>
              </w:rPr>
              <w:t>anamnestice, rezultatele examenului clinic, ale</w:t>
            </w:r>
          </w:p>
        </w:tc>
        <w:tc>
          <w:tcPr>
            <w:tcW w:w="6980" w:type="dxa"/>
            <w:gridSpan w:val="3"/>
            <w:tcBorders>
              <w:bottom w:val="nil"/>
            </w:tcBorders>
          </w:tcPr>
          <w:p w:rsidR="001D4C37" w:rsidRPr="00734420" w:rsidRDefault="00794B7F">
            <w:pPr>
              <w:pStyle w:val="TableParagraph"/>
              <w:spacing w:line="271" w:lineRule="exact"/>
              <w:ind w:left="3"/>
              <w:rPr>
                <w:b/>
                <w:sz w:val="24"/>
                <w:lang w:val="ro-RO"/>
              </w:rPr>
            </w:pPr>
            <w:r w:rsidRPr="00734420">
              <w:rPr>
                <w:b/>
                <w:sz w:val="24"/>
                <w:lang w:val="ro-RO"/>
              </w:rPr>
              <w:t>Obligatoriu:</w:t>
            </w:r>
          </w:p>
          <w:p w:rsidR="001D4C37" w:rsidRPr="00734420" w:rsidRDefault="00794B7F" w:rsidP="00DD5AE0">
            <w:pPr>
              <w:pStyle w:val="TableParagraph"/>
              <w:numPr>
                <w:ilvl w:val="0"/>
                <w:numId w:val="68"/>
              </w:numPr>
              <w:tabs>
                <w:tab w:val="left" w:pos="410"/>
                <w:tab w:val="left" w:pos="412"/>
              </w:tabs>
              <w:spacing w:line="232" w:lineRule="exact"/>
              <w:rPr>
                <w:sz w:val="24"/>
                <w:lang w:val="ro-RO"/>
              </w:rPr>
            </w:pPr>
            <w:r w:rsidRPr="00734420">
              <w:rPr>
                <w:sz w:val="24"/>
                <w:lang w:val="ro-RO"/>
              </w:rPr>
              <w:t xml:space="preserve">Anamneza </w:t>
            </w:r>
            <w:r w:rsidRPr="00734420">
              <w:rPr>
                <w:i/>
                <w:sz w:val="24"/>
                <w:lang w:val="ro-RO"/>
              </w:rPr>
              <w:t>(caseta</w:t>
            </w:r>
            <w:r w:rsidRPr="00734420">
              <w:rPr>
                <w:i/>
                <w:spacing w:val="1"/>
                <w:sz w:val="24"/>
                <w:lang w:val="ro-RO"/>
              </w:rPr>
              <w:t xml:space="preserve"> </w:t>
            </w:r>
            <w:r w:rsidRPr="00734420">
              <w:rPr>
                <w:i/>
                <w:sz w:val="24"/>
                <w:lang w:val="ro-RO"/>
              </w:rPr>
              <w:t>7)</w:t>
            </w:r>
            <w:r w:rsidRPr="00734420">
              <w:rPr>
                <w:sz w:val="24"/>
                <w:lang w:val="ro-RO"/>
              </w:rPr>
              <w:t>.</w:t>
            </w:r>
          </w:p>
        </w:tc>
      </w:tr>
      <w:tr w:rsidR="001D4C37" w:rsidRPr="00734420" w:rsidTr="00A248DD">
        <w:trPr>
          <w:gridAfter w:val="1"/>
          <w:wAfter w:w="19" w:type="dxa"/>
          <w:trHeight w:val="2025"/>
        </w:trPr>
        <w:tc>
          <w:tcPr>
            <w:tcW w:w="3308" w:type="dxa"/>
            <w:gridSpan w:val="7"/>
            <w:tcBorders>
              <w:top w:val="nil"/>
            </w:tcBorders>
          </w:tcPr>
          <w:p w:rsidR="001D4C37" w:rsidRPr="00734420" w:rsidRDefault="00794B7F">
            <w:pPr>
              <w:pStyle w:val="TableParagraph"/>
              <w:spacing w:before="20"/>
              <w:ind w:left="4"/>
              <w:rPr>
                <w:i/>
                <w:sz w:val="24"/>
                <w:lang w:val="ro-RO"/>
              </w:rPr>
            </w:pPr>
            <w:r w:rsidRPr="00734420">
              <w:rPr>
                <w:i/>
                <w:sz w:val="24"/>
                <w:lang w:val="ro-RO"/>
              </w:rPr>
              <w:t>(Capitolul 2.5.3)</w:t>
            </w:r>
          </w:p>
        </w:tc>
        <w:tc>
          <w:tcPr>
            <w:tcW w:w="5487" w:type="dxa"/>
            <w:gridSpan w:val="3"/>
            <w:tcBorders>
              <w:top w:val="nil"/>
            </w:tcBorders>
          </w:tcPr>
          <w:p w:rsidR="001D4C37" w:rsidRPr="00734420" w:rsidRDefault="00794B7F">
            <w:pPr>
              <w:pStyle w:val="TableParagraph"/>
              <w:spacing w:before="20"/>
              <w:ind w:left="229"/>
              <w:rPr>
                <w:sz w:val="24"/>
                <w:lang w:val="ro-RO"/>
              </w:rPr>
            </w:pPr>
            <w:r w:rsidRPr="00734420">
              <w:rPr>
                <w:sz w:val="24"/>
                <w:lang w:val="ro-RO"/>
              </w:rPr>
              <w:t>investigaţiilor instrumentale şi de laborator</w:t>
            </w:r>
          </w:p>
        </w:tc>
        <w:tc>
          <w:tcPr>
            <w:tcW w:w="6980" w:type="dxa"/>
            <w:gridSpan w:val="3"/>
            <w:tcBorders>
              <w:top w:val="nil"/>
            </w:tcBorders>
          </w:tcPr>
          <w:p w:rsidR="001D4C37" w:rsidRPr="00734420" w:rsidRDefault="00794B7F" w:rsidP="00DD5AE0">
            <w:pPr>
              <w:pStyle w:val="TableParagraph"/>
              <w:numPr>
                <w:ilvl w:val="0"/>
                <w:numId w:val="67"/>
              </w:numPr>
              <w:tabs>
                <w:tab w:val="left" w:pos="410"/>
                <w:tab w:val="left" w:pos="412"/>
              </w:tabs>
              <w:spacing w:before="20"/>
              <w:ind w:hanging="268"/>
              <w:rPr>
                <w:sz w:val="24"/>
                <w:lang w:val="ro-RO"/>
              </w:rPr>
            </w:pPr>
            <w:r w:rsidRPr="00734420">
              <w:rPr>
                <w:sz w:val="24"/>
                <w:lang w:val="ro-RO"/>
              </w:rPr>
              <w:t xml:space="preserve">Examenul clinic </w:t>
            </w:r>
            <w:r w:rsidRPr="00734420">
              <w:rPr>
                <w:i/>
                <w:sz w:val="24"/>
                <w:lang w:val="ro-RO"/>
              </w:rPr>
              <w:t>(caseta 8)</w:t>
            </w:r>
            <w:r w:rsidRPr="00734420">
              <w:rPr>
                <w:sz w:val="24"/>
                <w:lang w:val="ro-RO"/>
              </w:rPr>
              <w:t>.</w:t>
            </w:r>
          </w:p>
          <w:p w:rsidR="001D4C37" w:rsidRPr="00734420" w:rsidRDefault="00794B7F" w:rsidP="00DD5AE0">
            <w:pPr>
              <w:pStyle w:val="TableParagraph"/>
              <w:numPr>
                <w:ilvl w:val="0"/>
                <w:numId w:val="67"/>
              </w:numPr>
              <w:tabs>
                <w:tab w:val="left" w:pos="410"/>
                <w:tab w:val="left" w:pos="411"/>
              </w:tabs>
              <w:spacing w:before="3" w:line="275" w:lineRule="exact"/>
              <w:ind w:hanging="268"/>
              <w:rPr>
                <w:sz w:val="24"/>
                <w:lang w:val="ro-RO"/>
              </w:rPr>
            </w:pPr>
            <w:r w:rsidRPr="00734420">
              <w:rPr>
                <w:sz w:val="24"/>
                <w:lang w:val="ro-RO"/>
              </w:rPr>
              <w:t xml:space="preserve">Investigaţiile paraclinice obligatorii şi recomandate </w:t>
            </w:r>
            <w:r w:rsidRPr="00734420">
              <w:rPr>
                <w:spacing w:val="-3"/>
                <w:sz w:val="24"/>
                <w:lang w:val="ro-RO"/>
              </w:rPr>
              <w:t>(la</w:t>
            </w:r>
            <w:r w:rsidRPr="00734420">
              <w:rPr>
                <w:spacing w:val="-7"/>
                <w:sz w:val="24"/>
                <w:lang w:val="ro-RO"/>
              </w:rPr>
              <w:t xml:space="preserve"> </w:t>
            </w:r>
            <w:r w:rsidRPr="00734420">
              <w:rPr>
                <w:sz w:val="24"/>
                <w:lang w:val="ro-RO"/>
              </w:rPr>
              <w:t>necesitate)</w:t>
            </w:r>
          </w:p>
          <w:p w:rsidR="001D4C37" w:rsidRPr="00734420" w:rsidRDefault="00794B7F">
            <w:pPr>
              <w:pStyle w:val="TableParagraph"/>
              <w:spacing w:line="275" w:lineRule="exact"/>
              <w:ind w:left="410"/>
              <w:rPr>
                <w:i/>
                <w:sz w:val="24"/>
                <w:lang w:val="ro-RO"/>
              </w:rPr>
            </w:pPr>
            <w:r w:rsidRPr="00734420">
              <w:rPr>
                <w:i/>
                <w:sz w:val="24"/>
                <w:lang w:val="ro-RO"/>
              </w:rPr>
              <w:t>(caseta 9), (C 2.3.3), (tabelul 1)</w:t>
            </w:r>
          </w:p>
          <w:p w:rsidR="00A248DD" w:rsidRDefault="00794B7F" w:rsidP="004A687F">
            <w:pPr>
              <w:pStyle w:val="TableParagraph"/>
              <w:numPr>
                <w:ilvl w:val="0"/>
                <w:numId w:val="67"/>
              </w:numPr>
              <w:tabs>
                <w:tab w:val="left" w:pos="410"/>
                <w:tab w:val="left" w:pos="411"/>
              </w:tabs>
              <w:spacing w:before="2" w:line="275" w:lineRule="exact"/>
              <w:ind w:hanging="268"/>
              <w:rPr>
                <w:sz w:val="24"/>
                <w:lang w:val="ro-RO"/>
              </w:rPr>
            </w:pPr>
            <w:r w:rsidRPr="00CB1521">
              <w:rPr>
                <w:sz w:val="24"/>
                <w:lang w:val="ro-RO"/>
              </w:rPr>
              <w:t>Efectuarea diagnosticului diferenţial cu</w:t>
            </w:r>
            <w:r w:rsidRPr="00CB1521">
              <w:rPr>
                <w:spacing w:val="-5"/>
                <w:sz w:val="24"/>
                <w:lang w:val="ro-RO"/>
              </w:rPr>
              <w:t xml:space="preserve"> </w:t>
            </w:r>
            <w:r w:rsidRPr="00CB1521">
              <w:rPr>
                <w:sz w:val="24"/>
                <w:lang w:val="ro-RO"/>
              </w:rPr>
              <w:t>alte</w:t>
            </w:r>
            <w:r w:rsidR="00CB1521" w:rsidRPr="00CB1521">
              <w:rPr>
                <w:sz w:val="24"/>
                <w:lang w:val="ro-RO"/>
              </w:rPr>
              <w:t xml:space="preserve"> </w:t>
            </w:r>
            <w:r w:rsidRPr="00CB1521">
              <w:rPr>
                <w:sz w:val="24"/>
                <w:lang w:val="ro-RO"/>
              </w:rPr>
              <w:t xml:space="preserve">patologii (caseta 11), </w:t>
            </w:r>
          </w:p>
          <w:p w:rsidR="001D4C37" w:rsidRPr="00CB1521" w:rsidRDefault="00794B7F" w:rsidP="004A687F">
            <w:pPr>
              <w:pStyle w:val="TableParagraph"/>
              <w:numPr>
                <w:ilvl w:val="0"/>
                <w:numId w:val="67"/>
              </w:numPr>
              <w:tabs>
                <w:tab w:val="left" w:pos="410"/>
                <w:tab w:val="left" w:pos="411"/>
              </w:tabs>
              <w:spacing w:before="2" w:line="275" w:lineRule="exact"/>
              <w:ind w:hanging="268"/>
              <w:rPr>
                <w:sz w:val="24"/>
                <w:lang w:val="ro-RO"/>
              </w:rPr>
            </w:pPr>
            <w:r w:rsidRPr="00CB1521">
              <w:rPr>
                <w:sz w:val="24"/>
                <w:lang w:val="ro-RO"/>
              </w:rPr>
              <w:t>(C</w:t>
            </w:r>
            <w:r w:rsidRPr="00CB1521">
              <w:rPr>
                <w:spacing w:val="-5"/>
                <w:sz w:val="24"/>
                <w:lang w:val="ro-RO"/>
              </w:rPr>
              <w:t xml:space="preserve"> </w:t>
            </w:r>
            <w:r w:rsidRPr="00CB1521">
              <w:rPr>
                <w:sz w:val="24"/>
                <w:lang w:val="ro-RO"/>
              </w:rPr>
              <w:t>2.3.5).</w:t>
            </w:r>
          </w:p>
          <w:p w:rsidR="001D4C37" w:rsidRPr="00734420" w:rsidRDefault="00794B7F" w:rsidP="00DD5AE0">
            <w:pPr>
              <w:pStyle w:val="TableParagraph"/>
              <w:numPr>
                <w:ilvl w:val="0"/>
                <w:numId w:val="67"/>
              </w:numPr>
              <w:tabs>
                <w:tab w:val="left" w:pos="410"/>
                <w:tab w:val="left" w:pos="411"/>
              </w:tabs>
              <w:spacing w:before="5" w:line="237" w:lineRule="auto"/>
              <w:ind w:right="669" w:hanging="268"/>
              <w:rPr>
                <w:i/>
                <w:sz w:val="24"/>
                <w:lang w:val="ro-RO"/>
              </w:rPr>
            </w:pPr>
            <w:r w:rsidRPr="00734420">
              <w:rPr>
                <w:sz w:val="24"/>
                <w:lang w:val="ro-RO"/>
              </w:rPr>
              <w:t>Aprecierea gradului de activitate, extindere, a caracterului</w:t>
            </w:r>
            <w:r w:rsidRPr="00734420">
              <w:rPr>
                <w:spacing w:val="-32"/>
                <w:sz w:val="24"/>
                <w:lang w:val="ro-RO"/>
              </w:rPr>
              <w:t xml:space="preserve"> </w:t>
            </w:r>
            <w:r w:rsidRPr="00734420">
              <w:rPr>
                <w:sz w:val="24"/>
                <w:lang w:val="ro-RO"/>
              </w:rPr>
              <w:t xml:space="preserve">de evoluţie şi a prognosticului </w:t>
            </w:r>
            <w:r w:rsidRPr="00734420">
              <w:rPr>
                <w:i/>
                <w:sz w:val="24"/>
                <w:lang w:val="ro-RO"/>
              </w:rPr>
              <w:t>(C.2.3.4) (tabelele</w:t>
            </w:r>
            <w:r w:rsidRPr="00734420">
              <w:rPr>
                <w:i/>
                <w:spacing w:val="1"/>
                <w:sz w:val="24"/>
                <w:lang w:val="ro-RO"/>
              </w:rPr>
              <w:t xml:space="preserve"> </w:t>
            </w:r>
            <w:r w:rsidRPr="00734420">
              <w:rPr>
                <w:i/>
                <w:sz w:val="24"/>
                <w:lang w:val="ro-RO"/>
              </w:rPr>
              <w:t>2,3).</w:t>
            </w:r>
          </w:p>
        </w:tc>
      </w:tr>
      <w:tr w:rsidR="001D4C37" w:rsidRPr="00734420" w:rsidTr="00A248DD">
        <w:trPr>
          <w:gridAfter w:val="1"/>
          <w:wAfter w:w="19" w:type="dxa"/>
          <w:trHeight w:val="1703"/>
        </w:trPr>
        <w:tc>
          <w:tcPr>
            <w:tcW w:w="3308" w:type="dxa"/>
            <w:gridSpan w:val="7"/>
          </w:tcPr>
          <w:p w:rsidR="001D4C37" w:rsidRPr="00734420" w:rsidRDefault="00794B7F">
            <w:pPr>
              <w:pStyle w:val="TableParagraph"/>
              <w:ind w:left="4" w:right="427"/>
              <w:rPr>
                <w:sz w:val="24"/>
                <w:lang w:val="ro-RO"/>
              </w:rPr>
            </w:pPr>
            <w:r w:rsidRPr="00734420">
              <w:rPr>
                <w:sz w:val="24"/>
                <w:lang w:val="ro-RO"/>
              </w:rPr>
              <w:t>2.2. Deciderea consultului specialistului şi/sau spitalizării</w:t>
            </w:r>
          </w:p>
          <w:p w:rsidR="001D4C37" w:rsidRPr="00734420" w:rsidRDefault="00794B7F">
            <w:pPr>
              <w:pStyle w:val="TableParagraph"/>
              <w:spacing w:line="274" w:lineRule="exact"/>
              <w:ind w:left="4"/>
              <w:rPr>
                <w:i/>
                <w:sz w:val="24"/>
                <w:lang w:val="ro-RO"/>
              </w:rPr>
            </w:pPr>
            <w:r w:rsidRPr="00734420">
              <w:rPr>
                <w:i/>
                <w:sz w:val="24"/>
                <w:lang w:val="ro-RO"/>
              </w:rPr>
              <w:t>(Capitolul 2.5.3)</w:t>
            </w:r>
          </w:p>
        </w:tc>
        <w:tc>
          <w:tcPr>
            <w:tcW w:w="5487" w:type="dxa"/>
            <w:gridSpan w:val="3"/>
          </w:tcPr>
          <w:p w:rsidR="001D4C37" w:rsidRPr="00734420" w:rsidRDefault="00794B7F" w:rsidP="00CB1521">
            <w:pPr>
              <w:pStyle w:val="TableParagraph"/>
              <w:numPr>
                <w:ilvl w:val="0"/>
                <w:numId w:val="66"/>
              </w:numPr>
              <w:tabs>
                <w:tab w:val="left" w:pos="148"/>
              </w:tabs>
              <w:spacing w:line="237" w:lineRule="auto"/>
              <w:ind w:right="250" w:firstLine="132"/>
              <w:jc w:val="both"/>
              <w:rPr>
                <w:sz w:val="24"/>
                <w:lang w:val="ro-RO"/>
              </w:rPr>
            </w:pPr>
            <w:r w:rsidRPr="00734420">
              <w:rPr>
                <w:sz w:val="24"/>
                <w:lang w:val="ro-RO"/>
              </w:rPr>
              <w:t>Cca.20-30% dintre pacienţii cu sarcoidoză prezintă afectare oculară, care, netratată poate duce la</w:t>
            </w:r>
            <w:r w:rsidRPr="00734420">
              <w:rPr>
                <w:spacing w:val="18"/>
                <w:sz w:val="24"/>
                <w:lang w:val="ro-RO"/>
              </w:rPr>
              <w:t xml:space="preserve"> </w:t>
            </w:r>
            <w:r w:rsidRPr="00734420">
              <w:rPr>
                <w:spacing w:val="2"/>
                <w:sz w:val="24"/>
                <w:lang w:val="ro-RO"/>
              </w:rPr>
              <w:t>cecitate</w:t>
            </w:r>
          </w:p>
          <w:p w:rsidR="001D4C37" w:rsidRPr="00734420" w:rsidRDefault="00794B7F" w:rsidP="00CB1521">
            <w:pPr>
              <w:pStyle w:val="TableParagraph"/>
              <w:numPr>
                <w:ilvl w:val="0"/>
                <w:numId w:val="66"/>
              </w:numPr>
              <w:tabs>
                <w:tab w:val="left" w:pos="143"/>
              </w:tabs>
              <w:ind w:left="51" w:right="249" w:firstLine="0"/>
              <w:jc w:val="both"/>
              <w:rPr>
                <w:sz w:val="24"/>
                <w:lang w:val="ro-RO"/>
              </w:rPr>
            </w:pPr>
            <w:r w:rsidRPr="00734420">
              <w:rPr>
                <w:sz w:val="24"/>
                <w:lang w:val="ro-RO"/>
              </w:rPr>
              <w:t>Cca.25% dintre pacienţi prezintă leziuni cutanate, uneori chiar desfigurante, dar care facilitează stabilirea diagnosticului</w:t>
            </w:r>
          </w:p>
        </w:tc>
        <w:tc>
          <w:tcPr>
            <w:tcW w:w="6980" w:type="dxa"/>
            <w:gridSpan w:val="3"/>
          </w:tcPr>
          <w:p w:rsidR="001D4C37" w:rsidRPr="00734420" w:rsidRDefault="00794B7F">
            <w:pPr>
              <w:pStyle w:val="TableParagraph"/>
              <w:spacing w:line="269" w:lineRule="exact"/>
              <w:ind w:left="3"/>
              <w:rPr>
                <w:b/>
                <w:sz w:val="24"/>
                <w:lang w:val="ro-RO"/>
              </w:rPr>
            </w:pPr>
            <w:r w:rsidRPr="00734420">
              <w:rPr>
                <w:b/>
                <w:sz w:val="24"/>
                <w:lang w:val="ro-RO"/>
              </w:rPr>
              <w:t>Obligatoriu:</w:t>
            </w:r>
          </w:p>
          <w:p w:rsidR="001D4C37" w:rsidRPr="00734420" w:rsidRDefault="00794B7F" w:rsidP="00DD5AE0">
            <w:pPr>
              <w:pStyle w:val="TableParagraph"/>
              <w:numPr>
                <w:ilvl w:val="0"/>
                <w:numId w:val="65"/>
              </w:numPr>
              <w:tabs>
                <w:tab w:val="left" w:pos="324"/>
                <w:tab w:val="left" w:pos="325"/>
              </w:tabs>
              <w:ind w:right="368" w:hanging="268"/>
              <w:rPr>
                <w:sz w:val="24"/>
                <w:lang w:val="ro-RO"/>
              </w:rPr>
            </w:pPr>
            <w:r w:rsidRPr="00734420">
              <w:rPr>
                <w:sz w:val="24"/>
                <w:lang w:val="ro-RO"/>
              </w:rPr>
              <w:t xml:space="preserve">Toţi pacienţii suspectaţi sarcoidoză </w:t>
            </w:r>
            <w:r w:rsidRPr="00734420">
              <w:rPr>
                <w:spacing w:val="-3"/>
                <w:sz w:val="24"/>
                <w:lang w:val="ro-RO"/>
              </w:rPr>
              <w:t xml:space="preserve">vor </w:t>
            </w:r>
            <w:r w:rsidRPr="00734420">
              <w:rPr>
                <w:sz w:val="24"/>
                <w:lang w:val="ro-RO"/>
              </w:rPr>
              <w:t xml:space="preserve">fi îndreptaţi </w:t>
            </w:r>
            <w:r w:rsidRPr="00734420">
              <w:rPr>
                <w:spacing w:val="-5"/>
                <w:sz w:val="24"/>
                <w:lang w:val="ro-RO"/>
              </w:rPr>
              <w:t>la</w:t>
            </w:r>
            <w:r w:rsidRPr="00734420">
              <w:rPr>
                <w:spacing w:val="-38"/>
                <w:sz w:val="24"/>
                <w:lang w:val="ro-RO"/>
              </w:rPr>
              <w:t xml:space="preserve"> </w:t>
            </w:r>
            <w:r w:rsidR="00CB1521">
              <w:rPr>
                <w:spacing w:val="-38"/>
                <w:sz w:val="24"/>
                <w:lang w:val="ro-RO"/>
              </w:rPr>
              <w:t xml:space="preserve"> </w:t>
            </w:r>
            <w:r w:rsidRPr="00734420">
              <w:rPr>
                <w:sz w:val="24"/>
                <w:lang w:val="ro-RO"/>
              </w:rPr>
              <w:t xml:space="preserve">consultaţia ftiziopneumologului din centrul consultativ specializat şi a oftalmologului, la necesitate se </w:t>
            </w:r>
            <w:r w:rsidRPr="00734420">
              <w:rPr>
                <w:spacing w:val="-3"/>
                <w:sz w:val="24"/>
                <w:lang w:val="ro-RO"/>
              </w:rPr>
              <w:t xml:space="preserve">va </w:t>
            </w:r>
            <w:r w:rsidRPr="00734420">
              <w:rPr>
                <w:sz w:val="24"/>
                <w:lang w:val="ro-RO"/>
              </w:rPr>
              <w:t>solicita şi consultaţia dermatologului sau a altor</w:t>
            </w:r>
            <w:r w:rsidRPr="00734420">
              <w:rPr>
                <w:spacing w:val="12"/>
                <w:sz w:val="24"/>
                <w:lang w:val="ro-RO"/>
              </w:rPr>
              <w:t xml:space="preserve"> </w:t>
            </w:r>
            <w:r w:rsidRPr="00734420">
              <w:rPr>
                <w:sz w:val="24"/>
                <w:lang w:val="ro-RO"/>
              </w:rPr>
              <w:t>specialişti.</w:t>
            </w:r>
          </w:p>
          <w:p w:rsidR="001D4C37" w:rsidRPr="00734420" w:rsidRDefault="00794B7F" w:rsidP="00DD5AE0">
            <w:pPr>
              <w:pStyle w:val="TableParagraph"/>
              <w:numPr>
                <w:ilvl w:val="0"/>
                <w:numId w:val="64"/>
              </w:numPr>
              <w:tabs>
                <w:tab w:val="left" w:pos="330"/>
              </w:tabs>
              <w:ind w:hanging="278"/>
              <w:rPr>
                <w:i/>
                <w:sz w:val="24"/>
                <w:lang w:val="ro-RO"/>
              </w:rPr>
            </w:pPr>
            <w:r w:rsidRPr="00734420">
              <w:rPr>
                <w:sz w:val="24"/>
                <w:lang w:val="ro-RO"/>
              </w:rPr>
              <w:t xml:space="preserve">Evaluarea criteriilor pentru spitalizare </w:t>
            </w:r>
            <w:r w:rsidRPr="00734420">
              <w:rPr>
                <w:i/>
                <w:sz w:val="24"/>
                <w:lang w:val="ro-RO"/>
              </w:rPr>
              <w:t>(C 2.3.6, caseta</w:t>
            </w:r>
            <w:r w:rsidRPr="00734420">
              <w:rPr>
                <w:i/>
                <w:spacing w:val="-5"/>
                <w:sz w:val="24"/>
                <w:lang w:val="ro-RO"/>
              </w:rPr>
              <w:t xml:space="preserve"> </w:t>
            </w:r>
            <w:r w:rsidRPr="00734420">
              <w:rPr>
                <w:i/>
                <w:sz w:val="24"/>
                <w:lang w:val="ro-RO"/>
              </w:rPr>
              <w:t>12)</w:t>
            </w:r>
          </w:p>
        </w:tc>
      </w:tr>
      <w:tr w:rsidR="001D4C37" w:rsidRPr="00734420" w:rsidTr="00A248DD">
        <w:trPr>
          <w:gridAfter w:val="1"/>
          <w:wAfter w:w="19" w:type="dxa"/>
          <w:trHeight w:val="254"/>
        </w:trPr>
        <w:tc>
          <w:tcPr>
            <w:tcW w:w="15775" w:type="dxa"/>
            <w:gridSpan w:val="13"/>
            <w:tcBorders>
              <w:bottom w:val="nil"/>
            </w:tcBorders>
            <w:shd w:val="clear" w:color="auto" w:fill="B7CCE3"/>
          </w:tcPr>
          <w:p w:rsidR="001D4C37" w:rsidRPr="00734420" w:rsidRDefault="00794B7F">
            <w:pPr>
              <w:pStyle w:val="TableParagraph"/>
              <w:spacing w:line="234" w:lineRule="exact"/>
              <w:ind w:left="4"/>
              <w:rPr>
                <w:b/>
                <w:sz w:val="24"/>
                <w:lang w:val="ro-RO"/>
              </w:rPr>
            </w:pPr>
            <w:r w:rsidRPr="00734420">
              <w:rPr>
                <w:b/>
                <w:sz w:val="24"/>
                <w:lang w:val="ro-RO"/>
              </w:rPr>
              <w:t>3. Tratamentul</w:t>
            </w:r>
          </w:p>
        </w:tc>
      </w:tr>
      <w:tr w:rsidR="001D4C37" w:rsidRPr="00734420" w:rsidTr="00A248DD">
        <w:trPr>
          <w:gridAfter w:val="1"/>
          <w:wAfter w:w="19" w:type="dxa"/>
          <w:trHeight w:val="1146"/>
        </w:trPr>
        <w:tc>
          <w:tcPr>
            <w:tcW w:w="3308" w:type="dxa"/>
            <w:gridSpan w:val="7"/>
          </w:tcPr>
          <w:p w:rsidR="001D4C37" w:rsidRPr="00734420" w:rsidRDefault="00794B7F">
            <w:pPr>
              <w:pStyle w:val="TableParagraph"/>
              <w:spacing w:line="242" w:lineRule="auto"/>
              <w:ind w:left="4" w:right="1607"/>
              <w:rPr>
                <w:sz w:val="24"/>
                <w:lang w:val="ro-RO"/>
              </w:rPr>
            </w:pPr>
            <w:r w:rsidRPr="00734420">
              <w:rPr>
                <w:sz w:val="24"/>
                <w:lang w:val="ro-RO"/>
              </w:rPr>
              <w:t>3.1. Tratamentul nemedicamentos</w:t>
            </w:r>
          </w:p>
        </w:tc>
        <w:tc>
          <w:tcPr>
            <w:tcW w:w="5487" w:type="dxa"/>
            <w:gridSpan w:val="3"/>
          </w:tcPr>
          <w:p w:rsidR="001D4C37" w:rsidRPr="00734420" w:rsidRDefault="00794B7F" w:rsidP="00DD5AE0">
            <w:pPr>
              <w:pStyle w:val="TableParagraph"/>
              <w:numPr>
                <w:ilvl w:val="0"/>
                <w:numId w:val="63"/>
              </w:numPr>
              <w:tabs>
                <w:tab w:val="left" w:pos="188"/>
              </w:tabs>
              <w:spacing w:line="268" w:lineRule="exact"/>
              <w:rPr>
                <w:i/>
                <w:sz w:val="24"/>
                <w:lang w:val="ro-RO"/>
              </w:rPr>
            </w:pPr>
            <w:r w:rsidRPr="00734420">
              <w:rPr>
                <w:sz w:val="24"/>
                <w:lang w:val="ro-RO"/>
              </w:rPr>
              <w:t xml:space="preserve">Recomandări privind un </w:t>
            </w:r>
            <w:r w:rsidRPr="00734420">
              <w:rPr>
                <w:spacing w:val="-4"/>
                <w:sz w:val="24"/>
                <w:lang w:val="ro-RO"/>
              </w:rPr>
              <w:t xml:space="preserve">mod </w:t>
            </w:r>
            <w:r w:rsidRPr="00734420">
              <w:rPr>
                <w:sz w:val="24"/>
                <w:lang w:val="ro-RO"/>
              </w:rPr>
              <w:t>de viaţă</w:t>
            </w:r>
            <w:r w:rsidRPr="00734420">
              <w:rPr>
                <w:spacing w:val="14"/>
                <w:sz w:val="24"/>
                <w:lang w:val="ro-RO"/>
              </w:rPr>
              <w:t xml:space="preserve"> </w:t>
            </w:r>
            <w:r w:rsidRPr="00734420">
              <w:rPr>
                <w:sz w:val="24"/>
                <w:lang w:val="ro-RO"/>
              </w:rPr>
              <w:t>sănătos</w:t>
            </w:r>
            <w:r w:rsidRPr="00734420">
              <w:rPr>
                <w:i/>
                <w:sz w:val="24"/>
                <w:lang w:val="ro-RO"/>
              </w:rPr>
              <w:t>.</w:t>
            </w:r>
          </w:p>
        </w:tc>
        <w:tc>
          <w:tcPr>
            <w:tcW w:w="6980" w:type="dxa"/>
            <w:gridSpan w:val="3"/>
          </w:tcPr>
          <w:p w:rsidR="001D4C37" w:rsidRPr="00734420" w:rsidRDefault="00794B7F">
            <w:pPr>
              <w:pStyle w:val="TableParagraph"/>
              <w:spacing w:line="271" w:lineRule="exact"/>
              <w:ind w:left="5"/>
              <w:rPr>
                <w:b/>
                <w:sz w:val="24"/>
                <w:lang w:val="ro-RO"/>
              </w:rPr>
            </w:pPr>
            <w:r w:rsidRPr="00734420">
              <w:rPr>
                <w:b/>
                <w:sz w:val="24"/>
                <w:lang w:val="ro-RO"/>
              </w:rPr>
              <w:t>Obligatoriu:</w:t>
            </w:r>
          </w:p>
          <w:p w:rsidR="001D4C37" w:rsidRPr="00734420" w:rsidRDefault="00794B7F" w:rsidP="00DD5AE0">
            <w:pPr>
              <w:pStyle w:val="TableParagraph"/>
              <w:numPr>
                <w:ilvl w:val="0"/>
                <w:numId w:val="62"/>
              </w:numPr>
              <w:tabs>
                <w:tab w:val="left" w:pos="284"/>
              </w:tabs>
              <w:spacing w:before="1" w:line="237" w:lineRule="auto"/>
              <w:ind w:right="273" w:hanging="316"/>
              <w:rPr>
                <w:sz w:val="24"/>
                <w:lang w:val="ro-RO"/>
              </w:rPr>
            </w:pPr>
            <w:r w:rsidRPr="00734420">
              <w:rPr>
                <w:sz w:val="24"/>
                <w:lang w:val="ro-RO"/>
              </w:rPr>
              <w:t xml:space="preserve">Se recomandă evitarea </w:t>
            </w:r>
            <w:r w:rsidRPr="00734420">
              <w:rPr>
                <w:spacing w:val="-3"/>
                <w:sz w:val="24"/>
                <w:lang w:val="ro-RO"/>
              </w:rPr>
              <w:t xml:space="preserve">stresului, </w:t>
            </w:r>
            <w:r w:rsidRPr="00734420">
              <w:rPr>
                <w:sz w:val="24"/>
                <w:lang w:val="ro-RO"/>
              </w:rPr>
              <w:t xml:space="preserve">efortului </w:t>
            </w:r>
            <w:r w:rsidRPr="00734420">
              <w:rPr>
                <w:spacing w:val="-4"/>
                <w:sz w:val="24"/>
                <w:lang w:val="ro-RO"/>
              </w:rPr>
              <w:t xml:space="preserve">fizic, </w:t>
            </w:r>
            <w:r w:rsidRPr="00734420">
              <w:rPr>
                <w:sz w:val="24"/>
                <w:lang w:val="ro-RO"/>
              </w:rPr>
              <w:t xml:space="preserve">fumatului, evitarea expunerii la soare şi administrarea </w:t>
            </w:r>
            <w:r w:rsidRPr="00734420">
              <w:rPr>
                <w:spacing w:val="-3"/>
                <w:sz w:val="24"/>
                <w:lang w:val="ro-RO"/>
              </w:rPr>
              <w:t xml:space="preserve">cu precauţie </w:t>
            </w:r>
            <w:r w:rsidRPr="00734420">
              <w:rPr>
                <w:sz w:val="24"/>
                <w:lang w:val="ro-RO"/>
              </w:rPr>
              <w:t>a</w:t>
            </w:r>
            <w:r w:rsidRPr="00734420">
              <w:rPr>
                <w:spacing w:val="-22"/>
                <w:sz w:val="24"/>
                <w:lang w:val="ro-RO"/>
              </w:rPr>
              <w:t xml:space="preserve"> </w:t>
            </w:r>
            <w:r w:rsidRPr="00734420">
              <w:rPr>
                <w:sz w:val="24"/>
                <w:lang w:val="ro-RO"/>
              </w:rPr>
              <w:t>alimentelor</w:t>
            </w:r>
          </w:p>
          <w:p w:rsidR="001D4C37" w:rsidRPr="00734420" w:rsidRDefault="00794B7F">
            <w:pPr>
              <w:pStyle w:val="TableParagraph"/>
              <w:spacing w:before="3"/>
              <w:ind w:left="321"/>
              <w:rPr>
                <w:sz w:val="24"/>
                <w:lang w:val="ro-RO"/>
              </w:rPr>
            </w:pPr>
            <w:r w:rsidRPr="00734420">
              <w:rPr>
                <w:sz w:val="24"/>
                <w:lang w:val="ro-RO"/>
              </w:rPr>
              <w:t>/suplimentelor ce conţin calciu</w:t>
            </w:r>
          </w:p>
        </w:tc>
      </w:tr>
      <w:tr w:rsidR="001D4C37" w:rsidRPr="00734420" w:rsidTr="00A248DD">
        <w:trPr>
          <w:gridAfter w:val="1"/>
          <w:wAfter w:w="19" w:type="dxa"/>
          <w:trHeight w:val="1679"/>
        </w:trPr>
        <w:tc>
          <w:tcPr>
            <w:tcW w:w="3308" w:type="dxa"/>
            <w:gridSpan w:val="7"/>
          </w:tcPr>
          <w:p w:rsidR="001D4C37" w:rsidRPr="00734420" w:rsidRDefault="00794B7F">
            <w:pPr>
              <w:pStyle w:val="TableParagraph"/>
              <w:ind w:left="4" w:right="1607"/>
              <w:rPr>
                <w:sz w:val="24"/>
                <w:lang w:val="ro-RO"/>
              </w:rPr>
            </w:pPr>
            <w:r w:rsidRPr="00734420">
              <w:rPr>
                <w:sz w:val="24"/>
                <w:lang w:val="ro-RO"/>
              </w:rPr>
              <w:t>3.2. Tratamentul medicamentos (</w:t>
            </w:r>
            <w:r w:rsidRPr="00734420">
              <w:rPr>
                <w:i/>
                <w:sz w:val="24"/>
                <w:lang w:val="ro-RO"/>
              </w:rPr>
              <w:t>Capitolul 2.3.7</w:t>
            </w:r>
            <w:r w:rsidRPr="00734420">
              <w:rPr>
                <w:sz w:val="24"/>
                <w:lang w:val="ro-RO"/>
              </w:rPr>
              <w:t>)</w:t>
            </w:r>
          </w:p>
        </w:tc>
        <w:tc>
          <w:tcPr>
            <w:tcW w:w="5487" w:type="dxa"/>
            <w:gridSpan w:val="3"/>
          </w:tcPr>
          <w:p w:rsidR="001D4C37" w:rsidRPr="00734420" w:rsidRDefault="00794B7F">
            <w:pPr>
              <w:pStyle w:val="TableParagraph"/>
              <w:ind w:left="139"/>
              <w:rPr>
                <w:sz w:val="24"/>
                <w:lang w:val="ro-RO"/>
              </w:rPr>
            </w:pPr>
            <w:r w:rsidRPr="00734420">
              <w:rPr>
                <w:sz w:val="24"/>
                <w:lang w:val="ro-RO"/>
              </w:rPr>
              <w:t>Tratamentul, atunci când este indicat, este menit să asigure stoparea evoluţiei către cronicizare şi a dezvoltării de leziuni ireversibile.</w:t>
            </w:r>
          </w:p>
        </w:tc>
        <w:tc>
          <w:tcPr>
            <w:tcW w:w="6980" w:type="dxa"/>
            <w:gridSpan w:val="3"/>
          </w:tcPr>
          <w:p w:rsidR="001D4C37" w:rsidRPr="00734420" w:rsidRDefault="00794B7F">
            <w:pPr>
              <w:pStyle w:val="TableParagraph"/>
              <w:spacing w:line="268" w:lineRule="exact"/>
              <w:ind w:left="5"/>
              <w:rPr>
                <w:sz w:val="24"/>
                <w:lang w:val="ro-RO"/>
              </w:rPr>
            </w:pPr>
            <w:r w:rsidRPr="00734420">
              <w:rPr>
                <w:b/>
                <w:sz w:val="24"/>
                <w:lang w:val="ro-RO"/>
              </w:rPr>
              <w:t xml:space="preserve">Obligatoriu </w:t>
            </w:r>
            <w:r w:rsidRPr="00734420">
              <w:rPr>
                <w:sz w:val="24"/>
                <w:lang w:val="ro-RO"/>
              </w:rPr>
              <w:t>(după indicaţii):</w:t>
            </w:r>
          </w:p>
          <w:p w:rsidR="001D4C37" w:rsidRPr="00734420" w:rsidRDefault="00794B7F" w:rsidP="00DD5AE0">
            <w:pPr>
              <w:pStyle w:val="TableParagraph"/>
              <w:numPr>
                <w:ilvl w:val="0"/>
                <w:numId w:val="61"/>
              </w:numPr>
              <w:tabs>
                <w:tab w:val="left" w:pos="413"/>
                <w:tab w:val="left" w:pos="414"/>
              </w:tabs>
              <w:spacing w:before="2" w:line="275" w:lineRule="exact"/>
              <w:rPr>
                <w:sz w:val="24"/>
                <w:lang w:val="ro-RO"/>
              </w:rPr>
            </w:pPr>
            <w:r w:rsidRPr="00734420">
              <w:rPr>
                <w:sz w:val="24"/>
                <w:lang w:val="ro-RO"/>
              </w:rPr>
              <w:t xml:space="preserve">Nu </w:t>
            </w:r>
            <w:r w:rsidRPr="00734420">
              <w:rPr>
                <w:spacing w:val="-3"/>
                <w:sz w:val="24"/>
                <w:lang w:val="ro-RO"/>
              </w:rPr>
              <w:t xml:space="preserve">la </w:t>
            </w:r>
            <w:r w:rsidRPr="00734420">
              <w:rPr>
                <w:sz w:val="24"/>
                <w:lang w:val="ro-RO"/>
              </w:rPr>
              <w:t xml:space="preserve">toţi pacienţii li </w:t>
            </w:r>
            <w:r w:rsidRPr="00734420">
              <w:rPr>
                <w:spacing w:val="-3"/>
                <w:sz w:val="24"/>
                <w:lang w:val="ro-RO"/>
              </w:rPr>
              <w:t xml:space="preserve">se </w:t>
            </w:r>
            <w:r w:rsidRPr="00734420">
              <w:rPr>
                <w:sz w:val="24"/>
                <w:lang w:val="ro-RO"/>
              </w:rPr>
              <w:t xml:space="preserve">va </w:t>
            </w:r>
            <w:r w:rsidRPr="00734420">
              <w:rPr>
                <w:spacing w:val="-3"/>
                <w:sz w:val="24"/>
                <w:lang w:val="ro-RO"/>
              </w:rPr>
              <w:t xml:space="preserve">indica </w:t>
            </w:r>
            <w:r w:rsidRPr="00734420">
              <w:rPr>
                <w:sz w:val="24"/>
                <w:lang w:val="ro-RO"/>
              </w:rPr>
              <w:t>tratament</w:t>
            </w:r>
            <w:r w:rsidRPr="00734420">
              <w:rPr>
                <w:spacing w:val="16"/>
                <w:sz w:val="24"/>
                <w:lang w:val="ro-RO"/>
              </w:rPr>
              <w:t xml:space="preserve"> </w:t>
            </w:r>
            <w:r w:rsidRPr="00734420">
              <w:rPr>
                <w:sz w:val="24"/>
                <w:lang w:val="ro-RO"/>
              </w:rPr>
              <w:t>medicamentos</w:t>
            </w:r>
          </w:p>
          <w:p w:rsidR="001D4C37" w:rsidRPr="00734420" w:rsidRDefault="00794B7F" w:rsidP="00DD5AE0">
            <w:pPr>
              <w:pStyle w:val="TableParagraph"/>
              <w:numPr>
                <w:ilvl w:val="0"/>
                <w:numId w:val="61"/>
              </w:numPr>
              <w:tabs>
                <w:tab w:val="left" w:pos="412"/>
                <w:tab w:val="left" w:pos="414"/>
              </w:tabs>
              <w:spacing w:line="242" w:lineRule="auto"/>
              <w:ind w:right="374"/>
              <w:rPr>
                <w:sz w:val="24"/>
                <w:lang w:val="ro-RO"/>
              </w:rPr>
            </w:pPr>
            <w:r w:rsidRPr="00734420">
              <w:rPr>
                <w:sz w:val="24"/>
                <w:lang w:val="ro-RO"/>
              </w:rPr>
              <w:t>Tratamentul cel mai indicat, în cazul în care se decide</w:t>
            </w:r>
            <w:r w:rsidRPr="00734420">
              <w:rPr>
                <w:spacing w:val="-19"/>
                <w:sz w:val="24"/>
                <w:lang w:val="ro-RO"/>
              </w:rPr>
              <w:t xml:space="preserve"> </w:t>
            </w:r>
            <w:r w:rsidRPr="00734420">
              <w:rPr>
                <w:sz w:val="24"/>
                <w:lang w:val="ro-RO"/>
              </w:rPr>
              <w:t xml:space="preserve">începerea </w:t>
            </w:r>
            <w:r w:rsidRPr="00734420">
              <w:rPr>
                <w:spacing w:val="-3"/>
                <w:sz w:val="24"/>
                <w:lang w:val="ro-RO"/>
              </w:rPr>
              <w:t xml:space="preserve">lui, </w:t>
            </w:r>
            <w:r w:rsidRPr="00734420">
              <w:rPr>
                <w:sz w:val="24"/>
                <w:lang w:val="ro-RO"/>
              </w:rPr>
              <w:t>este cu corticosteroizi (CS) pe o perioadă</w:t>
            </w:r>
            <w:r w:rsidRPr="00734420">
              <w:rPr>
                <w:spacing w:val="5"/>
                <w:sz w:val="24"/>
                <w:lang w:val="ro-RO"/>
              </w:rPr>
              <w:t xml:space="preserve"> </w:t>
            </w:r>
            <w:r w:rsidRPr="00734420">
              <w:rPr>
                <w:sz w:val="24"/>
                <w:lang w:val="ro-RO"/>
              </w:rPr>
              <w:t>îndelungată</w:t>
            </w:r>
          </w:p>
          <w:p w:rsidR="001D4C37" w:rsidRPr="00734420" w:rsidRDefault="00794B7F" w:rsidP="00DD5AE0">
            <w:pPr>
              <w:pStyle w:val="TableParagraph"/>
              <w:numPr>
                <w:ilvl w:val="0"/>
                <w:numId w:val="61"/>
              </w:numPr>
              <w:tabs>
                <w:tab w:val="left" w:pos="412"/>
                <w:tab w:val="left" w:pos="413"/>
              </w:tabs>
              <w:spacing w:line="242" w:lineRule="auto"/>
              <w:ind w:left="412" w:right="771" w:hanging="268"/>
              <w:rPr>
                <w:sz w:val="24"/>
                <w:lang w:val="ro-RO"/>
              </w:rPr>
            </w:pPr>
            <w:r w:rsidRPr="00734420">
              <w:rPr>
                <w:sz w:val="24"/>
                <w:lang w:val="ro-RO"/>
              </w:rPr>
              <w:t>Tratament de alternativă - cu hidroxiclorochină, metotrexat, azatioprină, pentoxifilină</w:t>
            </w:r>
            <w:r w:rsidRPr="00734420">
              <w:rPr>
                <w:spacing w:val="3"/>
                <w:sz w:val="24"/>
                <w:lang w:val="ro-RO"/>
              </w:rPr>
              <w:t xml:space="preserve"> </w:t>
            </w:r>
            <w:r w:rsidRPr="00734420">
              <w:rPr>
                <w:sz w:val="24"/>
                <w:lang w:val="ro-RO"/>
              </w:rPr>
              <w:t>etc.</w:t>
            </w:r>
          </w:p>
        </w:tc>
      </w:tr>
      <w:tr w:rsidR="001D4C37" w:rsidRPr="00734420" w:rsidTr="00A248DD">
        <w:trPr>
          <w:gridAfter w:val="1"/>
          <w:wAfter w:w="19" w:type="dxa"/>
          <w:trHeight w:val="2730"/>
        </w:trPr>
        <w:tc>
          <w:tcPr>
            <w:tcW w:w="3308" w:type="dxa"/>
            <w:gridSpan w:val="7"/>
          </w:tcPr>
          <w:p w:rsidR="001D4C37" w:rsidRPr="00734420" w:rsidRDefault="00794B7F">
            <w:pPr>
              <w:pStyle w:val="TableParagraph"/>
              <w:spacing w:line="237" w:lineRule="auto"/>
              <w:ind w:left="4" w:right="1607"/>
              <w:rPr>
                <w:sz w:val="24"/>
                <w:lang w:val="ro-RO"/>
              </w:rPr>
            </w:pPr>
            <w:r w:rsidRPr="00734420">
              <w:rPr>
                <w:sz w:val="24"/>
                <w:lang w:val="ro-RO"/>
              </w:rPr>
              <w:lastRenderedPageBreak/>
              <w:t>4. Supravegherea (</w:t>
            </w:r>
            <w:r w:rsidRPr="00734420">
              <w:rPr>
                <w:i/>
                <w:sz w:val="24"/>
                <w:lang w:val="ro-RO"/>
              </w:rPr>
              <w:t>Capitolul 2.4</w:t>
            </w:r>
            <w:r w:rsidRPr="00734420">
              <w:rPr>
                <w:sz w:val="24"/>
                <w:lang w:val="ro-RO"/>
              </w:rPr>
              <w:t>)</w:t>
            </w:r>
          </w:p>
        </w:tc>
        <w:tc>
          <w:tcPr>
            <w:tcW w:w="5487" w:type="dxa"/>
            <w:gridSpan w:val="3"/>
          </w:tcPr>
          <w:p w:rsidR="001D4C37" w:rsidRPr="00734420" w:rsidRDefault="00794B7F" w:rsidP="00DD5AE0">
            <w:pPr>
              <w:pStyle w:val="TableParagraph"/>
              <w:numPr>
                <w:ilvl w:val="0"/>
                <w:numId w:val="60"/>
              </w:numPr>
              <w:tabs>
                <w:tab w:val="left" w:pos="322"/>
              </w:tabs>
              <w:ind w:right="117"/>
              <w:rPr>
                <w:sz w:val="24"/>
                <w:lang w:val="ro-RO"/>
              </w:rPr>
            </w:pPr>
            <w:r w:rsidRPr="00734420">
              <w:rPr>
                <w:sz w:val="24"/>
                <w:lang w:val="ro-RO"/>
              </w:rPr>
              <w:t xml:space="preserve">Supravegherea pacienţilor se </w:t>
            </w:r>
            <w:r w:rsidRPr="00734420">
              <w:rPr>
                <w:spacing w:val="-5"/>
                <w:sz w:val="24"/>
                <w:lang w:val="ro-RO"/>
              </w:rPr>
              <w:t xml:space="preserve">va </w:t>
            </w:r>
            <w:r w:rsidRPr="00734420">
              <w:rPr>
                <w:sz w:val="24"/>
                <w:lang w:val="ro-RO"/>
              </w:rPr>
              <w:t>efectua în comun</w:t>
            </w:r>
            <w:r w:rsidRPr="00734420">
              <w:rPr>
                <w:spacing w:val="-26"/>
                <w:sz w:val="24"/>
                <w:lang w:val="ro-RO"/>
              </w:rPr>
              <w:t xml:space="preserve"> </w:t>
            </w:r>
            <w:r w:rsidRPr="00734420">
              <w:rPr>
                <w:sz w:val="24"/>
                <w:lang w:val="ro-RO"/>
              </w:rPr>
              <w:t xml:space="preserve">de către ftiziopneumologul de </w:t>
            </w:r>
            <w:r w:rsidRPr="00734420">
              <w:rPr>
                <w:spacing w:val="-5"/>
                <w:sz w:val="24"/>
                <w:lang w:val="ro-RO"/>
              </w:rPr>
              <w:t xml:space="preserve">la </w:t>
            </w:r>
            <w:r w:rsidRPr="00734420">
              <w:rPr>
                <w:sz w:val="24"/>
                <w:lang w:val="ro-RO"/>
              </w:rPr>
              <w:t xml:space="preserve">nivelul de asistenţă medicală specializată de ambulator şi cu </w:t>
            </w:r>
            <w:r w:rsidRPr="00734420">
              <w:rPr>
                <w:spacing w:val="-6"/>
                <w:sz w:val="24"/>
                <w:lang w:val="ro-RO"/>
              </w:rPr>
              <w:t xml:space="preserve">medicul </w:t>
            </w:r>
            <w:r w:rsidRPr="00734420">
              <w:rPr>
                <w:sz w:val="24"/>
                <w:lang w:val="ro-RO"/>
              </w:rPr>
              <w:t xml:space="preserve">de </w:t>
            </w:r>
            <w:r w:rsidRPr="00734420">
              <w:rPr>
                <w:spacing w:val="-6"/>
                <w:sz w:val="24"/>
                <w:lang w:val="ro-RO"/>
              </w:rPr>
              <w:t>familie</w:t>
            </w:r>
          </w:p>
          <w:p w:rsidR="001D4C37" w:rsidRPr="00734420" w:rsidRDefault="00794B7F" w:rsidP="00DD5AE0">
            <w:pPr>
              <w:pStyle w:val="TableParagraph"/>
              <w:numPr>
                <w:ilvl w:val="0"/>
                <w:numId w:val="60"/>
              </w:numPr>
              <w:tabs>
                <w:tab w:val="left" w:pos="322"/>
              </w:tabs>
              <w:ind w:right="106"/>
              <w:rPr>
                <w:sz w:val="23"/>
                <w:lang w:val="ro-RO"/>
              </w:rPr>
            </w:pPr>
            <w:r w:rsidRPr="00734420">
              <w:rPr>
                <w:sz w:val="23"/>
                <w:lang w:val="ro-RO"/>
              </w:rPr>
              <w:t>Sarcoidoza este inclusă în grupul patologiilor pulmonare rare, ceea ce dictează includerea</w:t>
            </w:r>
            <w:r w:rsidRPr="00734420">
              <w:rPr>
                <w:spacing w:val="-26"/>
                <w:sz w:val="23"/>
                <w:lang w:val="ro-RO"/>
              </w:rPr>
              <w:t xml:space="preserve"> </w:t>
            </w:r>
            <w:r w:rsidRPr="00734420">
              <w:rPr>
                <w:sz w:val="23"/>
                <w:lang w:val="ro-RO"/>
              </w:rPr>
              <w:t xml:space="preserve">pacienţilor primari diagnosticaţi în registrul naţional la nivelul centrului consultativ specializat republican </w:t>
            </w:r>
            <w:r w:rsidRPr="00734420">
              <w:rPr>
                <w:spacing w:val="3"/>
                <w:sz w:val="23"/>
                <w:lang w:val="ro-RO"/>
              </w:rPr>
              <w:t xml:space="preserve">şi </w:t>
            </w:r>
            <w:r w:rsidRPr="00734420">
              <w:rPr>
                <w:sz w:val="23"/>
                <w:lang w:val="ro-RO"/>
              </w:rPr>
              <w:t xml:space="preserve">monitorizarea acestor pacienţi la anumite intervale de timp prin examen clinic </w:t>
            </w:r>
            <w:r w:rsidRPr="00734420">
              <w:rPr>
                <w:spacing w:val="3"/>
                <w:sz w:val="23"/>
                <w:lang w:val="ro-RO"/>
              </w:rPr>
              <w:t>şi</w:t>
            </w:r>
            <w:r w:rsidRPr="00734420">
              <w:rPr>
                <w:spacing w:val="-22"/>
                <w:sz w:val="23"/>
                <w:lang w:val="ro-RO"/>
              </w:rPr>
              <w:t xml:space="preserve"> </w:t>
            </w:r>
            <w:r w:rsidRPr="00734420">
              <w:rPr>
                <w:sz w:val="23"/>
                <w:lang w:val="ro-RO"/>
              </w:rPr>
              <w:t>paraclinic.</w:t>
            </w:r>
          </w:p>
        </w:tc>
        <w:tc>
          <w:tcPr>
            <w:tcW w:w="6980" w:type="dxa"/>
            <w:gridSpan w:val="3"/>
          </w:tcPr>
          <w:p w:rsidR="001D4C37" w:rsidRPr="00734420" w:rsidRDefault="00794B7F">
            <w:pPr>
              <w:pStyle w:val="TableParagraph"/>
              <w:spacing w:line="269" w:lineRule="exact"/>
              <w:ind w:left="5"/>
              <w:rPr>
                <w:b/>
                <w:sz w:val="24"/>
                <w:lang w:val="ro-RO"/>
              </w:rPr>
            </w:pPr>
            <w:r w:rsidRPr="00734420">
              <w:rPr>
                <w:b/>
                <w:sz w:val="24"/>
                <w:lang w:val="ro-RO"/>
              </w:rPr>
              <w:t>Obligatoriu:</w:t>
            </w:r>
          </w:p>
          <w:p w:rsidR="001D4C37" w:rsidRPr="00734420" w:rsidRDefault="00794B7F" w:rsidP="00DD5AE0">
            <w:pPr>
              <w:pStyle w:val="TableParagraph"/>
              <w:numPr>
                <w:ilvl w:val="0"/>
                <w:numId w:val="59"/>
              </w:numPr>
              <w:tabs>
                <w:tab w:val="left" w:pos="284"/>
              </w:tabs>
              <w:spacing w:line="242" w:lineRule="auto"/>
              <w:ind w:right="620" w:hanging="316"/>
              <w:rPr>
                <w:i/>
                <w:sz w:val="24"/>
                <w:lang w:val="ro-RO"/>
              </w:rPr>
            </w:pPr>
            <w:r w:rsidRPr="00734420">
              <w:rPr>
                <w:sz w:val="24"/>
                <w:lang w:val="ro-RO"/>
              </w:rPr>
              <w:t xml:space="preserve">Se </w:t>
            </w:r>
            <w:r w:rsidRPr="00734420">
              <w:rPr>
                <w:spacing w:val="-6"/>
                <w:sz w:val="24"/>
                <w:lang w:val="ro-RO"/>
              </w:rPr>
              <w:t xml:space="preserve">va </w:t>
            </w:r>
            <w:r w:rsidRPr="00734420">
              <w:rPr>
                <w:sz w:val="24"/>
                <w:lang w:val="ro-RO"/>
              </w:rPr>
              <w:t>elabora un plan individual de supraveghere, în funcţie</w:t>
            </w:r>
            <w:r w:rsidRPr="00734420">
              <w:rPr>
                <w:spacing w:val="-28"/>
                <w:sz w:val="24"/>
                <w:lang w:val="ro-RO"/>
              </w:rPr>
              <w:t xml:space="preserve"> </w:t>
            </w:r>
            <w:r w:rsidRPr="00734420">
              <w:rPr>
                <w:sz w:val="24"/>
                <w:lang w:val="ro-RO"/>
              </w:rPr>
              <w:t xml:space="preserve">de evoluţia sarcoidozei </w:t>
            </w:r>
            <w:r w:rsidRPr="00734420">
              <w:rPr>
                <w:i/>
                <w:sz w:val="24"/>
                <w:lang w:val="ro-RO"/>
              </w:rPr>
              <w:t>(Caseta</w:t>
            </w:r>
            <w:r w:rsidRPr="00734420">
              <w:rPr>
                <w:i/>
                <w:spacing w:val="1"/>
                <w:sz w:val="24"/>
                <w:lang w:val="ro-RO"/>
              </w:rPr>
              <w:t xml:space="preserve"> </w:t>
            </w:r>
            <w:r w:rsidRPr="00734420">
              <w:rPr>
                <w:i/>
                <w:sz w:val="24"/>
                <w:lang w:val="ro-RO"/>
              </w:rPr>
              <w:t>17)</w:t>
            </w:r>
          </w:p>
        </w:tc>
      </w:tr>
      <w:tr w:rsidR="001D4C37" w:rsidRPr="00734420" w:rsidTr="00A248DD">
        <w:trPr>
          <w:gridAfter w:val="1"/>
          <w:wAfter w:w="19" w:type="dxa"/>
          <w:trHeight w:val="378"/>
        </w:trPr>
        <w:tc>
          <w:tcPr>
            <w:tcW w:w="15775" w:type="dxa"/>
            <w:gridSpan w:val="13"/>
            <w:shd w:val="clear" w:color="auto" w:fill="538CD3"/>
          </w:tcPr>
          <w:p w:rsidR="001D4C37" w:rsidRPr="007525EA" w:rsidRDefault="00794B7F" w:rsidP="008A6379">
            <w:pPr>
              <w:pStyle w:val="2"/>
            </w:pPr>
            <w:bookmarkStart w:id="18" w:name="_Toc30764220"/>
            <w:r w:rsidRPr="007525EA">
              <w:t>B.4. Nivel de asistenţă medicală spitalicească specializată</w:t>
            </w:r>
            <w:bookmarkEnd w:id="18"/>
          </w:p>
        </w:tc>
      </w:tr>
      <w:tr w:rsidR="001D4C37" w:rsidRPr="00734420" w:rsidTr="00A248DD">
        <w:trPr>
          <w:gridAfter w:val="1"/>
          <w:wAfter w:w="19" w:type="dxa"/>
          <w:trHeight w:val="369"/>
        </w:trPr>
        <w:tc>
          <w:tcPr>
            <w:tcW w:w="3375" w:type="dxa"/>
            <w:gridSpan w:val="8"/>
            <w:shd w:val="clear" w:color="auto" w:fill="94B2D6"/>
          </w:tcPr>
          <w:p w:rsidR="001D4C37" w:rsidRPr="00734420" w:rsidRDefault="00794B7F">
            <w:pPr>
              <w:pStyle w:val="TableParagraph"/>
              <w:spacing w:before="1"/>
              <w:ind w:left="657"/>
              <w:rPr>
                <w:b/>
                <w:sz w:val="24"/>
                <w:lang w:val="ro-RO"/>
              </w:rPr>
            </w:pPr>
            <w:r w:rsidRPr="00734420">
              <w:rPr>
                <w:b/>
                <w:sz w:val="24"/>
                <w:lang w:val="ro-RO"/>
              </w:rPr>
              <w:t>Prezentare generală</w:t>
            </w:r>
          </w:p>
        </w:tc>
        <w:tc>
          <w:tcPr>
            <w:tcW w:w="5487" w:type="dxa"/>
            <w:gridSpan w:val="4"/>
            <w:shd w:val="clear" w:color="auto" w:fill="94B2D6"/>
          </w:tcPr>
          <w:p w:rsidR="001D4C37" w:rsidRPr="00734420" w:rsidRDefault="00794B7F">
            <w:pPr>
              <w:pStyle w:val="TableParagraph"/>
              <w:spacing w:before="1"/>
              <w:ind w:left="2354" w:right="2348"/>
              <w:jc w:val="center"/>
              <w:rPr>
                <w:b/>
                <w:sz w:val="24"/>
                <w:lang w:val="ro-RO"/>
              </w:rPr>
            </w:pPr>
            <w:r w:rsidRPr="00734420">
              <w:rPr>
                <w:b/>
                <w:sz w:val="24"/>
                <w:lang w:val="ro-RO"/>
              </w:rPr>
              <w:t>Repere</w:t>
            </w:r>
          </w:p>
        </w:tc>
        <w:tc>
          <w:tcPr>
            <w:tcW w:w="6913" w:type="dxa"/>
            <w:shd w:val="clear" w:color="auto" w:fill="94B2D6"/>
          </w:tcPr>
          <w:p w:rsidR="001D4C37" w:rsidRPr="00734420" w:rsidRDefault="00794B7F">
            <w:pPr>
              <w:pStyle w:val="TableParagraph"/>
              <w:spacing w:before="1"/>
              <w:ind w:left="2261"/>
              <w:rPr>
                <w:b/>
                <w:sz w:val="24"/>
                <w:lang w:val="ro-RO"/>
              </w:rPr>
            </w:pPr>
            <w:r w:rsidRPr="00734420">
              <w:rPr>
                <w:b/>
                <w:sz w:val="24"/>
                <w:lang w:val="ro-RO"/>
              </w:rPr>
              <w:t>Modalităţi de realizare</w:t>
            </w:r>
          </w:p>
        </w:tc>
      </w:tr>
      <w:tr w:rsidR="001D4C37" w:rsidRPr="00734420" w:rsidTr="00A248DD">
        <w:trPr>
          <w:gridAfter w:val="1"/>
          <w:wAfter w:w="19" w:type="dxa"/>
          <w:trHeight w:val="354"/>
        </w:trPr>
        <w:tc>
          <w:tcPr>
            <w:tcW w:w="3375" w:type="dxa"/>
            <w:gridSpan w:val="8"/>
            <w:shd w:val="clear" w:color="auto" w:fill="94B2D6"/>
          </w:tcPr>
          <w:p w:rsidR="001D4C37" w:rsidRPr="00734420" w:rsidRDefault="00794B7F">
            <w:pPr>
              <w:pStyle w:val="TableParagraph"/>
              <w:spacing w:before="35"/>
              <w:ind w:left="12"/>
              <w:jc w:val="center"/>
              <w:rPr>
                <w:b/>
                <w:sz w:val="24"/>
                <w:lang w:val="ro-RO"/>
              </w:rPr>
            </w:pPr>
            <w:r w:rsidRPr="00734420">
              <w:rPr>
                <w:b/>
                <w:w w:val="99"/>
                <w:sz w:val="24"/>
                <w:lang w:val="ro-RO"/>
              </w:rPr>
              <w:t>I</w:t>
            </w:r>
          </w:p>
        </w:tc>
        <w:tc>
          <w:tcPr>
            <w:tcW w:w="5487" w:type="dxa"/>
            <w:gridSpan w:val="4"/>
            <w:shd w:val="clear" w:color="auto" w:fill="94B2D6"/>
          </w:tcPr>
          <w:p w:rsidR="001D4C37" w:rsidRPr="00734420" w:rsidRDefault="00794B7F">
            <w:pPr>
              <w:pStyle w:val="TableParagraph"/>
              <w:spacing w:before="35"/>
              <w:ind w:left="2354" w:right="2346"/>
              <w:jc w:val="center"/>
              <w:rPr>
                <w:b/>
                <w:sz w:val="24"/>
                <w:lang w:val="ro-RO"/>
              </w:rPr>
            </w:pPr>
            <w:r w:rsidRPr="00734420">
              <w:rPr>
                <w:b/>
                <w:sz w:val="24"/>
                <w:lang w:val="ro-RO"/>
              </w:rPr>
              <w:t>II</w:t>
            </w:r>
          </w:p>
        </w:tc>
        <w:tc>
          <w:tcPr>
            <w:tcW w:w="6913" w:type="dxa"/>
            <w:shd w:val="clear" w:color="auto" w:fill="94B2D6"/>
          </w:tcPr>
          <w:p w:rsidR="001D4C37" w:rsidRPr="00734420" w:rsidRDefault="00794B7F">
            <w:pPr>
              <w:pStyle w:val="TableParagraph"/>
              <w:spacing w:before="35"/>
              <w:ind w:left="3280" w:right="3262"/>
              <w:jc w:val="center"/>
              <w:rPr>
                <w:b/>
                <w:sz w:val="24"/>
                <w:lang w:val="ro-RO"/>
              </w:rPr>
            </w:pPr>
            <w:r w:rsidRPr="00734420">
              <w:rPr>
                <w:b/>
                <w:sz w:val="24"/>
                <w:lang w:val="ro-RO"/>
              </w:rPr>
              <w:t>III</w:t>
            </w:r>
          </w:p>
        </w:tc>
      </w:tr>
      <w:tr w:rsidR="001D4C37" w:rsidRPr="00734420" w:rsidTr="00A248DD">
        <w:trPr>
          <w:gridAfter w:val="1"/>
          <w:wAfter w:w="19" w:type="dxa"/>
          <w:trHeight w:val="795"/>
        </w:trPr>
        <w:tc>
          <w:tcPr>
            <w:tcW w:w="3375" w:type="dxa"/>
            <w:gridSpan w:val="8"/>
          </w:tcPr>
          <w:p w:rsidR="001D4C37" w:rsidRPr="00734420" w:rsidRDefault="00794B7F">
            <w:pPr>
              <w:pStyle w:val="TableParagraph"/>
              <w:spacing w:line="273" w:lineRule="exact"/>
              <w:ind w:left="4"/>
              <w:rPr>
                <w:b/>
                <w:sz w:val="24"/>
                <w:lang w:val="ro-RO"/>
              </w:rPr>
            </w:pPr>
            <w:r w:rsidRPr="00734420">
              <w:rPr>
                <w:b/>
                <w:sz w:val="24"/>
                <w:lang w:val="ro-RO"/>
              </w:rPr>
              <w:t>1.Spitalizare</w:t>
            </w:r>
          </w:p>
        </w:tc>
        <w:tc>
          <w:tcPr>
            <w:tcW w:w="5487" w:type="dxa"/>
            <w:gridSpan w:val="4"/>
          </w:tcPr>
          <w:p w:rsidR="001D4C37" w:rsidRPr="00734420" w:rsidRDefault="00794B7F" w:rsidP="00DD5AE0">
            <w:pPr>
              <w:pStyle w:val="TableParagraph"/>
              <w:numPr>
                <w:ilvl w:val="0"/>
                <w:numId w:val="58"/>
              </w:numPr>
              <w:tabs>
                <w:tab w:val="left" w:pos="212"/>
              </w:tabs>
              <w:ind w:right="232" w:firstLine="0"/>
              <w:rPr>
                <w:sz w:val="24"/>
                <w:lang w:val="ro-RO"/>
              </w:rPr>
            </w:pPr>
            <w:r w:rsidRPr="00734420">
              <w:rPr>
                <w:sz w:val="24"/>
                <w:lang w:val="ro-RO"/>
              </w:rPr>
              <w:t xml:space="preserve">Spitalizarea este necesară pentru </w:t>
            </w:r>
            <w:r w:rsidRPr="00734420">
              <w:rPr>
                <w:spacing w:val="-3"/>
                <w:sz w:val="24"/>
                <w:lang w:val="ro-RO"/>
              </w:rPr>
              <w:t xml:space="preserve">efectuarea </w:t>
            </w:r>
            <w:r w:rsidRPr="00734420">
              <w:rPr>
                <w:sz w:val="24"/>
                <w:lang w:val="ro-RO"/>
              </w:rPr>
              <w:t>intervenţiilor</w:t>
            </w:r>
            <w:r w:rsidRPr="00734420">
              <w:rPr>
                <w:spacing w:val="-15"/>
                <w:sz w:val="24"/>
                <w:lang w:val="ro-RO"/>
              </w:rPr>
              <w:t xml:space="preserve"> </w:t>
            </w:r>
            <w:r w:rsidRPr="00734420">
              <w:rPr>
                <w:sz w:val="24"/>
                <w:lang w:val="ro-RO"/>
              </w:rPr>
              <w:t>şi</w:t>
            </w:r>
            <w:r w:rsidRPr="00734420">
              <w:rPr>
                <w:spacing w:val="-16"/>
                <w:sz w:val="24"/>
                <w:lang w:val="ro-RO"/>
              </w:rPr>
              <w:t xml:space="preserve"> </w:t>
            </w:r>
            <w:r w:rsidRPr="00734420">
              <w:rPr>
                <w:sz w:val="24"/>
                <w:lang w:val="ro-RO"/>
              </w:rPr>
              <w:t>procedurilor</w:t>
            </w:r>
            <w:r w:rsidRPr="00734420">
              <w:rPr>
                <w:spacing w:val="-3"/>
                <w:sz w:val="24"/>
                <w:lang w:val="ro-RO"/>
              </w:rPr>
              <w:t xml:space="preserve"> </w:t>
            </w:r>
            <w:r w:rsidRPr="00734420">
              <w:rPr>
                <w:sz w:val="24"/>
                <w:lang w:val="ro-RO"/>
              </w:rPr>
              <w:t>diagnostice</w:t>
            </w:r>
            <w:r w:rsidRPr="00734420">
              <w:rPr>
                <w:spacing w:val="-8"/>
                <w:sz w:val="24"/>
                <w:lang w:val="ro-RO"/>
              </w:rPr>
              <w:t xml:space="preserve"> </w:t>
            </w:r>
            <w:r w:rsidRPr="00734420">
              <w:rPr>
                <w:spacing w:val="3"/>
                <w:sz w:val="24"/>
                <w:lang w:val="ro-RO"/>
              </w:rPr>
              <w:t>şi</w:t>
            </w:r>
            <w:r w:rsidRPr="00734420">
              <w:rPr>
                <w:spacing w:val="-16"/>
                <w:sz w:val="24"/>
                <w:lang w:val="ro-RO"/>
              </w:rPr>
              <w:t xml:space="preserve"> </w:t>
            </w:r>
            <w:r w:rsidRPr="00734420">
              <w:rPr>
                <w:sz w:val="24"/>
                <w:lang w:val="ro-RO"/>
              </w:rPr>
              <w:t xml:space="preserve">terapeutice care </w:t>
            </w:r>
            <w:r w:rsidRPr="00734420">
              <w:rPr>
                <w:spacing w:val="-5"/>
                <w:sz w:val="24"/>
                <w:lang w:val="ro-RO"/>
              </w:rPr>
              <w:t xml:space="preserve">nu </w:t>
            </w:r>
            <w:r w:rsidRPr="00734420">
              <w:rPr>
                <w:sz w:val="24"/>
                <w:lang w:val="ro-RO"/>
              </w:rPr>
              <w:t xml:space="preserve">pot fi executate </w:t>
            </w:r>
            <w:r w:rsidRPr="00734420">
              <w:rPr>
                <w:spacing w:val="-3"/>
                <w:sz w:val="24"/>
                <w:lang w:val="ro-RO"/>
              </w:rPr>
              <w:t xml:space="preserve">în </w:t>
            </w:r>
            <w:r w:rsidRPr="00734420">
              <w:rPr>
                <w:sz w:val="24"/>
                <w:lang w:val="ro-RO"/>
              </w:rPr>
              <w:t>condiţii de</w:t>
            </w:r>
            <w:r w:rsidRPr="00734420">
              <w:rPr>
                <w:spacing w:val="-11"/>
                <w:sz w:val="24"/>
                <w:lang w:val="ro-RO"/>
              </w:rPr>
              <w:t xml:space="preserve"> </w:t>
            </w:r>
            <w:r w:rsidRPr="00734420">
              <w:rPr>
                <w:sz w:val="24"/>
                <w:lang w:val="ro-RO"/>
              </w:rPr>
              <w:t>ambulator.</w:t>
            </w:r>
          </w:p>
        </w:tc>
        <w:tc>
          <w:tcPr>
            <w:tcW w:w="6913" w:type="dxa"/>
          </w:tcPr>
          <w:p w:rsidR="001D4C37" w:rsidRPr="00734420" w:rsidRDefault="00794B7F" w:rsidP="009E5904">
            <w:pPr>
              <w:pStyle w:val="TableParagraph"/>
              <w:numPr>
                <w:ilvl w:val="0"/>
                <w:numId w:val="57"/>
              </w:numPr>
              <w:tabs>
                <w:tab w:val="left" w:pos="241"/>
              </w:tabs>
              <w:spacing w:line="268" w:lineRule="exact"/>
              <w:ind w:hanging="230"/>
              <w:rPr>
                <w:i/>
                <w:sz w:val="24"/>
                <w:lang w:val="ro-RO"/>
              </w:rPr>
            </w:pPr>
            <w:r w:rsidRPr="00734420">
              <w:rPr>
                <w:sz w:val="24"/>
                <w:lang w:val="ro-RO"/>
              </w:rPr>
              <w:t>Criteriile de spitalizare</w:t>
            </w:r>
            <w:r w:rsidR="009E5904">
              <w:rPr>
                <w:sz w:val="24"/>
                <w:lang w:val="ro-RO"/>
              </w:rPr>
              <w:t xml:space="preserve"> </w:t>
            </w:r>
            <w:r w:rsidRPr="00734420">
              <w:rPr>
                <w:i/>
                <w:sz w:val="24"/>
                <w:lang w:val="ro-RO"/>
              </w:rPr>
              <w:t>(C 2.3.6, caseta</w:t>
            </w:r>
            <w:r w:rsidRPr="00734420">
              <w:rPr>
                <w:i/>
                <w:spacing w:val="1"/>
                <w:sz w:val="24"/>
                <w:lang w:val="ro-RO"/>
              </w:rPr>
              <w:t xml:space="preserve"> </w:t>
            </w:r>
            <w:r w:rsidRPr="00734420">
              <w:rPr>
                <w:i/>
                <w:sz w:val="24"/>
                <w:lang w:val="ro-RO"/>
              </w:rPr>
              <w:t>12)</w:t>
            </w:r>
          </w:p>
        </w:tc>
      </w:tr>
      <w:tr w:rsidR="001D4C37" w:rsidRPr="00734420" w:rsidTr="00A248DD">
        <w:trPr>
          <w:gridAfter w:val="1"/>
          <w:wAfter w:w="19" w:type="dxa"/>
          <w:trHeight w:val="331"/>
        </w:trPr>
        <w:tc>
          <w:tcPr>
            <w:tcW w:w="15775" w:type="dxa"/>
            <w:gridSpan w:val="13"/>
            <w:tcBorders>
              <w:bottom w:val="nil"/>
            </w:tcBorders>
            <w:shd w:val="clear" w:color="auto" w:fill="B7CCE3"/>
          </w:tcPr>
          <w:p w:rsidR="001D4C37" w:rsidRPr="00734420" w:rsidRDefault="00794B7F">
            <w:pPr>
              <w:pStyle w:val="TableParagraph"/>
              <w:spacing w:before="25"/>
              <w:ind w:left="4"/>
              <w:rPr>
                <w:b/>
                <w:sz w:val="24"/>
                <w:lang w:val="ro-RO"/>
              </w:rPr>
            </w:pPr>
            <w:r w:rsidRPr="00734420">
              <w:rPr>
                <w:b/>
                <w:sz w:val="24"/>
                <w:lang w:val="ro-RO"/>
              </w:rPr>
              <w:t>2. Diagnosticul</w:t>
            </w:r>
          </w:p>
        </w:tc>
      </w:tr>
      <w:tr w:rsidR="001D4C37" w:rsidRPr="00734420" w:rsidTr="00A248DD">
        <w:trPr>
          <w:gridAfter w:val="1"/>
          <w:wAfter w:w="19" w:type="dxa"/>
          <w:trHeight w:val="517"/>
        </w:trPr>
        <w:tc>
          <w:tcPr>
            <w:tcW w:w="3375" w:type="dxa"/>
            <w:gridSpan w:val="8"/>
            <w:tcBorders>
              <w:bottom w:val="nil"/>
            </w:tcBorders>
          </w:tcPr>
          <w:p w:rsidR="001D4C37" w:rsidRPr="009E5904" w:rsidRDefault="00794B7F">
            <w:pPr>
              <w:pStyle w:val="TableParagraph"/>
              <w:spacing w:line="268" w:lineRule="exact"/>
              <w:ind w:left="4"/>
              <w:rPr>
                <w:sz w:val="24"/>
                <w:lang w:val="ro-RO"/>
              </w:rPr>
            </w:pPr>
            <w:r w:rsidRPr="00734420">
              <w:rPr>
                <w:sz w:val="24"/>
                <w:lang w:val="ro-RO"/>
              </w:rPr>
              <w:t xml:space="preserve">2.1. </w:t>
            </w:r>
            <w:r w:rsidRPr="009E5904">
              <w:rPr>
                <w:sz w:val="24"/>
                <w:lang w:val="ro-RO"/>
              </w:rPr>
              <w:t>Suspectarea şi confirmarea</w:t>
            </w:r>
          </w:p>
          <w:p w:rsidR="001D4C37" w:rsidRPr="00734420" w:rsidRDefault="00794B7F">
            <w:pPr>
              <w:pStyle w:val="TableParagraph"/>
              <w:spacing w:before="2" w:line="228" w:lineRule="exact"/>
              <w:ind w:left="4"/>
              <w:rPr>
                <w:sz w:val="24"/>
                <w:lang w:val="ro-RO"/>
              </w:rPr>
            </w:pPr>
            <w:r w:rsidRPr="009E5904">
              <w:rPr>
                <w:sz w:val="24"/>
                <w:lang w:val="ro-RO"/>
              </w:rPr>
              <w:t xml:space="preserve">diagnosticului </w:t>
            </w:r>
            <w:r w:rsidRPr="00734420">
              <w:rPr>
                <w:sz w:val="24"/>
                <w:lang w:val="ro-RO"/>
              </w:rPr>
              <w:t>de sarcoidoză</w:t>
            </w:r>
          </w:p>
        </w:tc>
        <w:tc>
          <w:tcPr>
            <w:tcW w:w="5487" w:type="dxa"/>
            <w:gridSpan w:val="4"/>
            <w:vMerge w:val="restart"/>
          </w:tcPr>
          <w:p w:rsidR="001D4C37" w:rsidRPr="00734420" w:rsidRDefault="00794B7F">
            <w:pPr>
              <w:pStyle w:val="TableParagraph"/>
              <w:ind w:left="167"/>
              <w:rPr>
                <w:sz w:val="24"/>
                <w:lang w:val="ro-RO"/>
              </w:rPr>
            </w:pPr>
            <w:r w:rsidRPr="00734420">
              <w:rPr>
                <w:sz w:val="24"/>
                <w:lang w:val="ro-RO"/>
              </w:rPr>
              <w:t>Diagnosticul de sarcoidoză se confirmă prin datele anamnestice, rezultatele examenului clinic, ale investigaţiilor instrumentale şi de laborator</w:t>
            </w:r>
          </w:p>
        </w:tc>
        <w:tc>
          <w:tcPr>
            <w:tcW w:w="6913" w:type="dxa"/>
            <w:vMerge w:val="restart"/>
          </w:tcPr>
          <w:p w:rsidR="001D4C37" w:rsidRPr="00734420" w:rsidRDefault="00794B7F">
            <w:pPr>
              <w:pStyle w:val="TableParagraph"/>
              <w:spacing w:line="271" w:lineRule="exact"/>
              <w:ind w:left="8"/>
              <w:rPr>
                <w:b/>
                <w:sz w:val="24"/>
                <w:lang w:val="ro-RO"/>
              </w:rPr>
            </w:pPr>
            <w:r w:rsidRPr="00734420">
              <w:rPr>
                <w:b/>
                <w:sz w:val="24"/>
                <w:lang w:val="ro-RO"/>
              </w:rPr>
              <w:t>Obligatoriu:</w:t>
            </w:r>
          </w:p>
          <w:p w:rsidR="001D4C37" w:rsidRPr="00734420" w:rsidRDefault="00794B7F" w:rsidP="00DD5AE0">
            <w:pPr>
              <w:pStyle w:val="TableParagraph"/>
              <w:numPr>
                <w:ilvl w:val="0"/>
                <w:numId w:val="56"/>
              </w:numPr>
              <w:tabs>
                <w:tab w:val="left" w:pos="263"/>
              </w:tabs>
              <w:spacing w:line="274" w:lineRule="exact"/>
              <w:ind w:hanging="182"/>
              <w:rPr>
                <w:sz w:val="24"/>
                <w:lang w:val="ro-RO"/>
              </w:rPr>
            </w:pPr>
            <w:r w:rsidRPr="00734420">
              <w:rPr>
                <w:color w:val="353334"/>
                <w:sz w:val="24"/>
                <w:lang w:val="ro-RO"/>
              </w:rPr>
              <w:t xml:space="preserve">Anamneza </w:t>
            </w:r>
            <w:r w:rsidRPr="00734420">
              <w:rPr>
                <w:i/>
                <w:sz w:val="24"/>
                <w:lang w:val="ro-RO"/>
              </w:rPr>
              <w:t>(caseta</w:t>
            </w:r>
            <w:r w:rsidRPr="00734420">
              <w:rPr>
                <w:i/>
                <w:spacing w:val="1"/>
                <w:sz w:val="24"/>
                <w:lang w:val="ro-RO"/>
              </w:rPr>
              <w:t xml:space="preserve"> </w:t>
            </w:r>
            <w:r w:rsidRPr="00734420">
              <w:rPr>
                <w:i/>
                <w:sz w:val="24"/>
                <w:lang w:val="ro-RO"/>
              </w:rPr>
              <w:t>7)</w:t>
            </w:r>
            <w:r w:rsidRPr="00734420">
              <w:rPr>
                <w:sz w:val="24"/>
                <w:lang w:val="ro-RO"/>
              </w:rPr>
              <w:t>.</w:t>
            </w:r>
          </w:p>
          <w:p w:rsidR="001D4C37" w:rsidRPr="00734420" w:rsidRDefault="00794B7F" w:rsidP="00DD5AE0">
            <w:pPr>
              <w:pStyle w:val="TableParagraph"/>
              <w:numPr>
                <w:ilvl w:val="0"/>
                <w:numId w:val="56"/>
              </w:numPr>
              <w:tabs>
                <w:tab w:val="left" w:pos="263"/>
              </w:tabs>
              <w:spacing w:line="275" w:lineRule="exact"/>
              <w:ind w:hanging="182"/>
              <w:rPr>
                <w:sz w:val="24"/>
                <w:lang w:val="ro-RO"/>
              </w:rPr>
            </w:pPr>
            <w:r w:rsidRPr="00734420">
              <w:rPr>
                <w:sz w:val="24"/>
                <w:lang w:val="ro-RO"/>
              </w:rPr>
              <w:t xml:space="preserve">Examenul clinic </w:t>
            </w:r>
            <w:r w:rsidRPr="00734420">
              <w:rPr>
                <w:i/>
                <w:sz w:val="24"/>
                <w:lang w:val="ro-RO"/>
              </w:rPr>
              <w:t>(caseta 8)</w:t>
            </w:r>
            <w:r w:rsidRPr="00734420">
              <w:rPr>
                <w:sz w:val="24"/>
                <w:lang w:val="ro-RO"/>
              </w:rPr>
              <w:t>.</w:t>
            </w:r>
          </w:p>
          <w:p w:rsidR="001D4C37" w:rsidRPr="00734420" w:rsidRDefault="00794B7F" w:rsidP="00DD5AE0">
            <w:pPr>
              <w:pStyle w:val="TableParagraph"/>
              <w:numPr>
                <w:ilvl w:val="0"/>
                <w:numId w:val="56"/>
              </w:numPr>
              <w:tabs>
                <w:tab w:val="left" w:pos="263"/>
              </w:tabs>
              <w:spacing w:before="2" w:line="275" w:lineRule="exact"/>
              <w:ind w:hanging="182"/>
              <w:rPr>
                <w:sz w:val="24"/>
                <w:lang w:val="ro-RO"/>
              </w:rPr>
            </w:pPr>
            <w:r w:rsidRPr="00734420">
              <w:rPr>
                <w:sz w:val="24"/>
                <w:lang w:val="ro-RO"/>
              </w:rPr>
              <w:t xml:space="preserve">Investigaţiile paraclinice obligatorii şi recomandate </w:t>
            </w:r>
            <w:r w:rsidRPr="00734420">
              <w:rPr>
                <w:spacing w:val="-3"/>
                <w:sz w:val="24"/>
                <w:lang w:val="ro-RO"/>
              </w:rPr>
              <w:t>(la</w:t>
            </w:r>
            <w:r w:rsidRPr="00734420">
              <w:rPr>
                <w:spacing w:val="-5"/>
                <w:sz w:val="24"/>
                <w:lang w:val="ro-RO"/>
              </w:rPr>
              <w:t xml:space="preserve"> </w:t>
            </w:r>
            <w:r w:rsidRPr="00734420">
              <w:rPr>
                <w:sz w:val="24"/>
                <w:lang w:val="ro-RO"/>
              </w:rPr>
              <w:t>necesitate)</w:t>
            </w:r>
          </w:p>
          <w:p w:rsidR="001D4C37" w:rsidRPr="00734420" w:rsidRDefault="00794B7F">
            <w:pPr>
              <w:pStyle w:val="TableParagraph"/>
              <w:spacing w:line="275" w:lineRule="exact"/>
              <w:ind w:left="262"/>
              <w:rPr>
                <w:i/>
                <w:sz w:val="24"/>
                <w:lang w:val="ro-RO"/>
              </w:rPr>
            </w:pPr>
            <w:r w:rsidRPr="00734420">
              <w:rPr>
                <w:i/>
                <w:sz w:val="24"/>
                <w:lang w:val="ro-RO"/>
              </w:rPr>
              <w:t>(caseta 9), (C 2.3.3), (tabelul 1)</w:t>
            </w:r>
          </w:p>
          <w:p w:rsidR="001D4C37" w:rsidRPr="009E5904" w:rsidRDefault="00794B7F" w:rsidP="004A687F">
            <w:pPr>
              <w:pStyle w:val="TableParagraph"/>
              <w:numPr>
                <w:ilvl w:val="0"/>
                <w:numId w:val="56"/>
              </w:numPr>
              <w:tabs>
                <w:tab w:val="left" w:pos="263"/>
              </w:tabs>
              <w:spacing w:before="3" w:line="275" w:lineRule="exact"/>
              <w:ind w:hanging="182"/>
              <w:rPr>
                <w:sz w:val="24"/>
                <w:lang w:val="ro-RO"/>
              </w:rPr>
            </w:pPr>
            <w:r w:rsidRPr="009E5904">
              <w:rPr>
                <w:sz w:val="24"/>
                <w:lang w:val="ro-RO"/>
              </w:rPr>
              <w:t>Efectuarea diagnosticului diferenţial cu</w:t>
            </w:r>
            <w:r w:rsidRPr="009E5904">
              <w:rPr>
                <w:spacing w:val="-5"/>
                <w:sz w:val="24"/>
                <w:lang w:val="ro-RO"/>
              </w:rPr>
              <w:t xml:space="preserve"> </w:t>
            </w:r>
            <w:r w:rsidRPr="009E5904">
              <w:rPr>
                <w:sz w:val="24"/>
                <w:lang w:val="ro-RO"/>
              </w:rPr>
              <w:t>alte</w:t>
            </w:r>
            <w:r w:rsidR="009E5904">
              <w:rPr>
                <w:sz w:val="24"/>
                <w:lang w:val="ro-RO"/>
              </w:rPr>
              <w:t xml:space="preserve"> </w:t>
            </w:r>
            <w:r w:rsidRPr="009E5904">
              <w:rPr>
                <w:sz w:val="24"/>
                <w:lang w:val="ro-RO"/>
              </w:rPr>
              <w:t xml:space="preserve">patologii (caseta 11), </w:t>
            </w:r>
            <w:r w:rsidR="009E5904">
              <w:rPr>
                <w:sz w:val="24"/>
                <w:lang w:val="ro-RO"/>
              </w:rPr>
              <w:t xml:space="preserve">  </w:t>
            </w:r>
            <w:r w:rsidRPr="009E5904">
              <w:rPr>
                <w:sz w:val="24"/>
                <w:lang w:val="ro-RO"/>
              </w:rPr>
              <w:t>(C</w:t>
            </w:r>
            <w:r w:rsidRPr="009E5904">
              <w:rPr>
                <w:spacing w:val="-5"/>
                <w:sz w:val="24"/>
                <w:lang w:val="ro-RO"/>
              </w:rPr>
              <w:t xml:space="preserve"> </w:t>
            </w:r>
            <w:r w:rsidRPr="009E5904">
              <w:rPr>
                <w:sz w:val="24"/>
                <w:lang w:val="ro-RO"/>
              </w:rPr>
              <w:t>2.3.5).</w:t>
            </w:r>
          </w:p>
          <w:p w:rsidR="001D4C37" w:rsidRPr="00734420" w:rsidRDefault="00794B7F" w:rsidP="00DD5AE0">
            <w:pPr>
              <w:pStyle w:val="TableParagraph"/>
              <w:numPr>
                <w:ilvl w:val="0"/>
                <w:numId w:val="56"/>
              </w:numPr>
              <w:tabs>
                <w:tab w:val="left" w:pos="263"/>
              </w:tabs>
              <w:spacing w:before="4" w:line="237" w:lineRule="auto"/>
              <w:ind w:right="751" w:hanging="182"/>
              <w:rPr>
                <w:i/>
                <w:sz w:val="24"/>
                <w:lang w:val="ro-RO"/>
              </w:rPr>
            </w:pPr>
            <w:r w:rsidRPr="00734420">
              <w:rPr>
                <w:sz w:val="24"/>
                <w:lang w:val="ro-RO"/>
              </w:rPr>
              <w:t>Aprecierea gradului de activitate, extindere, a caracterului</w:t>
            </w:r>
            <w:r w:rsidRPr="00734420">
              <w:rPr>
                <w:spacing w:val="-34"/>
                <w:sz w:val="24"/>
                <w:lang w:val="ro-RO"/>
              </w:rPr>
              <w:t xml:space="preserve"> </w:t>
            </w:r>
            <w:r w:rsidRPr="00734420">
              <w:rPr>
                <w:sz w:val="24"/>
                <w:lang w:val="ro-RO"/>
              </w:rPr>
              <w:t xml:space="preserve">de evoluţie şi a prognosticului </w:t>
            </w:r>
            <w:r w:rsidRPr="00734420">
              <w:rPr>
                <w:i/>
                <w:sz w:val="24"/>
                <w:lang w:val="ro-RO"/>
              </w:rPr>
              <w:t>(C.2.3.4) (tabelele</w:t>
            </w:r>
            <w:r w:rsidRPr="00734420">
              <w:rPr>
                <w:i/>
                <w:spacing w:val="2"/>
                <w:sz w:val="24"/>
                <w:lang w:val="ro-RO"/>
              </w:rPr>
              <w:t xml:space="preserve"> </w:t>
            </w:r>
            <w:r w:rsidRPr="00734420">
              <w:rPr>
                <w:i/>
                <w:sz w:val="24"/>
                <w:lang w:val="ro-RO"/>
              </w:rPr>
              <w:t>2,3).</w:t>
            </w:r>
          </w:p>
        </w:tc>
      </w:tr>
      <w:tr w:rsidR="001D4C37" w:rsidRPr="00734420" w:rsidTr="00A248DD">
        <w:trPr>
          <w:gridAfter w:val="1"/>
          <w:wAfter w:w="19" w:type="dxa"/>
          <w:trHeight w:val="2015"/>
        </w:trPr>
        <w:tc>
          <w:tcPr>
            <w:tcW w:w="1354" w:type="dxa"/>
            <w:gridSpan w:val="3"/>
            <w:tcBorders>
              <w:top w:val="nil"/>
              <w:right w:val="nil"/>
            </w:tcBorders>
          </w:tcPr>
          <w:p w:rsidR="001D4C37" w:rsidRPr="00734420" w:rsidRDefault="001D4C37">
            <w:pPr>
              <w:pStyle w:val="TableParagraph"/>
              <w:ind w:left="0"/>
              <w:rPr>
                <w:lang w:val="ro-RO"/>
              </w:rPr>
            </w:pPr>
          </w:p>
        </w:tc>
        <w:tc>
          <w:tcPr>
            <w:tcW w:w="2021" w:type="dxa"/>
            <w:gridSpan w:val="5"/>
            <w:tcBorders>
              <w:top w:val="nil"/>
              <w:left w:val="nil"/>
            </w:tcBorders>
          </w:tcPr>
          <w:p w:rsidR="001D4C37" w:rsidRPr="00734420" w:rsidRDefault="001D4C37">
            <w:pPr>
              <w:pStyle w:val="TableParagraph"/>
              <w:ind w:left="0"/>
              <w:rPr>
                <w:lang w:val="ro-RO"/>
              </w:rPr>
            </w:pPr>
          </w:p>
        </w:tc>
        <w:tc>
          <w:tcPr>
            <w:tcW w:w="5487" w:type="dxa"/>
            <w:gridSpan w:val="4"/>
            <w:vMerge/>
            <w:tcBorders>
              <w:top w:val="nil"/>
            </w:tcBorders>
          </w:tcPr>
          <w:p w:rsidR="001D4C37" w:rsidRPr="00734420" w:rsidRDefault="001D4C37">
            <w:pPr>
              <w:rPr>
                <w:sz w:val="2"/>
                <w:szCs w:val="2"/>
                <w:lang w:val="ro-RO"/>
              </w:rPr>
            </w:pPr>
          </w:p>
        </w:tc>
        <w:tc>
          <w:tcPr>
            <w:tcW w:w="6913" w:type="dxa"/>
            <w:vMerge/>
            <w:tcBorders>
              <w:top w:val="nil"/>
            </w:tcBorders>
          </w:tcPr>
          <w:p w:rsidR="001D4C37" w:rsidRPr="00734420" w:rsidRDefault="001D4C37">
            <w:pPr>
              <w:rPr>
                <w:sz w:val="2"/>
                <w:szCs w:val="2"/>
                <w:lang w:val="ro-RO"/>
              </w:rPr>
            </w:pPr>
          </w:p>
        </w:tc>
      </w:tr>
      <w:tr w:rsidR="001D4C37" w:rsidRPr="00734420" w:rsidTr="00A248DD">
        <w:trPr>
          <w:gridAfter w:val="1"/>
          <w:wAfter w:w="19" w:type="dxa"/>
          <w:trHeight w:val="253"/>
        </w:trPr>
        <w:tc>
          <w:tcPr>
            <w:tcW w:w="15775" w:type="dxa"/>
            <w:gridSpan w:val="13"/>
            <w:shd w:val="clear" w:color="auto" w:fill="B7CCE3"/>
          </w:tcPr>
          <w:p w:rsidR="001D4C37" w:rsidRPr="00734420" w:rsidRDefault="00794B7F">
            <w:pPr>
              <w:pStyle w:val="TableParagraph"/>
              <w:spacing w:line="234" w:lineRule="exact"/>
              <w:ind w:left="4"/>
              <w:rPr>
                <w:b/>
                <w:sz w:val="24"/>
                <w:lang w:val="ro-RO"/>
              </w:rPr>
            </w:pPr>
            <w:r w:rsidRPr="00734420">
              <w:rPr>
                <w:b/>
                <w:sz w:val="24"/>
                <w:lang w:val="ro-RO"/>
              </w:rPr>
              <w:t>3. Tratamentul</w:t>
            </w:r>
          </w:p>
        </w:tc>
      </w:tr>
      <w:tr w:rsidR="001D4C37" w:rsidRPr="00734420" w:rsidTr="00A248DD">
        <w:trPr>
          <w:gridAfter w:val="1"/>
          <w:wAfter w:w="19" w:type="dxa"/>
          <w:trHeight w:val="1103"/>
        </w:trPr>
        <w:tc>
          <w:tcPr>
            <w:tcW w:w="3375" w:type="dxa"/>
            <w:gridSpan w:val="8"/>
          </w:tcPr>
          <w:p w:rsidR="001D4C37" w:rsidRPr="00734420" w:rsidRDefault="00794B7F">
            <w:pPr>
              <w:pStyle w:val="TableParagraph"/>
              <w:spacing w:line="237" w:lineRule="auto"/>
              <w:ind w:left="4" w:right="301"/>
              <w:rPr>
                <w:sz w:val="24"/>
                <w:lang w:val="ro-RO"/>
              </w:rPr>
            </w:pPr>
            <w:r w:rsidRPr="00734420">
              <w:rPr>
                <w:sz w:val="24"/>
                <w:lang w:val="ro-RO"/>
              </w:rPr>
              <w:t>3.1. Tratamentul nemedicamentos</w:t>
            </w:r>
          </w:p>
        </w:tc>
        <w:tc>
          <w:tcPr>
            <w:tcW w:w="5487" w:type="dxa"/>
            <w:gridSpan w:val="4"/>
          </w:tcPr>
          <w:p w:rsidR="001D4C37" w:rsidRPr="00734420" w:rsidRDefault="00794B7F" w:rsidP="00DD5AE0">
            <w:pPr>
              <w:pStyle w:val="TableParagraph"/>
              <w:numPr>
                <w:ilvl w:val="0"/>
                <w:numId w:val="55"/>
              </w:numPr>
              <w:tabs>
                <w:tab w:val="left" w:pos="187"/>
              </w:tabs>
              <w:spacing w:line="268" w:lineRule="exact"/>
              <w:rPr>
                <w:i/>
                <w:sz w:val="24"/>
                <w:lang w:val="ro-RO"/>
              </w:rPr>
            </w:pPr>
            <w:r w:rsidRPr="00734420">
              <w:rPr>
                <w:sz w:val="24"/>
                <w:lang w:val="ro-RO"/>
              </w:rPr>
              <w:t xml:space="preserve">Recomandări privind un </w:t>
            </w:r>
            <w:r w:rsidRPr="00734420">
              <w:rPr>
                <w:spacing w:val="-4"/>
                <w:sz w:val="24"/>
                <w:lang w:val="ro-RO"/>
              </w:rPr>
              <w:t xml:space="preserve">mod </w:t>
            </w:r>
            <w:r w:rsidRPr="00734420">
              <w:rPr>
                <w:sz w:val="24"/>
                <w:lang w:val="ro-RO"/>
              </w:rPr>
              <w:t>de viaţă</w:t>
            </w:r>
            <w:r w:rsidRPr="00734420">
              <w:rPr>
                <w:spacing w:val="14"/>
                <w:sz w:val="24"/>
                <w:lang w:val="ro-RO"/>
              </w:rPr>
              <w:t xml:space="preserve"> </w:t>
            </w:r>
            <w:r w:rsidRPr="00734420">
              <w:rPr>
                <w:sz w:val="24"/>
                <w:lang w:val="ro-RO"/>
              </w:rPr>
              <w:t>sănătos</w:t>
            </w:r>
            <w:r w:rsidRPr="00734420">
              <w:rPr>
                <w:i/>
                <w:sz w:val="24"/>
                <w:lang w:val="ro-RO"/>
              </w:rPr>
              <w:t>.</w:t>
            </w:r>
          </w:p>
        </w:tc>
        <w:tc>
          <w:tcPr>
            <w:tcW w:w="6913" w:type="dxa"/>
          </w:tcPr>
          <w:p w:rsidR="001D4C37" w:rsidRPr="00734420" w:rsidRDefault="00794B7F">
            <w:pPr>
              <w:pStyle w:val="TableParagraph"/>
              <w:spacing w:line="269" w:lineRule="exact"/>
              <w:ind w:left="8"/>
              <w:rPr>
                <w:b/>
                <w:sz w:val="24"/>
                <w:lang w:val="ro-RO"/>
              </w:rPr>
            </w:pPr>
            <w:r w:rsidRPr="00734420">
              <w:rPr>
                <w:b/>
                <w:sz w:val="24"/>
                <w:lang w:val="ro-RO"/>
              </w:rPr>
              <w:t>Obligatoriu:</w:t>
            </w:r>
          </w:p>
          <w:p w:rsidR="001D4C37" w:rsidRPr="00734420" w:rsidRDefault="00794B7F" w:rsidP="00DD5AE0">
            <w:pPr>
              <w:pStyle w:val="TableParagraph"/>
              <w:numPr>
                <w:ilvl w:val="0"/>
                <w:numId w:val="54"/>
              </w:numPr>
              <w:tabs>
                <w:tab w:val="left" w:pos="287"/>
              </w:tabs>
              <w:spacing w:line="242" w:lineRule="auto"/>
              <w:ind w:right="204" w:firstLine="0"/>
              <w:rPr>
                <w:sz w:val="24"/>
                <w:lang w:val="ro-RO"/>
              </w:rPr>
            </w:pPr>
            <w:r w:rsidRPr="00734420">
              <w:rPr>
                <w:sz w:val="24"/>
                <w:lang w:val="ro-RO"/>
              </w:rPr>
              <w:t xml:space="preserve">Se recomandă evitarea </w:t>
            </w:r>
            <w:r w:rsidRPr="00734420">
              <w:rPr>
                <w:spacing w:val="-3"/>
                <w:sz w:val="24"/>
                <w:lang w:val="ro-RO"/>
              </w:rPr>
              <w:t xml:space="preserve">stresului, </w:t>
            </w:r>
            <w:r w:rsidRPr="00734420">
              <w:rPr>
                <w:sz w:val="24"/>
                <w:lang w:val="ro-RO"/>
              </w:rPr>
              <w:t xml:space="preserve">efortului </w:t>
            </w:r>
            <w:r w:rsidRPr="00734420">
              <w:rPr>
                <w:spacing w:val="-4"/>
                <w:sz w:val="24"/>
                <w:lang w:val="ro-RO"/>
              </w:rPr>
              <w:t xml:space="preserve">fizic, </w:t>
            </w:r>
            <w:r w:rsidRPr="00734420">
              <w:rPr>
                <w:sz w:val="24"/>
                <w:lang w:val="ro-RO"/>
              </w:rPr>
              <w:t xml:space="preserve">fumatului, evitarea expunerii la soare şi administrarea </w:t>
            </w:r>
            <w:r w:rsidRPr="00734420">
              <w:rPr>
                <w:spacing w:val="-3"/>
                <w:sz w:val="24"/>
                <w:lang w:val="ro-RO"/>
              </w:rPr>
              <w:t xml:space="preserve">cu precauţie </w:t>
            </w:r>
            <w:r w:rsidRPr="00734420">
              <w:rPr>
                <w:sz w:val="24"/>
                <w:lang w:val="ro-RO"/>
              </w:rPr>
              <w:t>a</w:t>
            </w:r>
            <w:r w:rsidRPr="00734420">
              <w:rPr>
                <w:spacing w:val="-19"/>
                <w:sz w:val="24"/>
                <w:lang w:val="ro-RO"/>
              </w:rPr>
              <w:t xml:space="preserve"> </w:t>
            </w:r>
            <w:r w:rsidRPr="00734420">
              <w:rPr>
                <w:sz w:val="24"/>
                <w:lang w:val="ro-RO"/>
              </w:rPr>
              <w:t>alimentelor</w:t>
            </w:r>
          </w:p>
          <w:p w:rsidR="001D4C37" w:rsidRPr="00734420" w:rsidRDefault="00794B7F">
            <w:pPr>
              <w:pStyle w:val="TableParagraph"/>
              <w:spacing w:line="261" w:lineRule="exact"/>
              <w:ind w:left="8"/>
              <w:rPr>
                <w:sz w:val="24"/>
                <w:lang w:val="ro-RO"/>
              </w:rPr>
            </w:pPr>
            <w:r w:rsidRPr="00734420">
              <w:rPr>
                <w:sz w:val="24"/>
                <w:lang w:val="ro-RO"/>
              </w:rPr>
              <w:t>/suplimentelor ce conţin calciu</w:t>
            </w:r>
          </w:p>
        </w:tc>
      </w:tr>
      <w:tr w:rsidR="001D4C37" w:rsidRPr="00734420" w:rsidTr="00A248DD">
        <w:trPr>
          <w:gridAfter w:val="1"/>
          <w:wAfter w:w="19" w:type="dxa"/>
          <w:trHeight w:val="1732"/>
        </w:trPr>
        <w:tc>
          <w:tcPr>
            <w:tcW w:w="3375" w:type="dxa"/>
            <w:gridSpan w:val="8"/>
          </w:tcPr>
          <w:p w:rsidR="001D4C37" w:rsidRPr="00734420" w:rsidRDefault="00794B7F">
            <w:pPr>
              <w:pStyle w:val="TableParagraph"/>
              <w:spacing w:line="237" w:lineRule="auto"/>
              <w:ind w:left="62" w:right="301" w:hanging="58"/>
              <w:rPr>
                <w:sz w:val="24"/>
                <w:lang w:val="ro-RO"/>
              </w:rPr>
            </w:pPr>
            <w:r w:rsidRPr="00734420">
              <w:rPr>
                <w:sz w:val="24"/>
                <w:lang w:val="ro-RO"/>
              </w:rPr>
              <w:lastRenderedPageBreak/>
              <w:t>3.2. Tratamentul medicamentos (</w:t>
            </w:r>
            <w:r w:rsidRPr="00734420">
              <w:rPr>
                <w:i/>
                <w:sz w:val="24"/>
                <w:lang w:val="ro-RO"/>
              </w:rPr>
              <w:t>capitolul 2.3.7</w:t>
            </w:r>
            <w:r w:rsidRPr="00734420">
              <w:rPr>
                <w:sz w:val="24"/>
                <w:lang w:val="ro-RO"/>
              </w:rPr>
              <w:t>)</w:t>
            </w:r>
          </w:p>
        </w:tc>
        <w:tc>
          <w:tcPr>
            <w:tcW w:w="5487" w:type="dxa"/>
            <w:gridSpan w:val="4"/>
          </w:tcPr>
          <w:p w:rsidR="001D4C37" w:rsidRPr="00734420" w:rsidRDefault="00794B7F">
            <w:pPr>
              <w:pStyle w:val="TableParagraph"/>
              <w:ind w:left="253"/>
              <w:rPr>
                <w:sz w:val="24"/>
                <w:lang w:val="ro-RO"/>
              </w:rPr>
            </w:pPr>
            <w:r w:rsidRPr="00734420">
              <w:rPr>
                <w:sz w:val="24"/>
                <w:lang w:val="ro-RO"/>
              </w:rPr>
              <w:t>Tratamentul, atunci când este indicat, este menit să asigure stoparea evoluţiei către cronicizare şi a dezvoltării de leziuni ireversibile.</w:t>
            </w:r>
          </w:p>
        </w:tc>
        <w:tc>
          <w:tcPr>
            <w:tcW w:w="6913" w:type="dxa"/>
          </w:tcPr>
          <w:p w:rsidR="001D4C37" w:rsidRPr="00734420" w:rsidRDefault="00794B7F">
            <w:pPr>
              <w:pStyle w:val="TableParagraph"/>
              <w:spacing w:line="267" w:lineRule="exact"/>
              <w:ind w:left="8"/>
              <w:rPr>
                <w:sz w:val="24"/>
                <w:lang w:val="ro-RO"/>
              </w:rPr>
            </w:pPr>
            <w:r w:rsidRPr="00734420">
              <w:rPr>
                <w:b/>
                <w:sz w:val="24"/>
                <w:lang w:val="ro-RO"/>
              </w:rPr>
              <w:t xml:space="preserve">Obligatoriu </w:t>
            </w:r>
            <w:r w:rsidRPr="00734420">
              <w:rPr>
                <w:sz w:val="24"/>
                <w:lang w:val="ro-RO"/>
              </w:rPr>
              <w:t>(</w:t>
            </w:r>
            <w:r w:rsidRPr="00734420">
              <w:rPr>
                <w:color w:val="353334"/>
                <w:sz w:val="24"/>
                <w:lang w:val="ro-RO"/>
              </w:rPr>
              <w:t>după indicaţii</w:t>
            </w:r>
            <w:r w:rsidRPr="00734420">
              <w:rPr>
                <w:sz w:val="24"/>
                <w:lang w:val="ro-RO"/>
              </w:rPr>
              <w:t>):</w:t>
            </w:r>
          </w:p>
          <w:p w:rsidR="001D4C37" w:rsidRPr="00734420" w:rsidRDefault="00794B7F" w:rsidP="00DD5AE0">
            <w:pPr>
              <w:pStyle w:val="TableParagraph"/>
              <w:numPr>
                <w:ilvl w:val="0"/>
                <w:numId w:val="53"/>
              </w:numPr>
              <w:tabs>
                <w:tab w:val="left" w:pos="354"/>
              </w:tabs>
              <w:spacing w:line="275" w:lineRule="exact"/>
              <w:ind w:hanging="182"/>
              <w:rPr>
                <w:sz w:val="24"/>
                <w:lang w:val="ro-RO"/>
              </w:rPr>
            </w:pPr>
            <w:r w:rsidRPr="00734420">
              <w:rPr>
                <w:sz w:val="24"/>
                <w:lang w:val="ro-RO"/>
              </w:rPr>
              <w:t xml:space="preserve">Nu </w:t>
            </w:r>
            <w:r w:rsidRPr="00734420">
              <w:rPr>
                <w:spacing w:val="-3"/>
                <w:sz w:val="24"/>
                <w:lang w:val="ro-RO"/>
              </w:rPr>
              <w:t xml:space="preserve">la </w:t>
            </w:r>
            <w:r w:rsidRPr="00734420">
              <w:rPr>
                <w:sz w:val="24"/>
                <w:lang w:val="ro-RO"/>
              </w:rPr>
              <w:t xml:space="preserve">toţi pacienţii li </w:t>
            </w:r>
            <w:r w:rsidRPr="00734420">
              <w:rPr>
                <w:spacing w:val="-3"/>
                <w:sz w:val="24"/>
                <w:lang w:val="ro-RO"/>
              </w:rPr>
              <w:t xml:space="preserve">se </w:t>
            </w:r>
            <w:r w:rsidRPr="00734420">
              <w:rPr>
                <w:sz w:val="24"/>
                <w:lang w:val="ro-RO"/>
              </w:rPr>
              <w:t xml:space="preserve">va </w:t>
            </w:r>
            <w:r w:rsidRPr="00734420">
              <w:rPr>
                <w:spacing w:val="-3"/>
                <w:sz w:val="24"/>
                <w:lang w:val="ro-RO"/>
              </w:rPr>
              <w:t xml:space="preserve">indica </w:t>
            </w:r>
            <w:r w:rsidRPr="00734420">
              <w:rPr>
                <w:sz w:val="24"/>
                <w:lang w:val="ro-RO"/>
              </w:rPr>
              <w:t>tratament</w:t>
            </w:r>
            <w:r w:rsidRPr="00734420">
              <w:rPr>
                <w:spacing w:val="16"/>
                <w:sz w:val="24"/>
                <w:lang w:val="ro-RO"/>
              </w:rPr>
              <w:t xml:space="preserve"> </w:t>
            </w:r>
            <w:r w:rsidRPr="00734420">
              <w:rPr>
                <w:sz w:val="24"/>
                <w:lang w:val="ro-RO"/>
              </w:rPr>
              <w:t>medicamentos</w:t>
            </w:r>
          </w:p>
          <w:p w:rsidR="001D4C37" w:rsidRPr="00734420" w:rsidRDefault="00794B7F" w:rsidP="00DD5AE0">
            <w:pPr>
              <w:pStyle w:val="TableParagraph"/>
              <w:numPr>
                <w:ilvl w:val="0"/>
                <w:numId w:val="53"/>
              </w:numPr>
              <w:tabs>
                <w:tab w:val="left" w:pos="354"/>
              </w:tabs>
              <w:spacing w:before="4" w:line="237" w:lineRule="auto"/>
              <w:ind w:right="367" w:hanging="182"/>
              <w:rPr>
                <w:sz w:val="24"/>
                <w:lang w:val="ro-RO"/>
              </w:rPr>
            </w:pPr>
            <w:r w:rsidRPr="00734420">
              <w:rPr>
                <w:sz w:val="24"/>
                <w:lang w:val="ro-RO"/>
              </w:rPr>
              <w:t xml:space="preserve">Tratamentul cel mai indicat, în cazul </w:t>
            </w:r>
            <w:r w:rsidRPr="00734420">
              <w:rPr>
                <w:spacing w:val="-3"/>
                <w:sz w:val="24"/>
                <w:lang w:val="ro-RO"/>
              </w:rPr>
              <w:t xml:space="preserve">în </w:t>
            </w:r>
            <w:r w:rsidRPr="00734420">
              <w:rPr>
                <w:sz w:val="24"/>
                <w:lang w:val="ro-RO"/>
              </w:rPr>
              <w:t xml:space="preserve">care se decide începerea </w:t>
            </w:r>
            <w:r w:rsidRPr="00734420">
              <w:rPr>
                <w:spacing w:val="-3"/>
                <w:sz w:val="24"/>
                <w:lang w:val="ro-RO"/>
              </w:rPr>
              <w:t xml:space="preserve">lui, </w:t>
            </w:r>
            <w:r w:rsidRPr="00734420">
              <w:rPr>
                <w:sz w:val="24"/>
                <w:lang w:val="ro-RO"/>
              </w:rPr>
              <w:t>este cu corticosteroizi (CS) pe o perioadă</w:t>
            </w:r>
            <w:r w:rsidRPr="00734420">
              <w:rPr>
                <w:spacing w:val="7"/>
                <w:sz w:val="24"/>
                <w:lang w:val="ro-RO"/>
              </w:rPr>
              <w:t xml:space="preserve"> </w:t>
            </w:r>
            <w:r w:rsidRPr="00734420">
              <w:rPr>
                <w:sz w:val="24"/>
                <w:lang w:val="ro-RO"/>
              </w:rPr>
              <w:t>îndelungată</w:t>
            </w:r>
          </w:p>
          <w:p w:rsidR="001D4C37" w:rsidRPr="00734420" w:rsidRDefault="00794B7F" w:rsidP="00DD5AE0">
            <w:pPr>
              <w:pStyle w:val="TableParagraph"/>
              <w:numPr>
                <w:ilvl w:val="0"/>
                <w:numId w:val="53"/>
              </w:numPr>
              <w:tabs>
                <w:tab w:val="left" w:pos="354"/>
              </w:tabs>
              <w:spacing w:before="6" w:line="237" w:lineRule="auto"/>
              <w:ind w:right="763" w:hanging="182"/>
              <w:rPr>
                <w:sz w:val="24"/>
                <w:lang w:val="ro-RO"/>
              </w:rPr>
            </w:pPr>
            <w:r w:rsidRPr="00734420">
              <w:rPr>
                <w:sz w:val="24"/>
                <w:lang w:val="ro-RO"/>
              </w:rPr>
              <w:t>Tratament de alternativă - cu hidroxiclorochină, metotrexat, azatioprină,</w:t>
            </w:r>
            <w:r w:rsidRPr="00734420">
              <w:rPr>
                <w:spacing w:val="3"/>
                <w:sz w:val="24"/>
                <w:lang w:val="ro-RO"/>
              </w:rPr>
              <w:t xml:space="preserve"> </w:t>
            </w:r>
            <w:r w:rsidRPr="00734420">
              <w:rPr>
                <w:sz w:val="24"/>
                <w:lang w:val="ro-RO"/>
              </w:rPr>
              <w:t>pentoxifilină</w:t>
            </w:r>
          </w:p>
        </w:tc>
      </w:tr>
      <w:tr w:rsidR="001D4C37" w:rsidRPr="00734420" w:rsidTr="00A248DD">
        <w:trPr>
          <w:gridAfter w:val="1"/>
          <w:wAfter w:w="19" w:type="dxa"/>
          <w:trHeight w:val="2202"/>
        </w:trPr>
        <w:tc>
          <w:tcPr>
            <w:tcW w:w="3375" w:type="dxa"/>
            <w:gridSpan w:val="8"/>
          </w:tcPr>
          <w:p w:rsidR="001D4C37" w:rsidRPr="00734420" w:rsidRDefault="00794B7F">
            <w:pPr>
              <w:pStyle w:val="TableParagraph"/>
              <w:spacing w:line="273" w:lineRule="exact"/>
              <w:ind w:left="4"/>
              <w:rPr>
                <w:b/>
                <w:sz w:val="24"/>
                <w:lang w:val="ro-RO"/>
              </w:rPr>
            </w:pPr>
            <w:r w:rsidRPr="00734420">
              <w:rPr>
                <w:b/>
                <w:sz w:val="24"/>
                <w:lang w:val="ro-RO"/>
              </w:rPr>
              <w:t>4. Externarea</w:t>
            </w:r>
          </w:p>
        </w:tc>
        <w:tc>
          <w:tcPr>
            <w:tcW w:w="5487" w:type="dxa"/>
            <w:gridSpan w:val="4"/>
          </w:tcPr>
          <w:p w:rsidR="001D4C37" w:rsidRPr="00734420" w:rsidRDefault="00794B7F" w:rsidP="00DD5AE0">
            <w:pPr>
              <w:pStyle w:val="TableParagraph"/>
              <w:numPr>
                <w:ilvl w:val="0"/>
                <w:numId w:val="52"/>
              </w:numPr>
              <w:tabs>
                <w:tab w:val="left" w:pos="345"/>
              </w:tabs>
              <w:ind w:right="798" w:hanging="177"/>
              <w:rPr>
                <w:sz w:val="24"/>
                <w:lang w:val="ro-RO"/>
              </w:rPr>
            </w:pPr>
            <w:r w:rsidRPr="00734420">
              <w:rPr>
                <w:sz w:val="24"/>
                <w:lang w:val="ro-RO"/>
              </w:rPr>
              <w:t>La externare este necesar de elaborat şi de recomandat pentru medicul de familie</w:t>
            </w:r>
            <w:r w:rsidRPr="00734420">
              <w:rPr>
                <w:spacing w:val="-17"/>
                <w:sz w:val="24"/>
                <w:lang w:val="ro-RO"/>
              </w:rPr>
              <w:t xml:space="preserve"> </w:t>
            </w:r>
            <w:r w:rsidRPr="00734420">
              <w:rPr>
                <w:sz w:val="24"/>
                <w:lang w:val="ro-RO"/>
              </w:rPr>
              <w:t>tactica ulterioară de conduită a</w:t>
            </w:r>
            <w:r w:rsidRPr="00734420">
              <w:rPr>
                <w:spacing w:val="-4"/>
                <w:sz w:val="24"/>
                <w:lang w:val="ro-RO"/>
              </w:rPr>
              <w:t xml:space="preserve"> </w:t>
            </w:r>
            <w:r w:rsidRPr="00734420">
              <w:rPr>
                <w:sz w:val="24"/>
                <w:lang w:val="ro-RO"/>
              </w:rPr>
              <w:t>pacientului.</w:t>
            </w:r>
          </w:p>
          <w:p w:rsidR="001D4C37" w:rsidRPr="00734420" w:rsidRDefault="00794B7F" w:rsidP="00DD5AE0">
            <w:pPr>
              <w:pStyle w:val="TableParagraph"/>
              <w:numPr>
                <w:ilvl w:val="0"/>
                <w:numId w:val="52"/>
              </w:numPr>
              <w:tabs>
                <w:tab w:val="left" w:pos="345"/>
              </w:tabs>
              <w:ind w:right="59" w:hanging="177"/>
              <w:rPr>
                <w:sz w:val="23"/>
                <w:lang w:val="ro-RO"/>
              </w:rPr>
            </w:pPr>
            <w:r w:rsidRPr="00734420">
              <w:rPr>
                <w:sz w:val="23"/>
                <w:lang w:val="ro-RO"/>
              </w:rPr>
              <w:t xml:space="preserve">Pacienţii </w:t>
            </w:r>
            <w:r w:rsidRPr="00734420">
              <w:rPr>
                <w:spacing w:val="-3"/>
                <w:sz w:val="23"/>
                <w:lang w:val="ro-RO"/>
              </w:rPr>
              <w:t xml:space="preserve">cu </w:t>
            </w:r>
            <w:r w:rsidRPr="00734420">
              <w:rPr>
                <w:sz w:val="23"/>
                <w:lang w:val="ro-RO"/>
              </w:rPr>
              <w:t>sarcoidoză primar diagnostica</w:t>
            </w:r>
            <w:r w:rsidRPr="00734420">
              <w:rPr>
                <w:rFonts w:ascii="DejaVu Serif" w:hAnsi="DejaVu Serif"/>
                <w:sz w:val="23"/>
                <w:lang w:val="ro-RO"/>
              </w:rPr>
              <w:t xml:space="preserve">tă </w:t>
            </w:r>
            <w:r w:rsidRPr="00734420">
              <w:rPr>
                <w:sz w:val="23"/>
                <w:lang w:val="ro-RO"/>
              </w:rPr>
              <w:t xml:space="preserve">vor fi îndreptaţi </w:t>
            </w:r>
            <w:r w:rsidRPr="00734420">
              <w:rPr>
                <w:spacing w:val="-3"/>
                <w:sz w:val="23"/>
                <w:lang w:val="ro-RO"/>
              </w:rPr>
              <w:t xml:space="preserve">la </w:t>
            </w:r>
            <w:r w:rsidRPr="00734420">
              <w:rPr>
                <w:sz w:val="23"/>
                <w:lang w:val="ro-RO"/>
              </w:rPr>
              <w:t xml:space="preserve">ftiziopneumolog de la nivelul consultativ specializat republican pentru a fi incluşi în registrul naţional </w:t>
            </w:r>
            <w:r w:rsidRPr="00734420">
              <w:rPr>
                <w:spacing w:val="3"/>
                <w:sz w:val="23"/>
                <w:lang w:val="ro-RO"/>
              </w:rPr>
              <w:t xml:space="preserve">şi </w:t>
            </w:r>
            <w:r w:rsidRPr="00734420">
              <w:rPr>
                <w:sz w:val="23"/>
                <w:lang w:val="ro-RO"/>
              </w:rPr>
              <w:t>elaborarea planului de supraveghere la</w:t>
            </w:r>
            <w:r w:rsidRPr="00734420">
              <w:rPr>
                <w:spacing w:val="-27"/>
                <w:sz w:val="23"/>
                <w:lang w:val="ro-RO"/>
              </w:rPr>
              <w:t xml:space="preserve"> </w:t>
            </w:r>
            <w:r w:rsidRPr="00734420">
              <w:rPr>
                <w:sz w:val="23"/>
                <w:lang w:val="ro-RO"/>
              </w:rPr>
              <w:t>acest nivel.</w:t>
            </w:r>
          </w:p>
        </w:tc>
        <w:tc>
          <w:tcPr>
            <w:tcW w:w="6913" w:type="dxa"/>
          </w:tcPr>
          <w:p w:rsidR="001D4C37" w:rsidRPr="00734420" w:rsidRDefault="00794B7F">
            <w:pPr>
              <w:pStyle w:val="TableParagraph"/>
              <w:spacing w:line="267" w:lineRule="exact"/>
              <w:ind w:left="131"/>
              <w:rPr>
                <w:sz w:val="24"/>
                <w:lang w:val="ro-RO"/>
              </w:rPr>
            </w:pPr>
            <w:r w:rsidRPr="00734420">
              <w:rPr>
                <w:sz w:val="24"/>
                <w:lang w:val="ro-RO"/>
              </w:rPr>
              <w:t xml:space="preserve">Extrasul </w:t>
            </w:r>
            <w:r w:rsidRPr="00734420">
              <w:rPr>
                <w:b/>
                <w:i/>
                <w:sz w:val="24"/>
                <w:lang w:val="ro-RO"/>
              </w:rPr>
              <w:t xml:space="preserve">obligatoriu </w:t>
            </w:r>
            <w:r w:rsidRPr="00734420">
              <w:rPr>
                <w:sz w:val="24"/>
                <w:lang w:val="ro-RO"/>
              </w:rPr>
              <w:t>va conţine:</w:t>
            </w:r>
          </w:p>
          <w:p w:rsidR="001D4C37" w:rsidRPr="00734420" w:rsidRDefault="00794B7F" w:rsidP="00DD5AE0">
            <w:pPr>
              <w:pStyle w:val="TableParagraph"/>
              <w:numPr>
                <w:ilvl w:val="0"/>
                <w:numId w:val="51"/>
              </w:numPr>
              <w:tabs>
                <w:tab w:val="left" w:pos="354"/>
              </w:tabs>
              <w:spacing w:line="275" w:lineRule="exact"/>
              <w:ind w:hanging="182"/>
              <w:rPr>
                <w:sz w:val="24"/>
                <w:lang w:val="ro-RO"/>
              </w:rPr>
            </w:pPr>
            <w:r w:rsidRPr="00734420">
              <w:rPr>
                <w:sz w:val="24"/>
                <w:lang w:val="ro-RO"/>
              </w:rPr>
              <w:t>diagnosticul complet</w:t>
            </w:r>
            <w:r w:rsidRPr="00734420">
              <w:rPr>
                <w:spacing w:val="3"/>
                <w:sz w:val="24"/>
                <w:lang w:val="ro-RO"/>
              </w:rPr>
              <w:t xml:space="preserve"> </w:t>
            </w:r>
            <w:r w:rsidRPr="00734420">
              <w:rPr>
                <w:sz w:val="24"/>
                <w:lang w:val="ro-RO"/>
              </w:rPr>
              <w:t>detaliat;</w:t>
            </w:r>
          </w:p>
          <w:p w:rsidR="001D4C37" w:rsidRPr="00734420" w:rsidRDefault="00794B7F" w:rsidP="00DD5AE0">
            <w:pPr>
              <w:pStyle w:val="TableParagraph"/>
              <w:numPr>
                <w:ilvl w:val="0"/>
                <w:numId w:val="51"/>
              </w:numPr>
              <w:tabs>
                <w:tab w:val="left" w:pos="354"/>
              </w:tabs>
              <w:spacing w:before="2" w:line="275" w:lineRule="exact"/>
              <w:ind w:hanging="182"/>
              <w:rPr>
                <w:sz w:val="24"/>
                <w:lang w:val="ro-RO"/>
              </w:rPr>
            </w:pPr>
            <w:r w:rsidRPr="00734420">
              <w:rPr>
                <w:sz w:val="24"/>
                <w:lang w:val="ro-RO"/>
              </w:rPr>
              <w:t>rezultatele</w:t>
            </w:r>
            <w:r w:rsidRPr="00734420">
              <w:rPr>
                <w:spacing w:val="-24"/>
                <w:sz w:val="24"/>
                <w:lang w:val="ro-RO"/>
              </w:rPr>
              <w:t xml:space="preserve"> </w:t>
            </w:r>
            <w:r w:rsidRPr="00734420">
              <w:rPr>
                <w:sz w:val="24"/>
                <w:lang w:val="ro-RO"/>
              </w:rPr>
              <w:t>investigaţiilor</w:t>
            </w:r>
            <w:r w:rsidRPr="00734420">
              <w:rPr>
                <w:spacing w:val="-25"/>
                <w:sz w:val="24"/>
                <w:lang w:val="ro-RO"/>
              </w:rPr>
              <w:t xml:space="preserve"> </w:t>
            </w:r>
            <w:r w:rsidRPr="00734420">
              <w:rPr>
                <w:sz w:val="24"/>
                <w:lang w:val="ro-RO"/>
              </w:rPr>
              <w:t>şi</w:t>
            </w:r>
            <w:r w:rsidRPr="00734420">
              <w:rPr>
                <w:spacing w:val="-36"/>
                <w:sz w:val="24"/>
                <w:lang w:val="ro-RO"/>
              </w:rPr>
              <w:t xml:space="preserve"> </w:t>
            </w:r>
            <w:r w:rsidRPr="00734420">
              <w:rPr>
                <w:sz w:val="24"/>
                <w:lang w:val="ro-RO"/>
              </w:rPr>
              <w:t>ale</w:t>
            </w:r>
            <w:r w:rsidRPr="00734420">
              <w:rPr>
                <w:spacing w:val="-31"/>
                <w:sz w:val="24"/>
                <w:lang w:val="ro-RO"/>
              </w:rPr>
              <w:t xml:space="preserve"> </w:t>
            </w:r>
            <w:r w:rsidRPr="00734420">
              <w:rPr>
                <w:sz w:val="24"/>
                <w:lang w:val="ro-RO"/>
              </w:rPr>
              <w:t>tratamentului</w:t>
            </w:r>
            <w:r w:rsidRPr="00734420">
              <w:rPr>
                <w:spacing w:val="-37"/>
                <w:sz w:val="24"/>
                <w:lang w:val="ro-RO"/>
              </w:rPr>
              <w:t xml:space="preserve"> </w:t>
            </w:r>
            <w:r w:rsidRPr="00734420">
              <w:rPr>
                <w:sz w:val="24"/>
                <w:lang w:val="ro-RO"/>
              </w:rPr>
              <w:t>efectuat;</w:t>
            </w:r>
          </w:p>
          <w:p w:rsidR="001D4C37" w:rsidRPr="00734420" w:rsidRDefault="00794B7F" w:rsidP="00DD5AE0">
            <w:pPr>
              <w:pStyle w:val="TableParagraph"/>
              <w:numPr>
                <w:ilvl w:val="0"/>
                <w:numId w:val="51"/>
              </w:numPr>
              <w:tabs>
                <w:tab w:val="left" w:pos="354"/>
              </w:tabs>
              <w:spacing w:line="275" w:lineRule="exact"/>
              <w:ind w:hanging="182"/>
              <w:rPr>
                <w:sz w:val="24"/>
                <w:lang w:val="ro-RO"/>
              </w:rPr>
            </w:pPr>
            <w:r w:rsidRPr="00734420">
              <w:rPr>
                <w:sz w:val="24"/>
                <w:lang w:val="ro-RO"/>
              </w:rPr>
              <w:t>recomandările explicite pentru</w:t>
            </w:r>
            <w:r w:rsidRPr="00734420">
              <w:rPr>
                <w:spacing w:val="3"/>
                <w:sz w:val="24"/>
                <w:lang w:val="ro-RO"/>
              </w:rPr>
              <w:t xml:space="preserve"> </w:t>
            </w:r>
            <w:r w:rsidRPr="00734420">
              <w:rPr>
                <w:sz w:val="24"/>
                <w:lang w:val="ro-RO"/>
              </w:rPr>
              <w:t>pacient;</w:t>
            </w:r>
          </w:p>
          <w:p w:rsidR="001D4C37" w:rsidRPr="00734420" w:rsidRDefault="00794B7F" w:rsidP="00DD5AE0">
            <w:pPr>
              <w:pStyle w:val="TableParagraph"/>
              <w:numPr>
                <w:ilvl w:val="0"/>
                <w:numId w:val="51"/>
              </w:numPr>
              <w:tabs>
                <w:tab w:val="left" w:pos="354"/>
              </w:tabs>
              <w:spacing w:before="3"/>
              <w:ind w:hanging="182"/>
              <w:rPr>
                <w:sz w:val="24"/>
                <w:lang w:val="ro-RO"/>
              </w:rPr>
            </w:pPr>
            <w:r w:rsidRPr="00734420">
              <w:rPr>
                <w:sz w:val="24"/>
                <w:lang w:val="ro-RO"/>
              </w:rPr>
              <w:t>recomandările pentru medicul de</w:t>
            </w:r>
            <w:r w:rsidRPr="00734420">
              <w:rPr>
                <w:spacing w:val="1"/>
                <w:sz w:val="24"/>
                <w:lang w:val="ro-RO"/>
              </w:rPr>
              <w:t xml:space="preserve"> </w:t>
            </w:r>
            <w:r w:rsidRPr="00734420">
              <w:rPr>
                <w:sz w:val="24"/>
                <w:lang w:val="ro-RO"/>
              </w:rPr>
              <w:t>familie.</w:t>
            </w:r>
          </w:p>
        </w:tc>
      </w:tr>
    </w:tbl>
    <w:p w:rsidR="001D4C37" w:rsidRPr="00734420" w:rsidRDefault="001D4C37">
      <w:pPr>
        <w:rPr>
          <w:sz w:val="24"/>
          <w:lang w:val="ro-RO"/>
        </w:rPr>
        <w:sectPr w:rsidR="001D4C37" w:rsidRPr="00734420">
          <w:pgSz w:w="16840" w:h="11910" w:orient="landscape"/>
          <w:pgMar w:top="840" w:right="360" w:bottom="1160" w:left="460" w:header="0" w:footer="975" w:gutter="0"/>
          <w:cols w:space="720"/>
        </w:sectPr>
      </w:pPr>
    </w:p>
    <w:p w:rsidR="001D4C37" w:rsidRPr="00734420" w:rsidRDefault="007525EA" w:rsidP="007525EA">
      <w:pPr>
        <w:pStyle w:val="1"/>
        <w:ind w:left="1179"/>
        <w:jc w:val="left"/>
      </w:pPr>
      <w:bookmarkStart w:id="19" w:name="_Toc30764221"/>
      <w:r>
        <w:lastRenderedPageBreak/>
        <w:t>C.</w:t>
      </w:r>
      <w:r w:rsidR="00794B7F" w:rsidRPr="00734420">
        <w:t>1 ALGORITMI DE</w:t>
      </w:r>
      <w:r w:rsidR="00794B7F" w:rsidRPr="00734420">
        <w:rPr>
          <w:spacing w:val="10"/>
        </w:rPr>
        <w:t xml:space="preserve"> </w:t>
      </w:r>
      <w:r w:rsidR="00794B7F" w:rsidRPr="00734420">
        <w:t>CONDUITĂ</w:t>
      </w:r>
      <w:bookmarkEnd w:id="19"/>
    </w:p>
    <w:p w:rsidR="001D4C37" w:rsidRPr="00734420" w:rsidRDefault="00884FBE" w:rsidP="008A6379">
      <w:pPr>
        <w:pStyle w:val="2"/>
      </w:pPr>
      <w:bookmarkStart w:id="20" w:name="_Toc30764222"/>
      <w:r>
        <w:pict>
          <v:shape id="_x0000_s1175" type="#_x0000_t202" style="position:absolute;left:0;text-align:left;margin-left:230.65pt;margin-top:22.4pt;width:193.2pt;height:26.9pt;z-index:-251652608;mso-wrap-distance-left:0;mso-wrap-distance-right:0;mso-position-horizontal-relative:page" filled="f" strokeweight=".72pt">
            <v:textbox style="mso-next-textbox:#_x0000_s1175" inset="0,0,0,0">
              <w:txbxContent>
                <w:p w:rsidR="00F323E2" w:rsidRDefault="00F323E2">
                  <w:pPr>
                    <w:pStyle w:val="a3"/>
                    <w:spacing w:before="66"/>
                    <w:ind w:left="501"/>
                  </w:pPr>
                  <w:r>
                    <w:t>Pacient suspect de sarcoidoză</w:t>
                  </w:r>
                </w:p>
              </w:txbxContent>
            </v:textbox>
            <w10:wrap type="topAndBottom" anchorx="page"/>
          </v:shape>
        </w:pict>
      </w:r>
      <w:r w:rsidR="007525EA">
        <w:t>C 1.</w:t>
      </w:r>
      <w:r w:rsidR="00794B7F" w:rsidRPr="00734420">
        <w:t xml:space="preserve">1 </w:t>
      </w:r>
      <w:r w:rsidR="00794B7F" w:rsidRPr="007525EA">
        <w:t>Algoritmul de diagnostic în sarcoidoz</w:t>
      </w:r>
      <w:r w:rsidR="00794B7F" w:rsidRPr="00734420">
        <w:t>ă</w:t>
      </w:r>
      <w:bookmarkEnd w:id="20"/>
    </w:p>
    <w:p w:rsidR="001D4C37" w:rsidRPr="00734420" w:rsidRDefault="00884FBE">
      <w:pPr>
        <w:pStyle w:val="a3"/>
        <w:spacing w:before="1"/>
        <w:rPr>
          <w:b/>
          <w:sz w:val="17"/>
          <w:lang w:val="ro-RO"/>
        </w:rPr>
      </w:pPr>
      <w:r>
        <w:rPr>
          <w:sz w:val="22"/>
          <w:lang w:val="ro-RO"/>
        </w:rPr>
        <w:pict>
          <v:shape id="_x0000_s1172" type="#_x0000_t202" style="position:absolute;margin-left:37.7pt;margin-top:43.35pt;width:150.2pt;height:169.7pt;z-index:251654656;mso-position-horizontal-relative:page" filled="f" strokeweight=".72pt">
            <v:textbox style="mso-next-textbox:#_x0000_s1172" inset="0,0,0,0">
              <w:txbxContent>
                <w:p w:rsidR="00F323E2" w:rsidRDefault="00F323E2">
                  <w:pPr>
                    <w:pStyle w:val="a3"/>
                    <w:spacing w:before="68" w:line="237" w:lineRule="auto"/>
                    <w:ind w:left="146" w:right="237"/>
                  </w:pPr>
                  <w:r w:rsidRPr="00D11D9B">
                    <w:rPr>
                      <w:b/>
                    </w:rPr>
                    <w:t>Diagnostic clinic de sarcoidoză (fără biopsie)</w:t>
                  </w:r>
                  <w:r>
                    <w:t>:</w:t>
                  </w:r>
                </w:p>
                <w:p w:rsidR="00F323E2" w:rsidRDefault="00F323E2" w:rsidP="00DD5AE0">
                  <w:pPr>
                    <w:pStyle w:val="a3"/>
                    <w:numPr>
                      <w:ilvl w:val="0"/>
                      <w:numId w:val="50"/>
                    </w:numPr>
                    <w:tabs>
                      <w:tab w:val="left" w:pos="598"/>
                    </w:tabs>
                    <w:spacing w:before="4" w:line="275" w:lineRule="exact"/>
                    <w:ind w:hanging="182"/>
                  </w:pPr>
                  <w:r>
                    <w:t>Sindrom</w:t>
                  </w:r>
                  <w:r>
                    <w:rPr>
                      <w:spacing w:val="-7"/>
                    </w:rPr>
                    <w:t xml:space="preserve"> </w:t>
                  </w:r>
                  <w:r>
                    <w:t>Löfgren</w:t>
                  </w:r>
                </w:p>
                <w:p w:rsidR="00F323E2" w:rsidRDefault="00F323E2" w:rsidP="00DD5AE0">
                  <w:pPr>
                    <w:pStyle w:val="a3"/>
                    <w:numPr>
                      <w:ilvl w:val="0"/>
                      <w:numId w:val="50"/>
                    </w:numPr>
                    <w:tabs>
                      <w:tab w:val="left" w:pos="598"/>
                    </w:tabs>
                    <w:spacing w:line="275" w:lineRule="exact"/>
                    <w:ind w:hanging="182"/>
                  </w:pPr>
                  <w:r>
                    <w:t>Sindrom</w:t>
                  </w:r>
                  <w:r>
                    <w:rPr>
                      <w:spacing w:val="-8"/>
                    </w:rPr>
                    <w:t xml:space="preserve"> </w:t>
                  </w:r>
                  <w:r>
                    <w:t>Heerfordt</w:t>
                  </w:r>
                </w:p>
                <w:p w:rsidR="00F323E2" w:rsidRDefault="00F323E2" w:rsidP="00DD5AE0">
                  <w:pPr>
                    <w:pStyle w:val="a3"/>
                    <w:numPr>
                      <w:ilvl w:val="0"/>
                      <w:numId w:val="50"/>
                    </w:numPr>
                    <w:tabs>
                      <w:tab w:val="left" w:pos="598"/>
                    </w:tabs>
                    <w:spacing w:before="2"/>
                    <w:ind w:right="173" w:hanging="182"/>
                  </w:pPr>
                  <w:r>
                    <w:t>Pacient asimptomatic cu adenopatie hilară bilaterală fără infiltrate</w:t>
                  </w:r>
                  <w:r>
                    <w:rPr>
                      <w:spacing w:val="-4"/>
                    </w:rPr>
                    <w:t xml:space="preserve"> </w:t>
                  </w:r>
                  <w:r>
                    <w:t>pulmonare</w:t>
                  </w:r>
                </w:p>
                <w:p w:rsidR="00F323E2" w:rsidRDefault="00F323E2" w:rsidP="00DD5AE0">
                  <w:pPr>
                    <w:pStyle w:val="a3"/>
                    <w:numPr>
                      <w:ilvl w:val="0"/>
                      <w:numId w:val="50"/>
                    </w:numPr>
                    <w:tabs>
                      <w:tab w:val="left" w:pos="598"/>
                    </w:tabs>
                    <w:ind w:right="402" w:hanging="182"/>
                  </w:pPr>
                  <w:r>
                    <w:t xml:space="preserve">Semnul Panda/Lambda </w:t>
                  </w:r>
                  <w:r>
                    <w:rPr>
                      <w:spacing w:val="-5"/>
                    </w:rPr>
                    <w:t xml:space="preserve">la </w:t>
                  </w:r>
                  <w:r>
                    <w:t>scintigrafia cu</w:t>
                  </w:r>
                  <w:r>
                    <w:rPr>
                      <w:spacing w:val="-8"/>
                    </w:rPr>
                    <w:t xml:space="preserve"> </w:t>
                  </w:r>
                  <w:r>
                    <w:t>Ga*</w:t>
                  </w:r>
                </w:p>
              </w:txbxContent>
            </v:textbox>
            <w10:wrap anchorx="page"/>
          </v:shape>
        </w:pict>
      </w:r>
    </w:p>
    <w:p w:rsidR="001D4C37" w:rsidRPr="00734420" w:rsidRDefault="00884FBE">
      <w:pPr>
        <w:spacing w:before="93" w:line="229" w:lineRule="exact"/>
        <w:ind w:left="3540"/>
        <w:rPr>
          <w:sz w:val="20"/>
          <w:lang w:val="ro-RO"/>
        </w:rPr>
      </w:pPr>
      <w:r>
        <w:rPr>
          <w:lang w:val="ro-RO"/>
        </w:rPr>
        <w:pict>
          <v:shape id="_x0000_s1174" style="position:absolute;left:0;text-align:left;margin-left:319.9pt;margin-top:-10.75pt;width:6pt;height:26.4pt;z-index:251644416;mso-position-horizontal-relative:page" coordorigin="6398,-215" coordsize="120,528" o:spt="100" adj="0,,0" path="m6451,193r-53,l6461,313r44,-91l6461,222r-10,-10l6451,193xm6461,-215r-10,10l6451,212r10,10l6466,212r,-417l6461,-215xm6518,193r-52,l6466,212r-5,10l6505,222r13,-29xe" fillcolor="black" stroked="f">
            <v:stroke joinstyle="round"/>
            <v:formulas/>
            <v:path arrowok="t" o:connecttype="segments"/>
            <w10:wrap anchorx="page"/>
          </v:shape>
        </w:pict>
      </w:r>
      <w:r>
        <w:rPr>
          <w:lang w:val="ro-RO"/>
        </w:rPr>
        <w:pict>
          <v:shape id="_x0000_s1173" type="#_x0000_t202" style="position:absolute;left:0;text-align:left;margin-left:469.9pt;margin-top:11.35pt;width:83.55pt;height:43.2pt;z-index:251653632;mso-position-horizontal-relative:page" filled="f" strokeweight=".72pt">
            <v:textbox style="mso-next-textbox:#_x0000_s1173" inset="0,0,0,0">
              <w:txbxContent>
                <w:p w:rsidR="00F323E2" w:rsidRDefault="00F323E2">
                  <w:pPr>
                    <w:pStyle w:val="a3"/>
                    <w:spacing w:before="66" w:line="249" w:lineRule="auto"/>
                    <w:ind w:left="319" w:right="159" w:hanging="154"/>
                  </w:pPr>
                  <w:r>
                    <w:t>Diagnostic de alternativă</w:t>
                  </w:r>
                </w:p>
              </w:txbxContent>
            </v:textbox>
            <w10:wrap anchorx="page"/>
          </v:shape>
        </w:pict>
      </w:r>
      <w:r w:rsidR="00794B7F" w:rsidRPr="00734420">
        <w:rPr>
          <w:sz w:val="20"/>
          <w:lang w:val="ro-RO"/>
        </w:rPr>
        <w:t>Compatibile cu</w:t>
      </w:r>
    </w:p>
    <w:p w:rsidR="001D4C37" w:rsidRPr="00734420" w:rsidRDefault="00884FBE">
      <w:pPr>
        <w:tabs>
          <w:tab w:val="left" w:pos="7855"/>
        </w:tabs>
        <w:spacing w:line="275" w:lineRule="exact"/>
        <w:ind w:left="3665"/>
        <w:rPr>
          <w:sz w:val="24"/>
          <w:lang w:val="ro-RO"/>
        </w:rPr>
      </w:pPr>
      <w:r>
        <w:rPr>
          <w:lang w:val="ro-RO"/>
        </w:rPr>
        <w:pict>
          <v:shape id="_x0000_s1171" style="position:absolute;left:0;text-align:left;margin-left:190.8pt;margin-top:12.05pt;width:69.85pt;height:6pt;z-index:251642368;mso-position-horizontal-relative:page" coordorigin="3816,241" coordsize="1397,120" o:spt="100" adj="0,,0" path="m3936,241r-120,63l3936,361r,-53l3917,308r-10,-4l3917,294r19,l3936,241xm3936,294r-19,l3907,304r10,4l3936,308r,-14xm5203,294r-1267,l3936,308r1267,l5213,299r-10,-5xe" fillcolor="black" stroked="f">
            <v:stroke joinstyle="round"/>
            <v:formulas/>
            <v:path arrowok="t" o:connecttype="segments"/>
            <w10:wrap anchorx="page"/>
          </v:shape>
        </w:pict>
      </w:r>
      <w:r>
        <w:rPr>
          <w:lang w:val="ro-RO"/>
        </w:rPr>
        <w:pict>
          <v:shape id="_x0000_s1170" style="position:absolute;left:0;text-align:left;margin-left:399.35pt;margin-top:12.05pt;width:59.3pt;height:6pt;z-index:251643392;mso-position-horizontal-relative:page" coordorigin="7987,241" coordsize="1186,120" o:spt="100" adj="0,,0" path="m9053,308r,53l9154,308r-82,l9053,308xm9053,241r,67l9072,308r10,-9l9072,289r81,l9053,241xm9153,289r-81,l9082,299r-10,9l9154,308r19,-9l9153,289xm9053,289r-1061,l7987,299r5,5l9053,308r,-19xe" fillcolor="black" stroked="f">
            <v:stroke joinstyle="round"/>
            <v:formulas/>
            <v:path arrowok="t" o:connecttype="segments"/>
            <w10:wrap anchorx="page"/>
          </v:shape>
        </w:pict>
      </w:r>
      <w:r>
        <w:rPr>
          <w:lang w:val="ro-RO"/>
        </w:rPr>
        <w:pict>
          <v:shape id="_x0000_s1169" type="#_x0000_t202" style="position:absolute;left:0;text-align:left;margin-left:264.5pt;margin-top:.55pt;width:131.8pt;height:43.2pt;z-index:-251655680;mso-position-horizontal-relative:page" filled="f" strokeweight=".72pt">
            <v:textbox style="mso-next-textbox:#_x0000_s1169" inset="0,0,0,0">
              <w:txbxContent>
                <w:p w:rsidR="00F323E2" w:rsidRDefault="00F323E2">
                  <w:pPr>
                    <w:pStyle w:val="a3"/>
                    <w:spacing w:before="66" w:line="242" w:lineRule="auto"/>
                    <w:ind w:left="559" w:right="557" w:firstLine="172"/>
                  </w:pPr>
                  <w:r>
                    <w:t>Date clinice Date imagistice</w:t>
                  </w:r>
                </w:p>
              </w:txbxContent>
            </v:textbox>
            <w10:wrap anchorx="page"/>
          </v:shape>
        </w:pict>
      </w:r>
      <w:r w:rsidR="00794B7F" w:rsidRPr="00734420">
        <w:rPr>
          <w:sz w:val="20"/>
          <w:lang w:val="ro-RO"/>
        </w:rPr>
        <w:t>diagnosticul</w:t>
      </w:r>
      <w:r w:rsidR="00794B7F" w:rsidRPr="00734420">
        <w:rPr>
          <w:sz w:val="20"/>
          <w:lang w:val="ro-RO"/>
        </w:rPr>
        <w:tab/>
      </w:r>
      <w:r w:rsidR="00794B7F" w:rsidRPr="00734420">
        <w:rPr>
          <w:position w:val="-1"/>
          <w:sz w:val="24"/>
          <w:lang w:val="ro-RO"/>
        </w:rPr>
        <w:t>Nesugestive</w:t>
      </w:r>
    </w:p>
    <w:p w:rsidR="001D4C37" w:rsidRPr="00734420" w:rsidRDefault="001D4C37">
      <w:pPr>
        <w:pStyle w:val="a3"/>
        <w:rPr>
          <w:sz w:val="26"/>
          <w:lang w:val="ro-RO"/>
        </w:rPr>
      </w:pPr>
    </w:p>
    <w:p w:rsidR="001D4C37" w:rsidRPr="00734420" w:rsidRDefault="001D4C37">
      <w:pPr>
        <w:pStyle w:val="a3"/>
        <w:spacing w:before="10"/>
        <w:rPr>
          <w:sz w:val="30"/>
          <w:lang w:val="ro-RO"/>
        </w:rPr>
      </w:pPr>
    </w:p>
    <w:p w:rsidR="001D4C37" w:rsidRPr="00734420" w:rsidRDefault="00884FBE">
      <w:pPr>
        <w:pStyle w:val="a3"/>
        <w:spacing w:before="1"/>
        <w:ind w:left="3769" w:right="3649"/>
        <w:jc w:val="center"/>
        <w:rPr>
          <w:lang w:val="ro-RO"/>
        </w:rPr>
      </w:pPr>
      <w:r>
        <w:rPr>
          <w:lang w:val="ro-RO"/>
        </w:rPr>
        <w:pict>
          <v:shape id="_x0000_s1168" style="position:absolute;left:0;text-align:left;margin-left:324pt;margin-top:-2.65pt;width:6pt;height:37.2pt;z-index:251645440;mso-position-horizontal-relative:page" coordorigin="6480,-53" coordsize="120,744" o:spt="100" adj="0,,0" path="m6533,571r-53,l6542,691r44,-92l6542,599r-9,-9l6533,571xm6542,-53r-9,9l6533,590r9,9l6547,590r,-634l6542,-53xm6600,571r-53,l6547,590r-5,9l6586,599r14,-28xe" fillcolor="black" stroked="f">
            <v:stroke joinstyle="round"/>
            <v:formulas/>
            <v:path arrowok="t" o:connecttype="segments"/>
            <w10:wrap anchorx="page"/>
          </v:shape>
        </w:pict>
      </w:r>
      <w:r w:rsidR="00794B7F" w:rsidRPr="00734420">
        <w:rPr>
          <w:lang w:val="ro-RO"/>
        </w:rPr>
        <w:t>Sugestive</w:t>
      </w:r>
    </w:p>
    <w:p w:rsidR="001D4C37" w:rsidRPr="00734420" w:rsidRDefault="001D4C37">
      <w:pPr>
        <w:pStyle w:val="a3"/>
        <w:rPr>
          <w:sz w:val="20"/>
          <w:lang w:val="ro-RO"/>
        </w:rPr>
      </w:pPr>
    </w:p>
    <w:p w:rsidR="001D4C37" w:rsidRPr="00734420" w:rsidRDefault="001D4C37">
      <w:pPr>
        <w:pStyle w:val="a3"/>
        <w:spacing w:before="2"/>
        <w:rPr>
          <w:sz w:val="21"/>
          <w:lang w:val="ro-RO"/>
        </w:rPr>
      </w:pPr>
    </w:p>
    <w:tbl>
      <w:tblPr>
        <w:tblW w:w="0" w:type="auto"/>
        <w:tblInd w:w="3514" w:type="dxa"/>
        <w:tblLayout w:type="fixed"/>
        <w:tblCellMar>
          <w:left w:w="0" w:type="dxa"/>
          <w:right w:w="0" w:type="dxa"/>
        </w:tblCellMar>
        <w:tblLook w:val="01E0" w:firstRow="1" w:lastRow="1" w:firstColumn="1" w:lastColumn="1" w:noHBand="0" w:noVBand="0"/>
      </w:tblPr>
      <w:tblGrid>
        <w:gridCol w:w="1214"/>
        <w:gridCol w:w="1526"/>
        <w:gridCol w:w="1684"/>
        <w:gridCol w:w="1545"/>
      </w:tblGrid>
      <w:tr w:rsidR="001D4C37" w:rsidRPr="00734420" w:rsidTr="00D11D9B">
        <w:trPr>
          <w:trHeight w:val="1170"/>
        </w:trPr>
        <w:tc>
          <w:tcPr>
            <w:tcW w:w="1214" w:type="dxa"/>
            <w:tcBorders>
              <w:right w:val="single" w:sz="6" w:space="0" w:color="000000"/>
            </w:tcBorders>
          </w:tcPr>
          <w:p w:rsidR="001D4C37" w:rsidRPr="00734420" w:rsidRDefault="001D4C37">
            <w:pPr>
              <w:pStyle w:val="TableParagraph"/>
              <w:ind w:left="0"/>
              <w:rPr>
                <w:sz w:val="24"/>
                <w:lang w:val="ro-RO"/>
              </w:rPr>
            </w:pPr>
          </w:p>
        </w:tc>
        <w:tc>
          <w:tcPr>
            <w:tcW w:w="3210" w:type="dxa"/>
            <w:gridSpan w:val="2"/>
            <w:tcBorders>
              <w:top w:val="single" w:sz="6" w:space="0" w:color="000000"/>
              <w:left w:val="single" w:sz="6" w:space="0" w:color="000000"/>
              <w:bottom w:val="single" w:sz="6" w:space="0" w:color="000000"/>
              <w:right w:val="single" w:sz="6" w:space="0" w:color="000000"/>
            </w:tcBorders>
          </w:tcPr>
          <w:p w:rsidR="001D4C37" w:rsidRPr="00D11D9B" w:rsidRDefault="00794B7F">
            <w:pPr>
              <w:pStyle w:val="TableParagraph"/>
              <w:spacing w:before="66" w:line="244" w:lineRule="auto"/>
              <w:ind w:left="307" w:right="291" w:firstLine="5"/>
              <w:jc w:val="center"/>
              <w:rPr>
                <w:b/>
                <w:sz w:val="24"/>
                <w:lang w:val="ro-RO"/>
              </w:rPr>
            </w:pPr>
            <w:r w:rsidRPr="00D11D9B">
              <w:rPr>
                <w:b/>
                <w:sz w:val="24"/>
                <w:lang w:val="ro-RO"/>
              </w:rPr>
              <w:t>Biopsie din surse extrapulmonare (granuloame</w:t>
            </w:r>
            <w:r w:rsidRPr="00D11D9B">
              <w:rPr>
                <w:b/>
                <w:spacing w:val="-12"/>
                <w:sz w:val="24"/>
                <w:lang w:val="ro-RO"/>
              </w:rPr>
              <w:t xml:space="preserve"> </w:t>
            </w:r>
            <w:r w:rsidRPr="00D11D9B">
              <w:rPr>
                <w:b/>
                <w:sz w:val="24"/>
                <w:lang w:val="ro-RO"/>
              </w:rPr>
              <w:t>epitelioide)</w:t>
            </w:r>
          </w:p>
        </w:tc>
        <w:tc>
          <w:tcPr>
            <w:tcW w:w="1545" w:type="dxa"/>
            <w:tcBorders>
              <w:left w:val="single" w:sz="6" w:space="0" w:color="000000"/>
            </w:tcBorders>
          </w:tcPr>
          <w:p w:rsidR="001D4C37" w:rsidRPr="00734420" w:rsidRDefault="001D4C37">
            <w:pPr>
              <w:pStyle w:val="TableParagraph"/>
              <w:ind w:left="0"/>
              <w:rPr>
                <w:sz w:val="24"/>
                <w:lang w:val="ro-RO"/>
              </w:rPr>
            </w:pPr>
          </w:p>
        </w:tc>
      </w:tr>
      <w:tr w:rsidR="001D4C37" w:rsidRPr="00734420">
        <w:trPr>
          <w:trHeight w:val="711"/>
        </w:trPr>
        <w:tc>
          <w:tcPr>
            <w:tcW w:w="2740" w:type="dxa"/>
            <w:gridSpan w:val="2"/>
            <w:tcBorders>
              <w:bottom w:val="single" w:sz="6" w:space="0" w:color="000000"/>
              <w:right w:val="single" w:sz="6" w:space="0" w:color="000000"/>
            </w:tcBorders>
          </w:tcPr>
          <w:p w:rsidR="001D4C37" w:rsidRPr="00734420" w:rsidRDefault="001D4C37">
            <w:pPr>
              <w:pStyle w:val="TableParagraph"/>
              <w:spacing w:before="8"/>
              <w:ind w:left="0"/>
              <w:rPr>
                <w:sz w:val="25"/>
                <w:lang w:val="ro-RO"/>
              </w:rPr>
            </w:pPr>
          </w:p>
          <w:p w:rsidR="001D4C37" w:rsidRPr="00734420" w:rsidRDefault="00794B7F">
            <w:pPr>
              <w:pStyle w:val="TableParagraph"/>
              <w:spacing w:before="1"/>
              <w:ind w:left="784"/>
              <w:rPr>
                <w:sz w:val="24"/>
                <w:lang w:val="ro-RO"/>
              </w:rPr>
            </w:pPr>
            <w:r w:rsidRPr="00734420">
              <w:rPr>
                <w:sz w:val="24"/>
                <w:lang w:val="ro-RO"/>
              </w:rPr>
              <w:t>Da</w:t>
            </w:r>
          </w:p>
        </w:tc>
        <w:tc>
          <w:tcPr>
            <w:tcW w:w="3229" w:type="dxa"/>
            <w:gridSpan w:val="2"/>
            <w:tcBorders>
              <w:left w:val="single" w:sz="6" w:space="0" w:color="000000"/>
              <w:bottom w:val="single" w:sz="12" w:space="0" w:color="000000"/>
            </w:tcBorders>
          </w:tcPr>
          <w:p w:rsidR="001D4C37" w:rsidRPr="00734420" w:rsidRDefault="001D4C37">
            <w:pPr>
              <w:pStyle w:val="TableParagraph"/>
              <w:spacing w:before="3"/>
              <w:ind w:left="0"/>
              <w:rPr>
                <w:sz w:val="23"/>
                <w:lang w:val="ro-RO"/>
              </w:rPr>
            </w:pPr>
          </w:p>
          <w:p w:rsidR="001D4C37" w:rsidRPr="00734420" w:rsidRDefault="00794B7F">
            <w:pPr>
              <w:pStyle w:val="TableParagraph"/>
              <w:ind w:left="1253" w:right="1634"/>
              <w:jc w:val="center"/>
              <w:rPr>
                <w:sz w:val="24"/>
                <w:lang w:val="ro-RO"/>
              </w:rPr>
            </w:pPr>
            <w:r w:rsidRPr="00734420">
              <w:rPr>
                <w:sz w:val="24"/>
                <w:lang w:val="ro-RO"/>
              </w:rPr>
              <w:t>Nu</w:t>
            </w:r>
          </w:p>
        </w:tc>
      </w:tr>
    </w:tbl>
    <w:p w:rsidR="001D4C37" w:rsidRPr="00734420" w:rsidRDefault="001D4C37">
      <w:pPr>
        <w:pStyle w:val="a3"/>
        <w:rPr>
          <w:sz w:val="20"/>
          <w:lang w:val="ro-RO"/>
        </w:rPr>
      </w:pPr>
    </w:p>
    <w:p w:rsidR="001D4C37" w:rsidRPr="00734420" w:rsidRDefault="001D4C37">
      <w:pPr>
        <w:pStyle w:val="a3"/>
        <w:spacing w:before="1"/>
        <w:rPr>
          <w:sz w:val="20"/>
          <w:lang w:val="ro-RO"/>
        </w:rPr>
      </w:pPr>
    </w:p>
    <w:p w:rsidR="001D4C37" w:rsidRPr="00734420" w:rsidRDefault="00884FBE">
      <w:pPr>
        <w:pStyle w:val="a3"/>
        <w:spacing w:before="90"/>
        <w:ind w:left="1731"/>
        <w:rPr>
          <w:lang w:val="ro-RO"/>
        </w:rPr>
      </w:pPr>
      <w:r>
        <w:rPr>
          <w:lang w:val="ro-RO"/>
        </w:rPr>
        <w:pict>
          <v:shape id="_x0000_s1155" type="#_x0000_t202" style="position:absolute;left:0;text-align:left;margin-left:19.45pt;margin-top:.85pt;width:75.55pt;height:43pt;z-index:251652608;mso-position-horizontal-relative:page" filled="f" strokeweight=".72pt">
            <v:textbox style="mso-next-textbox:#_x0000_s1155" inset="0,0,0,0">
              <w:txbxContent>
                <w:p w:rsidR="00F323E2" w:rsidRPr="0072210B" w:rsidRDefault="00F323E2">
                  <w:pPr>
                    <w:pStyle w:val="a3"/>
                    <w:spacing w:before="61" w:line="249" w:lineRule="auto"/>
                    <w:ind w:left="184" w:right="182" w:firstLine="340"/>
                    <w:rPr>
                      <w:b/>
                    </w:rPr>
                  </w:pPr>
                  <w:r w:rsidRPr="0072210B">
                    <w:rPr>
                      <w:b/>
                    </w:rPr>
                    <w:t>Alt diagnostic</w:t>
                  </w:r>
                </w:p>
              </w:txbxContent>
            </v:textbox>
            <w10:wrap anchorx="page"/>
          </v:shape>
        </w:pict>
      </w:r>
      <w:r>
        <w:rPr>
          <w:lang w:val="ro-RO"/>
        </w:rPr>
        <w:pict>
          <v:shape id="_x0000_s1167" style="position:absolute;left:0;text-align:left;margin-left:93.35pt;margin-top:17.15pt;width:32.2pt;height:6pt;z-index:251646464;mso-position-horizontal-relative:page" coordorigin="1867,343" coordsize="644,120" o:spt="100" adj="0,,0" path="m1987,343r-120,62l1987,463r,-53l1968,410r-5,-9l1968,396r19,l1987,343xm1987,396r-19,l1963,401r5,9l1987,410r,-14xm1987,410r-19,l1987,410r,xm2501,391r-514,5l1987,410r514,-5l2510,401r-9,-10xe" fillcolor="black" stroked="f">
            <v:stroke joinstyle="round"/>
            <v:formulas/>
            <v:path arrowok="t" o:connecttype="segments"/>
            <w10:wrap anchorx="page"/>
          </v:shape>
        </w:pict>
      </w:r>
      <w:r>
        <w:rPr>
          <w:lang w:val="ro-RO"/>
        </w:rPr>
        <w:pict>
          <v:shape id="_x0000_s1166" style="position:absolute;left:0;text-align:left;margin-left:187.9pt;margin-top:-24.35pt;width:6pt;height:24.75pt;z-index:251647488;mso-position-horizontal-relative:page" coordorigin="3758,-487" coordsize="120,495" o:spt="100" adj="0,,0" path="m3811,-113r-53,l3816,7r47,-91l3816,-84r-5,-5l3811,-113xm3816,-487r-5,9l3811,-89r5,5l3826,-89r,-389l3816,-487xm3878,-113r-52,l3826,-89r-10,5l3863,-84r15,-29xe" fillcolor="black" stroked="f">
            <v:stroke joinstyle="round"/>
            <v:formulas/>
            <v:path arrowok="t" o:connecttype="segments"/>
            <w10:wrap anchorx="page"/>
          </v:shape>
        </w:pict>
      </w:r>
      <w:r>
        <w:rPr>
          <w:lang w:val="ro-RO"/>
        </w:rPr>
        <w:pict>
          <v:shape id="_x0000_s1165" style="position:absolute;left:0;text-align:left;margin-left:485.5pt;margin-top:-23.65pt;width:6pt;height:24.75pt;z-index:251648512;mso-position-horizontal-relative:page" coordorigin="9710,-473" coordsize="120,495" o:spt="100" adj="0,,0" path="m9763,-99r-53,l9773,21r44,-91l9773,-70r-10,-5l9763,-99xm9773,-473r-10,5l9763,-75r10,5l9778,-75r,-393l9773,-473xm9830,-99r-52,l9778,-75r-5,5l9817,-70r13,-29xe" fillcolor="black" stroked="f">
            <v:stroke joinstyle="round"/>
            <v:formulas/>
            <v:path arrowok="t" o:connecttype="segments"/>
            <w10:wrap anchorx="page"/>
          </v:shape>
        </w:pict>
      </w:r>
      <w:r>
        <w:rPr>
          <w:lang w:val="ro-RO"/>
        </w:rPr>
        <w:pict>
          <v:group id="_x0000_s1157" style="position:absolute;left:0;text-align:left;margin-left:264.5pt;margin-top:.95pt;width:297.5pt;height:419.3pt;z-index:-251656704;mso-position-horizontal-relative:page" coordorigin="5290,19" coordsize="5950,8386">
            <v:shape id="_x0000_s1164" style="position:absolute;left:-4128;top:9784;width:4128;height:1258" coordorigin="-4128,9784" coordsize="4128,1258" o:spt="100" adj="0,,0" path="m9773,1144r,1258m9773,2388r-4128,e" filled="f" strokeweight=".72pt">
              <v:stroke joinstyle="round"/>
              <v:formulas/>
              <v:path arrowok="t" o:connecttype="segments"/>
            </v:shape>
            <v:shape id="_x0000_s1163" style="position:absolute;left:5289;top:702;width:5175;height:6744" coordorigin="5290,703" coordsize="5175,6744" o:spt="100" adj="0,,0" path="m5702,7327r-52,l5650,2388r-5,-10l5635,2388r,4939l5582,7327r63,120l5689,7356r13,-29m6192,7293r-53,l6139,6424r-9,-4l6125,6424r,869l6072,7293r58,120l6179,7317r13,-24m8251,703r-134,l8142,751,5390,2181r-24,-43l5290,2244r134,l5403,2205r-5,-9l8150,766r24,47l8224,741r27,-38m9720,6828r-53,l9667,6424r-5,-4l9653,6424r,404l9600,6828r62,120l9706,6856r14,-28m10464,2940r-53,l10411,2383r-9,-5l10397,2383r,557l10344,2940r58,120l10449,2969r15,-29e" fillcolor="black" stroked="f">
              <v:stroke joinstyle="round"/>
              <v:formulas/>
              <v:path arrowok="t" o:connecttype="segments"/>
            </v:shape>
            <v:line id="_x0000_s1162" style="position:absolute" from="9773,2388" to="10402,2388" strokeweight=".72pt"/>
            <v:shape id="_x0000_s1161" type="#_x0000_t202" style="position:absolute;left:7992;top:2020;width:299;height:266" filled="f" stroked="f">
              <v:textbox style="mso-next-textbox:#_x0000_s1161" inset="0,0,0,0">
                <w:txbxContent>
                  <w:p w:rsidR="00F323E2" w:rsidRDefault="00F323E2">
                    <w:pPr>
                      <w:spacing w:line="266" w:lineRule="exact"/>
                      <w:rPr>
                        <w:sz w:val="24"/>
                      </w:rPr>
                    </w:pPr>
                    <w:r>
                      <w:rPr>
                        <w:sz w:val="24"/>
                      </w:rPr>
                      <w:t>Da</w:t>
                    </w:r>
                  </w:p>
                </w:txbxContent>
              </v:textbox>
            </v:shape>
            <v:shape id="_x0000_s1160" type="#_x0000_t202" style="position:absolute;left:9916;top:1900;width:313;height:266" filled="f" stroked="f">
              <v:textbox style="mso-next-textbox:#_x0000_s1160" inset="0,0,0,0">
                <w:txbxContent>
                  <w:p w:rsidR="00F323E2" w:rsidRDefault="00F323E2">
                    <w:pPr>
                      <w:spacing w:line="266" w:lineRule="exact"/>
                      <w:rPr>
                        <w:sz w:val="24"/>
                      </w:rPr>
                    </w:pPr>
                    <w:r>
                      <w:rPr>
                        <w:sz w:val="24"/>
                      </w:rPr>
                      <w:t>Nu</w:t>
                    </w:r>
                  </w:p>
                </w:txbxContent>
              </v:textbox>
            </v:shape>
            <v:shape id="_x0000_s1159" type="#_x0000_t202" style="position:absolute;left:8433;top:26;width:2799;height:1157" filled="f" strokeweight=".72pt">
              <v:textbox style="mso-next-textbox:#_x0000_s1159" inset="0,0,0,0">
                <w:txbxContent>
                  <w:p w:rsidR="00F323E2" w:rsidRDefault="00F323E2">
                    <w:pPr>
                      <w:spacing w:before="66" w:line="244" w:lineRule="auto"/>
                      <w:ind w:left="208" w:right="223" w:firstLine="22"/>
                      <w:jc w:val="center"/>
                      <w:rPr>
                        <w:sz w:val="24"/>
                      </w:rPr>
                    </w:pPr>
                    <w:r>
                      <w:rPr>
                        <w:sz w:val="24"/>
                      </w:rPr>
                      <w:t>Biopsie pulmonară (bronhoscopie) (granuloame epitelioide)</w:t>
                    </w:r>
                  </w:p>
                </w:txbxContent>
              </v:textbox>
            </v:shape>
            <v:shape id="_x0000_s1158" type="#_x0000_t202" style="position:absolute;left:8433;top:7062;width:2636;height:1335" filled="f" strokeweight=".72pt">
              <v:textbox style="mso-next-textbox:#_x0000_s1158" inset="0,0,0,0">
                <w:txbxContent>
                  <w:p w:rsidR="00F323E2" w:rsidRDefault="00F323E2">
                    <w:pPr>
                      <w:spacing w:before="66"/>
                      <w:ind w:left="271" w:right="260" w:hanging="10"/>
                      <w:jc w:val="center"/>
                      <w:rPr>
                        <w:sz w:val="24"/>
                      </w:rPr>
                    </w:pPr>
                    <w:r>
                      <w:rPr>
                        <w:sz w:val="24"/>
                      </w:rPr>
                      <w:t>Diagnostic posibil. Necesită evaluare în vederea stabilirii altui diagnostic</w:t>
                    </w:r>
                  </w:p>
                </w:txbxContent>
              </v:textbox>
            </v:shape>
            <w10:wrap anchorx="page"/>
          </v:group>
        </w:pict>
      </w:r>
      <w:r>
        <w:rPr>
          <w:lang w:val="ro-RO"/>
        </w:rPr>
        <w:pict>
          <v:shape id="_x0000_s1156" type="#_x0000_t202" style="position:absolute;left:0;text-align:left;margin-left:125.05pt;margin-top:.85pt;width:132pt;height:43pt;z-index:251651584;mso-position-horizontal-relative:page" filled="f" strokeweight=".72pt">
            <v:textbox style="mso-next-textbox:#_x0000_s1156" inset="0,0,0,0">
              <w:txbxContent>
                <w:p w:rsidR="00F323E2" w:rsidRDefault="00F323E2">
                  <w:pPr>
                    <w:pStyle w:val="a3"/>
                    <w:spacing w:before="61" w:line="249" w:lineRule="auto"/>
                    <w:ind w:left="146" w:right="202"/>
                  </w:pPr>
                  <w:r>
                    <w:t>Excludere de alte cauze de boli granulomatoase</w:t>
                  </w:r>
                </w:p>
              </w:txbxContent>
            </v:textbox>
            <w10:wrap anchorx="page"/>
          </v:shape>
        </w:pict>
      </w:r>
      <w:r w:rsidR="00794B7F" w:rsidRPr="00734420">
        <w:rPr>
          <w:lang w:val="ro-RO"/>
        </w:rPr>
        <w:t>Nu</w:t>
      </w:r>
    </w:p>
    <w:p w:rsidR="001D4C37" w:rsidRPr="00734420" w:rsidRDefault="001D4C37">
      <w:pPr>
        <w:pStyle w:val="a3"/>
        <w:rPr>
          <w:sz w:val="20"/>
          <w:lang w:val="ro-RO"/>
        </w:rPr>
      </w:pPr>
    </w:p>
    <w:p w:rsidR="001D4C37" w:rsidRPr="00734420" w:rsidRDefault="001D4C37">
      <w:pPr>
        <w:pStyle w:val="a3"/>
        <w:rPr>
          <w:sz w:val="20"/>
          <w:lang w:val="ro-RO"/>
        </w:rPr>
      </w:pPr>
    </w:p>
    <w:p w:rsidR="001D4C37" w:rsidRPr="00734420" w:rsidRDefault="00884FBE">
      <w:pPr>
        <w:pStyle w:val="a3"/>
        <w:spacing w:before="219"/>
        <w:ind w:left="1636" w:right="5128"/>
        <w:jc w:val="center"/>
        <w:rPr>
          <w:lang w:val="ro-RO"/>
        </w:rPr>
      </w:pPr>
      <w:r>
        <w:rPr>
          <w:lang w:val="ro-RO"/>
        </w:rPr>
        <w:pict>
          <v:shape id="_x0000_s1154" type="#_x0000_t202" style="position:absolute;left:0;text-align:left;margin-left:84.95pt;margin-top:67.35pt;width:6pt;height:13.3pt;z-index:-251657728;mso-position-horizontal-relative:page" filled="f" stroked="f">
            <v:textbox style="mso-next-textbox:#_x0000_s1154" inset="0,0,0,0">
              <w:txbxContent>
                <w:p w:rsidR="00F323E2" w:rsidRDefault="00F323E2">
                  <w:pPr>
                    <w:pStyle w:val="a3"/>
                    <w:spacing w:line="266" w:lineRule="exact"/>
                  </w:pPr>
                  <w:r>
                    <w:t>y</w:t>
                  </w:r>
                </w:p>
              </w:txbxContent>
            </v:textbox>
            <w10:wrap anchorx="page"/>
          </v:shape>
        </w:pict>
      </w:r>
      <w:r>
        <w:rPr>
          <w:lang w:val="ro-RO"/>
        </w:rPr>
        <w:pict>
          <v:shape id="_x0000_s1153" style="position:absolute;left:0;text-align:left;margin-left:187.9pt;margin-top:3.2pt;width:6pt;height:29.8pt;z-index:251649536;mso-position-horizontal-relative:page" coordorigin="3758,64" coordsize="120,596" o:spt="100" adj="0,,0" path="m3811,539r-53,l3816,659r50,-96l3816,563r-5,-5l3811,539xm3816,64r-5,5l3811,558r5,5l3826,558r,-489l3816,64xm3878,539r-52,l3826,558r-10,5l3866,563r12,-24xe" fillcolor="black" stroked="f">
            <v:stroke joinstyle="round"/>
            <v:formulas/>
            <v:path arrowok="t" o:connecttype="segments"/>
            <w10:wrap anchorx="page"/>
          </v:shape>
        </w:pict>
      </w:r>
      <w:r w:rsidR="00794B7F" w:rsidRPr="00734420">
        <w:rPr>
          <w:lang w:val="ro-RO"/>
        </w:rPr>
        <w:t>Da</w:t>
      </w:r>
    </w:p>
    <w:p w:rsidR="001D4C37" w:rsidRPr="00734420" w:rsidRDefault="00884FBE">
      <w:pPr>
        <w:pStyle w:val="a3"/>
        <w:spacing w:before="11"/>
        <w:rPr>
          <w:sz w:val="13"/>
          <w:lang w:val="ro-RO"/>
        </w:rPr>
      </w:pPr>
      <w:r>
        <w:rPr>
          <w:lang w:val="ro-RO"/>
        </w:rPr>
        <w:pict>
          <v:group id="_x0000_s1147" style="position:absolute;margin-left:21.25pt;margin-top:10.05pt;width:236.2pt;height:60pt;z-index:-251651584;mso-wrap-distance-left:0;mso-wrap-distance-right:0;mso-position-horizontal-relative:page" coordorigin="425,201" coordsize="4724,1200">
            <v:rect id="_x0000_s1152" style="position:absolute;left:431;top:342;width:1373;height:860" stroked="f"/>
            <v:shape id="_x0000_s1151" style="position:absolute;left:1867;top:678;width:644;height:120" coordorigin="1867,678" coordsize="644,120" o:spt="100" adj="0,,0" path="m1987,678r-120,63l1987,798r,-53l1968,745r-5,-4l1968,731r19,l1987,678xm1987,731r-19,l1963,741r5,4l1987,745r,-14xm2501,731r-514,l1987,745r514,l2510,736r-9,-5xe" fillcolor="black" stroked="f">
              <v:stroke joinstyle="round"/>
              <v:formulas/>
              <v:path arrowok="t" o:connecttype="segments"/>
            </v:shape>
            <v:shape id="_x0000_s1150" type="#_x0000_t202" style="position:absolute;left:2011;top:425;width:313;height:266" filled="f" stroked="f">
              <v:textbox style="mso-next-textbox:#_x0000_s1150" inset="0,0,0,0">
                <w:txbxContent>
                  <w:p w:rsidR="00F323E2" w:rsidRDefault="00F323E2">
                    <w:pPr>
                      <w:spacing w:line="266" w:lineRule="exact"/>
                      <w:rPr>
                        <w:sz w:val="24"/>
                      </w:rPr>
                    </w:pPr>
                    <w:r>
                      <w:rPr>
                        <w:sz w:val="24"/>
                      </w:rPr>
                      <w:t>Nu</w:t>
                    </w:r>
                  </w:p>
                </w:txbxContent>
              </v:textbox>
            </v:shape>
            <v:shape id="_x0000_s1149" type="#_x0000_t202" style="position:absolute;left:431;top:342;width:1373;height:860" filled="f" strokeweight=".72pt">
              <v:textbox style="mso-next-textbox:#_x0000_s1149" inset="0,0,0,0">
                <w:txbxContent>
                  <w:p w:rsidR="00F323E2" w:rsidRPr="0072210B" w:rsidRDefault="00F323E2">
                    <w:pPr>
                      <w:spacing w:before="61" w:line="249" w:lineRule="auto"/>
                      <w:ind w:left="352" w:right="153" w:hanging="192"/>
                      <w:rPr>
                        <w:b/>
                        <w:sz w:val="23"/>
                        <w:szCs w:val="23"/>
                      </w:rPr>
                    </w:pPr>
                    <w:r w:rsidRPr="0072210B">
                      <w:rPr>
                        <w:b/>
                        <w:sz w:val="23"/>
                        <w:szCs w:val="23"/>
                      </w:rPr>
                      <w:t>Diagnostic posibil</w:t>
                    </w:r>
                  </w:p>
                </w:txbxContent>
              </v:textbox>
            </v:shape>
            <v:shape id="_x0000_s1148" type="#_x0000_t202" style="position:absolute;left:2500;top:207;width:2640;height:1186" filled="f" strokeweight=".72pt">
              <v:textbox style="mso-next-textbox:#_x0000_s1148" inset="0,0,0,0">
                <w:txbxContent>
                  <w:p w:rsidR="00F323E2" w:rsidRDefault="00F323E2">
                    <w:pPr>
                      <w:spacing w:before="66" w:line="244" w:lineRule="auto"/>
                      <w:ind w:left="333" w:right="326" w:hanging="14"/>
                      <w:jc w:val="center"/>
                      <w:rPr>
                        <w:sz w:val="24"/>
                      </w:rPr>
                    </w:pPr>
                    <w:r>
                      <w:rPr>
                        <w:sz w:val="24"/>
                      </w:rPr>
                      <w:t>Documentare de implicare a cel puţin încă un organ</w:t>
                    </w:r>
                  </w:p>
                </w:txbxContent>
              </v:textbox>
            </v:shape>
            <w10:wrap type="topAndBottom" anchorx="page"/>
          </v:group>
        </w:pict>
      </w:r>
    </w:p>
    <w:p w:rsidR="001D4C37" w:rsidRPr="00734420" w:rsidRDefault="001D4C37">
      <w:pPr>
        <w:pStyle w:val="a3"/>
        <w:rPr>
          <w:sz w:val="20"/>
          <w:lang w:val="ro-RO"/>
        </w:rPr>
      </w:pPr>
    </w:p>
    <w:p w:rsidR="001D4C37" w:rsidRPr="00734420" w:rsidRDefault="001D4C37">
      <w:pPr>
        <w:pStyle w:val="a3"/>
        <w:rPr>
          <w:sz w:val="20"/>
          <w:lang w:val="ro-RO"/>
        </w:rPr>
      </w:pPr>
    </w:p>
    <w:p w:rsidR="001D4C37" w:rsidRPr="00734420" w:rsidRDefault="001D4C37">
      <w:pPr>
        <w:pStyle w:val="a3"/>
        <w:rPr>
          <w:sz w:val="20"/>
          <w:lang w:val="ro-RO"/>
        </w:rPr>
      </w:pPr>
    </w:p>
    <w:p w:rsidR="001D4C37" w:rsidRPr="00734420" w:rsidRDefault="001D4C37">
      <w:pPr>
        <w:pStyle w:val="a3"/>
        <w:rPr>
          <w:sz w:val="18"/>
          <w:lang w:val="ro-RO"/>
        </w:rPr>
      </w:pPr>
    </w:p>
    <w:p w:rsidR="001D4C37" w:rsidRPr="00734420" w:rsidRDefault="00884FBE">
      <w:pPr>
        <w:pStyle w:val="a3"/>
        <w:spacing w:before="90"/>
        <w:ind w:left="2945"/>
        <w:rPr>
          <w:lang w:val="ro-RO"/>
        </w:rPr>
      </w:pPr>
      <w:r>
        <w:rPr>
          <w:lang w:val="ro-RO"/>
        </w:rPr>
        <w:pict>
          <v:shape id="_x0000_s1146" style="position:absolute;left:0;text-align:left;margin-left:187.9pt;margin-top:-46.7pt;width:6pt;height:233.05pt;z-index:251650560;mso-position-horizontal-relative:page" coordorigin="3758,-934" coordsize="120,4661" o:spt="100" adj="0,,0" path="m3811,3607r-53,l3816,3727r47,-91l3816,3636r-5,-10l3811,3607xm3816,-934r-5,5l3811,3626r5,10l3826,3626r,-4555l3816,-934xm3878,3607r-52,l3826,3626r-10,10l3863,3636r15,-29xe" fillcolor="black" stroked="f">
            <v:stroke joinstyle="round"/>
            <v:formulas/>
            <v:path arrowok="t" o:connecttype="segments"/>
            <w10:wrap anchorx="page"/>
          </v:shape>
        </w:pict>
      </w:r>
      <w:r>
        <w:rPr>
          <w:lang w:val="ro-RO"/>
        </w:rPr>
        <w:pict>
          <v:shape id="_x0000_s1145" type="#_x0000_t202" style="position:absolute;left:0;text-align:left;margin-left:306.1pt;margin-top:-22.6pt;width:269.9pt;height:161.8pt;z-index:251655680;mso-position-horizontal-relative:page" filled="f" stroked="f">
            <v:textbox style="mso-next-textbox:#_x0000_s1145" inset="0,0,0,0">
              <w:txbxContent>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7"/>
                    <w:gridCol w:w="2424"/>
                    <w:gridCol w:w="912"/>
                    <w:gridCol w:w="1843"/>
                  </w:tblGrid>
                  <w:tr w:rsidR="00F323E2">
                    <w:trPr>
                      <w:trHeight w:val="2370"/>
                    </w:trPr>
                    <w:tc>
                      <w:tcPr>
                        <w:tcW w:w="197" w:type="dxa"/>
                        <w:tcBorders>
                          <w:top w:val="nil"/>
                          <w:left w:val="nil"/>
                          <w:bottom w:val="nil"/>
                        </w:tcBorders>
                      </w:tcPr>
                      <w:p w:rsidR="00F323E2" w:rsidRDefault="00F323E2">
                        <w:pPr>
                          <w:pStyle w:val="TableParagraph"/>
                          <w:ind w:left="0"/>
                          <w:rPr>
                            <w:sz w:val="24"/>
                          </w:rPr>
                        </w:pPr>
                      </w:p>
                    </w:tc>
                    <w:tc>
                      <w:tcPr>
                        <w:tcW w:w="5179" w:type="dxa"/>
                        <w:gridSpan w:val="3"/>
                      </w:tcPr>
                      <w:p w:rsidR="00F323E2" w:rsidRDefault="00F323E2">
                        <w:pPr>
                          <w:pStyle w:val="TableParagraph"/>
                          <w:spacing w:before="68" w:line="237" w:lineRule="auto"/>
                          <w:ind w:left="148" w:right="271"/>
                          <w:rPr>
                            <w:sz w:val="24"/>
                          </w:rPr>
                        </w:pPr>
                        <w:r>
                          <w:rPr>
                            <w:sz w:val="24"/>
                          </w:rPr>
                          <w:t>Lipsa argumentelor în favoarea altor diagnostice; Semne intens sugestive pentru sarcoidoză:</w:t>
                        </w:r>
                      </w:p>
                      <w:p w:rsidR="00F323E2" w:rsidRDefault="00F323E2" w:rsidP="00DD5AE0">
                        <w:pPr>
                          <w:pStyle w:val="TableParagraph"/>
                          <w:numPr>
                            <w:ilvl w:val="0"/>
                            <w:numId w:val="49"/>
                          </w:numPr>
                          <w:tabs>
                            <w:tab w:val="left" w:pos="868"/>
                            <w:tab w:val="left" w:pos="869"/>
                          </w:tabs>
                          <w:spacing w:before="9" w:line="237" w:lineRule="auto"/>
                          <w:ind w:right="549"/>
                          <w:rPr>
                            <w:sz w:val="24"/>
                          </w:rPr>
                        </w:pPr>
                        <w:r>
                          <w:rPr>
                            <w:sz w:val="24"/>
                          </w:rPr>
                          <w:t xml:space="preserve">Nivel seric ECA&gt;2 </w:t>
                        </w:r>
                        <w:r>
                          <w:rPr>
                            <w:spacing w:val="2"/>
                            <w:sz w:val="24"/>
                          </w:rPr>
                          <w:t xml:space="preserve">ori </w:t>
                        </w:r>
                        <w:r>
                          <w:rPr>
                            <w:spacing w:val="-3"/>
                            <w:sz w:val="24"/>
                          </w:rPr>
                          <w:t xml:space="preserve">faţă </w:t>
                        </w:r>
                        <w:r>
                          <w:rPr>
                            <w:sz w:val="24"/>
                          </w:rPr>
                          <w:t>de valoarea normală</w:t>
                        </w:r>
                      </w:p>
                      <w:p w:rsidR="00F323E2" w:rsidRDefault="00F323E2" w:rsidP="00DD5AE0">
                        <w:pPr>
                          <w:pStyle w:val="TableParagraph"/>
                          <w:numPr>
                            <w:ilvl w:val="0"/>
                            <w:numId w:val="49"/>
                          </w:numPr>
                          <w:tabs>
                            <w:tab w:val="left" w:pos="868"/>
                            <w:tab w:val="left" w:pos="869"/>
                          </w:tabs>
                          <w:spacing w:before="7"/>
                          <w:rPr>
                            <w:sz w:val="24"/>
                          </w:rPr>
                        </w:pPr>
                        <w:r>
                          <w:rPr>
                            <w:sz w:val="24"/>
                          </w:rPr>
                          <w:t xml:space="preserve">Limfocitoză </w:t>
                        </w:r>
                        <w:r>
                          <w:rPr>
                            <w:spacing w:val="-3"/>
                            <w:sz w:val="24"/>
                          </w:rPr>
                          <w:t xml:space="preserve">în </w:t>
                        </w:r>
                        <w:r>
                          <w:rPr>
                            <w:sz w:val="24"/>
                          </w:rPr>
                          <w:t>LBA (CD4/CD8&gt;3,5*)</w:t>
                        </w:r>
                      </w:p>
                      <w:p w:rsidR="00F323E2" w:rsidRDefault="00F323E2" w:rsidP="00DD5AE0">
                        <w:pPr>
                          <w:pStyle w:val="TableParagraph"/>
                          <w:numPr>
                            <w:ilvl w:val="0"/>
                            <w:numId w:val="49"/>
                          </w:numPr>
                          <w:tabs>
                            <w:tab w:val="left" w:pos="868"/>
                            <w:tab w:val="left" w:pos="869"/>
                          </w:tabs>
                          <w:spacing w:before="2" w:line="242" w:lineRule="auto"/>
                          <w:ind w:right="406"/>
                          <w:rPr>
                            <w:sz w:val="24"/>
                          </w:rPr>
                        </w:pPr>
                        <w:r>
                          <w:rPr>
                            <w:sz w:val="24"/>
                          </w:rPr>
                          <w:t xml:space="preserve">Semnul Panda/Lambda </w:t>
                        </w:r>
                        <w:r>
                          <w:rPr>
                            <w:spacing w:val="-3"/>
                            <w:sz w:val="24"/>
                          </w:rPr>
                          <w:t xml:space="preserve">la </w:t>
                        </w:r>
                        <w:r>
                          <w:rPr>
                            <w:sz w:val="24"/>
                          </w:rPr>
                          <w:t>scintigrafia cu Ga*</w:t>
                        </w:r>
                      </w:p>
                    </w:tc>
                  </w:tr>
                  <w:tr w:rsidR="00F323E2">
                    <w:trPr>
                      <w:trHeight w:val="820"/>
                    </w:trPr>
                    <w:tc>
                      <w:tcPr>
                        <w:tcW w:w="2621" w:type="dxa"/>
                        <w:gridSpan w:val="2"/>
                        <w:tcBorders>
                          <w:top w:val="nil"/>
                          <w:left w:val="nil"/>
                        </w:tcBorders>
                      </w:tcPr>
                      <w:p w:rsidR="00F323E2" w:rsidRDefault="00F323E2">
                        <w:pPr>
                          <w:pStyle w:val="TableParagraph"/>
                          <w:spacing w:before="4"/>
                          <w:ind w:left="0"/>
                          <w:rPr>
                            <w:sz w:val="35"/>
                          </w:rPr>
                        </w:pPr>
                      </w:p>
                      <w:p w:rsidR="00F323E2" w:rsidRDefault="00F323E2">
                        <w:pPr>
                          <w:pStyle w:val="TableParagraph"/>
                          <w:ind w:left="1411" w:right="881"/>
                          <w:jc w:val="center"/>
                          <w:rPr>
                            <w:sz w:val="24"/>
                          </w:rPr>
                        </w:pPr>
                        <w:r>
                          <w:rPr>
                            <w:sz w:val="24"/>
                          </w:rPr>
                          <w:t>Da</w:t>
                        </w:r>
                      </w:p>
                    </w:tc>
                    <w:tc>
                      <w:tcPr>
                        <w:tcW w:w="912" w:type="dxa"/>
                        <w:tcBorders>
                          <w:right w:val="nil"/>
                        </w:tcBorders>
                      </w:tcPr>
                      <w:p w:rsidR="00F323E2" w:rsidRDefault="00F323E2">
                        <w:pPr>
                          <w:pStyle w:val="TableParagraph"/>
                          <w:spacing w:before="10"/>
                          <w:ind w:left="0"/>
                          <w:rPr>
                            <w:sz w:val="24"/>
                          </w:rPr>
                        </w:pPr>
                      </w:p>
                      <w:p w:rsidR="00F323E2" w:rsidRDefault="00F323E2">
                        <w:pPr>
                          <w:pStyle w:val="TableParagraph"/>
                          <w:spacing w:before="1"/>
                          <w:ind w:left="378"/>
                          <w:rPr>
                            <w:sz w:val="24"/>
                          </w:rPr>
                        </w:pPr>
                        <w:r>
                          <w:rPr>
                            <w:sz w:val="24"/>
                          </w:rPr>
                          <w:t>Nu</w:t>
                        </w:r>
                      </w:p>
                    </w:tc>
                    <w:tc>
                      <w:tcPr>
                        <w:tcW w:w="1843" w:type="dxa"/>
                        <w:tcBorders>
                          <w:left w:val="nil"/>
                          <w:bottom w:val="nil"/>
                          <w:right w:val="nil"/>
                        </w:tcBorders>
                      </w:tcPr>
                      <w:p w:rsidR="00F323E2" w:rsidRDefault="00F323E2">
                        <w:pPr>
                          <w:pStyle w:val="TableParagraph"/>
                          <w:ind w:left="0"/>
                          <w:rPr>
                            <w:sz w:val="24"/>
                          </w:rPr>
                        </w:pPr>
                      </w:p>
                    </w:tc>
                  </w:tr>
                </w:tbl>
                <w:p w:rsidR="00F323E2" w:rsidRDefault="00F323E2">
                  <w:pPr>
                    <w:pStyle w:val="a3"/>
                  </w:pPr>
                </w:p>
              </w:txbxContent>
            </v:textbox>
            <w10:wrap anchorx="page"/>
          </v:shape>
        </w:pict>
      </w:r>
      <w:r w:rsidR="00794B7F" w:rsidRPr="00734420">
        <w:rPr>
          <w:lang w:val="ro-RO"/>
        </w:rPr>
        <w:t>Da</w:t>
      </w:r>
    </w:p>
    <w:p w:rsidR="001D4C37" w:rsidRPr="00734420" w:rsidRDefault="001D4C37">
      <w:pPr>
        <w:pStyle w:val="a3"/>
        <w:rPr>
          <w:sz w:val="20"/>
          <w:lang w:val="ro-RO"/>
        </w:rPr>
      </w:pPr>
    </w:p>
    <w:p w:rsidR="001D4C37" w:rsidRPr="00734420" w:rsidRDefault="001D4C37">
      <w:pPr>
        <w:pStyle w:val="a3"/>
        <w:rPr>
          <w:sz w:val="20"/>
          <w:lang w:val="ro-RO"/>
        </w:rPr>
      </w:pPr>
    </w:p>
    <w:p w:rsidR="001D4C37" w:rsidRPr="00734420" w:rsidRDefault="001D4C37">
      <w:pPr>
        <w:pStyle w:val="a3"/>
        <w:rPr>
          <w:sz w:val="20"/>
          <w:lang w:val="ro-RO"/>
        </w:rPr>
      </w:pPr>
    </w:p>
    <w:p w:rsidR="001D4C37" w:rsidRPr="00734420" w:rsidRDefault="001D4C37">
      <w:pPr>
        <w:pStyle w:val="a3"/>
        <w:rPr>
          <w:sz w:val="20"/>
          <w:lang w:val="ro-RO"/>
        </w:rPr>
      </w:pPr>
    </w:p>
    <w:p w:rsidR="001D4C37" w:rsidRPr="00734420" w:rsidRDefault="001D4C37">
      <w:pPr>
        <w:pStyle w:val="a3"/>
        <w:rPr>
          <w:sz w:val="20"/>
          <w:lang w:val="ro-RO"/>
        </w:rPr>
      </w:pPr>
    </w:p>
    <w:p w:rsidR="001D4C37" w:rsidRPr="00734420" w:rsidRDefault="001D4C37">
      <w:pPr>
        <w:pStyle w:val="a3"/>
        <w:rPr>
          <w:sz w:val="20"/>
          <w:lang w:val="ro-RO"/>
        </w:rPr>
      </w:pPr>
    </w:p>
    <w:p w:rsidR="001D4C37" w:rsidRPr="00734420" w:rsidRDefault="001D4C37">
      <w:pPr>
        <w:pStyle w:val="a3"/>
        <w:rPr>
          <w:sz w:val="20"/>
          <w:lang w:val="ro-RO"/>
        </w:rPr>
      </w:pPr>
    </w:p>
    <w:p w:rsidR="001D4C37" w:rsidRPr="00734420" w:rsidRDefault="001D4C37">
      <w:pPr>
        <w:pStyle w:val="a3"/>
        <w:rPr>
          <w:sz w:val="20"/>
          <w:lang w:val="ro-RO"/>
        </w:rPr>
      </w:pPr>
    </w:p>
    <w:p w:rsidR="001D4C37" w:rsidRPr="00734420" w:rsidRDefault="001D4C37">
      <w:pPr>
        <w:pStyle w:val="a3"/>
        <w:rPr>
          <w:sz w:val="20"/>
          <w:lang w:val="ro-RO"/>
        </w:rPr>
      </w:pPr>
    </w:p>
    <w:p w:rsidR="001D4C37" w:rsidRPr="00734420" w:rsidRDefault="001D4C37">
      <w:pPr>
        <w:pStyle w:val="a3"/>
        <w:rPr>
          <w:sz w:val="20"/>
          <w:lang w:val="ro-RO"/>
        </w:rPr>
      </w:pPr>
    </w:p>
    <w:p w:rsidR="001D4C37" w:rsidRPr="00734420" w:rsidRDefault="001D4C37">
      <w:pPr>
        <w:pStyle w:val="a3"/>
        <w:rPr>
          <w:sz w:val="20"/>
          <w:lang w:val="ro-RO"/>
        </w:rPr>
      </w:pPr>
    </w:p>
    <w:p w:rsidR="001D4C37" w:rsidRPr="00734420" w:rsidRDefault="001D4C37">
      <w:pPr>
        <w:pStyle w:val="a3"/>
        <w:rPr>
          <w:sz w:val="20"/>
          <w:lang w:val="ro-RO"/>
        </w:rPr>
      </w:pPr>
    </w:p>
    <w:p w:rsidR="001D4C37" w:rsidRPr="00734420" w:rsidRDefault="001D4C37">
      <w:pPr>
        <w:pStyle w:val="a3"/>
        <w:rPr>
          <w:sz w:val="20"/>
          <w:lang w:val="ro-RO"/>
        </w:rPr>
      </w:pPr>
    </w:p>
    <w:p w:rsidR="001D4C37" w:rsidRPr="00734420" w:rsidRDefault="001D4C37">
      <w:pPr>
        <w:pStyle w:val="a3"/>
        <w:rPr>
          <w:sz w:val="20"/>
          <w:lang w:val="ro-RO"/>
        </w:rPr>
      </w:pPr>
    </w:p>
    <w:p w:rsidR="001D4C37" w:rsidRPr="00734420" w:rsidRDefault="00884FBE">
      <w:pPr>
        <w:pStyle w:val="a3"/>
        <w:spacing w:before="11"/>
        <w:rPr>
          <w:sz w:val="16"/>
          <w:lang w:val="ro-RO"/>
        </w:rPr>
      </w:pPr>
      <w:r>
        <w:rPr>
          <w:lang w:val="ro-RO"/>
        </w:rPr>
        <w:pict>
          <v:shape id="_x0000_s1144" type="#_x0000_t202" style="position:absolute;margin-left:179.75pt;margin-top:12.1pt;width:147.4pt;height:27.15pt;z-index:-251650560;mso-wrap-distance-left:0;mso-wrap-distance-right:0;mso-position-horizontal-relative:page" filled="f" strokeweight=".72pt">
            <v:textbox style="mso-next-textbox:#_x0000_s1144" inset="0,0,0,0">
              <w:txbxContent>
                <w:p w:rsidR="00F323E2" w:rsidRDefault="00F323E2">
                  <w:pPr>
                    <w:spacing w:before="76"/>
                    <w:ind w:left="895"/>
                    <w:rPr>
                      <w:b/>
                      <w:sz w:val="24"/>
                    </w:rPr>
                  </w:pPr>
                  <w:r>
                    <w:rPr>
                      <w:b/>
                      <w:sz w:val="24"/>
                    </w:rPr>
                    <w:t>Sarcoidoză</w:t>
                  </w:r>
                </w:p>
              </w:txbxContent>
            </v:textbox>
            <w10:wrap type="topAndBottom" anchorx="page"/>
          </v:shape>
        </w:pict>
      </w:r>
    </w:p>
    <w:p w:rsidR="001D4C37" w:rsidRPr="00734420" w:rsidRDefault="001D4C37">
      <w:pPr>
        <w:pStyle w:val="a3"/>
        <w:rPr>
          <w:sz w:val="20"/>
          <w:lang w:val="ro-RO"/>
        </w:rPr>
      </w:pPr>
    </w:p>
    <w:p w:rsidR="001D4C37" w:rsidRPr="00734420" w:rsidRDefault="00794B7F">
      <w:pPr>
        <w:pStyle w:val="a3"/>
        <w:spacing w:before="229" w:line="270" w:lineRule="exact"/>
        <w:ind w:right="567"/>
        <w:jc w:val="right"/>
        <w:rPr>
          <w:lang w:val="ro-RO"/>
        </w:rPr>
      </w:pPr>
      <w:r w:rsidRPr="00734420">
        <w:rPr>
          <w:lang w:val="ro-RO"/>
        </w:rPr>
        <w:t>14</w:t>
      </w:r>
    </w:p>
    <w:p w:rsidR="001D4C37" w:rsidRPr="00734420" w:rsidRDefault="00794B7F">
      <w:pPr>
        <w:pStyle w:val="a3"/>
        <w:spacing w:line="270" w:lineRule="exact"/>
        <w:ind w:left="512"/>
        <w:rPr>
          <w:lang w:val="ro-RO"/>
        </w:rPr>
      </w:pPr>
      <w:r w:rsidRPr="00734420">
        <w:rPr>
          <w:lang w:val="ro-RO"/>
        </w:rPr>
        <w:t>*metodă de investigare inaccesibilă la noi în ţară</w:t>
      </w:r>
    </w:p>
    <w:p w:rsidR="001D4C37" w:rsidRPr="00734420" w:rsidRDefault="001D4C37">
      <w:pPr>
        <w:spacing w:line="270" w:lineRule="exact"/>
        <w:rPr>
          <w:lang w:val="ro-RO"/>
        </w:rPr>
        <w:sectPr w:rsidR="001D4C37" w:rsidRPr="00734420">
          <w:footerReference w:type="default" r:id="rId13"/>
          <w:pgSz w:w="11910" w:h="16840"/>
          <w:pgMar w:top="1040" w:right="280" w:bottom="280" w:left="280" w:header="0" w:footer="0" w:gutter="0"/>
          <w:cols w:space="720"/>
        </w:sectPr>
      </w:pPr>
    </w:p>
    <w:p w:rsidR="001D4C37" w:rsidRPr="007525EA" w:rsidRDefault="00794B7F" w:rsidP="008A6379">
      <w:pPr>
        <w:pStyle w:val="2"/>
      </w:pPr>
      <w:bookmarkStart w:id="21" w:name="_Toc30764223"/>
      <w:r w:rsidRPr="007525EA">
        <w:lastRenderedPageBreak/>
        <w:t>C</w:t>
      </w:r>
      <w:r w:rsidR="007525EA" w:rsidRPr="007525EA">
        <w:t xml:space="preserve"> 1.</w:t>
      </w:r>
      <w:r w:rsidRPr="007525EA">
        <w:t>2. Algoritmul de evaluare iniţială a pacientului cu sarcoidoză</w:t>
      </w:r>
      <w:bookmarkEnd w:id="21"/>
    </w:p>
    <w:p w:rsidR="001D4C37" w:rsidRPr="00734420" w:rsidRDefault="00884FBE">
      <w:pPr>
        <w:pStyle w:val="a3"/>
        <w:rPr>
          <w:b/>
          <w:sz w:val="30"/>
          <w:lang w:val="ro-RO"/>
        </w:rPr>
      </w:pPr>
      <w:r>
        <w:rPr>
          <w:lang w:val="ro-RO"/>
        </w:rPr>
        <w:pict>
          <v:group id="_x0000_s1132" style="position:absolute;margin-left:13.3pt;margin-top:14.9pt;width:815.8pt;height:444.75pt;z-index:-251654656;mso-position-horizontal-relative:page" coordorigin="288,-46" coordsize="16316,8895">
            <v:shape id="_x0000_s1143" style="position:absolute;left:806;top:-23;width:14496;height:8871" coordorigin="806,-22" coordsize="14496,8871" path="m8054,-22l806,8848r14496,l8054,-22xe" fillcolor="#0e233d" stroked="f">
              <v:path arrowok="t"/>
            </v:shape>
            <v:shape id="_x0000_s1142" style="position:absolute;left:1607;top:-23;width:12922;height:7940" coordorigin="1608,-22" coordsize="12922,7940" path="m8069,-22l1608,7917r12922,l8069,-22xe" fillcolor="#233e5f" stroked="f">
              <v:path arrowok="t"/>
            </v:shape>
            <v:shape id="_x0000_s1141" style="position:absolute;left:2083;top:-23;width:12000;height:7349" coordorigin="2083,-22" coordsize="12000,7349" path="m8083,-22l2083,7327r12000,l8083,-22xe" fillcolor="#16355c" stroked="f">
              <v:path arrowok="t"/>
            </v:shape>
            <v:shape id="_x0000_s1140" style="position:absolute;left:2620;top:-23;width:10935;height:6716" coordorigin="2621,-22" coordsize="10935,6716" path="m8088,-22l2621,6693r10934,l8088,-22xe" fillcolor="#355e90" stroked="f">
              <v:path arrowok="t"/>
            </v:shape>
            <v:shape id="_x0000_s1139" style="position:absolute;left:3278;top:-23;width:9591;height:5890" coordorigin="3278,-22" coordsize="9591,5890" path="m8074,-22l3278,5867r9591,l8074,-22xe" fillcolor="#538cd3" stroked="f">
              <v:path arrowok="t"/>
            </v:shape>
            <v:shape id="_x0000_s1138" style="position:absolute;left:3960;top:-23;width:8256;height:5060" coordorigin="3960,-22" coordsize="8256,5060" path="m8088,-22l3960,5037r8256,l8088,-22xe" fillcolor="#8cb2e1" stroked="f">
              <v:path arrowok="t"/>
            </v:shape>
            <v:shape id="_x0000_s1137" style="position:absolute;left:4665;top:-23;width:6855;height:4196" coordorigin="4666,-22" coordsize="6855,4196" path="m8093,-22l4666,4173r6854,l8093,-22xe" fillcolor="#b7cce3" stroked="f">
              <v:path arrowok="t"/>
            </v:shape>
            <v:shape id="_x0000_s1136" style="position:absolute;left:5553;top:-47;width:5103;height:3144" coordorigin="5554,-46" coordsize="5103,3144" path="m8107,-46l5554,3098r5102,l8107,-46xe" fillcolor="#c5d8f0" stroked="f">
              <v:path arrowok="t"/>
            </v:shape>
            <v:shape id="_x0000_s1135" style="position:absolute;left:6220;top:-23;width:3730;height:2276" coordorigin="6221,-22" coordsize="3730,2276" path="m8083,-22l6221,2253r3729,l8083,-22xe" fillcolor="#dae4f0" stroked="f">
              <v:path arrowok="t"/>
            </v:shape>
            <v:shape id="_x0000_s1134" style="position:absolute;left:287;top:-47;width:8799;height:2525" coordorigin="288,-46" coordsize="8799,2525" o:spt="100" adj="0,,0" path="m5554,-22r-5266,l288,2479r5266,l5554,-22m9086,1178l8098,-46,7109,1178r1977,e" stroked="f">
              <v:stroke joinstyle="round"/>
              <v:formulas/>
              <v:path arrowok="t" o:connecttype="segments"/>
            </v:shape>
            <v:rect id="_x0000_s1133" style="position:absolute;left:10886;top:-23;width:5717;height:3360" stroked="f"/>
            <w10:wrap anchorx="page"/>
          </v:group>
        </w:pict>
      </w:r>
      <w:r>
        <w:rPr>
          <w:lang w:val="ro-RO"/>
        </w:rPr>
        <w:pict>
          <v:shape id="_x0000_s1130" type="#_x0000_t202" style="position:absolute;margin-left:14.4pt;margin-top:16.15pt;width:271.95pt;height:114.65pt;z-index:251657728;mso-position-horizontal-relative:page" filled="f" strokeweight=".72pt">
            <v:textbox style="mso-next-textbox:#_x0000_s1130" inset="0,0,0,0">
              <w:txbxContent>
                <w:p w:rsidR="00F323E2" w:rsidRPr="00021345" w:rsidRDefault="00F323E2" w:rsidP="00021345">
                  <w:pPr>
                    <w:spacing w:before="72" w:line="319" w:lineRule="exact"/>
                    <w:ind w:left="141"/>
                    <w:jc w:val="both"/>
                    <w:rPr>
                      <w:b/>
                      <w:sz w:val="28"/>
                      <w:lang w:val="ro-RO"/>
                    </w:rPr>
                  </w:pPr>
                  <w:r w:rsidRPr="00021345">
                    <w:rPr>
                      <w:b/>
                      <w:sz w:val="28"/>
                      <w:lang w:val="ro-RO"/>
                    </w:rPr>
                    <w:t>Criterii de diagnostic:</w:t>
                  </w:r>
                </w:p>
                <w:p w:rsidR="00F323E2" w:rsidRPr="00021345" w:rsidRDefault="00F323E2" w:rsidP="00DD5AE0">
                  <w:pPr>
                    <w:numPr>
                      <w:ilvl w:val="0"/>
                      <w:numId w:val="47"/>
                    </w:numPr>
                    <w:tabs>
                      <w:tab w:val="left" w:pos="862"/>
                    </w:tabs>
                    <w:spacing w:line="319" w:lineRule="exact"/>
                    <w:jc w:val="both"/>
                    <w:rPr>
                      <w:sz w:val="28"/>
                      <w:lang w:val="ro-RO"/>
                    </w:rPr>
                  </w:pPr>
                  <w:r w:rsidRPr="00021345">
                    <w:rPr>
                      <w:sz w:val="28"/>
                      <w:lang w:val="ro-RO"/>
                    </w:rPr>
                    <w:t>Date clinico-radiologice sugestive</w:t>
                  </w:r>
                </w:p>
                <w:p w:rsidR="00F323E2" w:rsidRPr="00021345" w:rsidRDefault="00F323E2" w:rsidP="00DD5AE0">
                  <w:pPr>
                    <w:numPr>
                      <w:ilvl w:val="0"/>
                      <w:numId w:val="47"/>
                    </w:numPr>
                    <w:tabs>
                      <w:tab w:val="left" w:pos="862"/>
                    </w:tabs>
                    <w:ind w:right="1640"/>
                    <w:jc w:val="both"/>
                    <w:rPr>
                      <w:sz w:val="28"/>
                      <w:lang w:val="ro-RO"/>
                    </w:rPr>
                  </w:pPr>
                  <w:r w:rsidRPr="00021345">
                    <w:rPr>
                      <w:sz w:val="28"/>
                      <w:lang w:val="ro-RO"/>
                    </w:rPr>
                    <w:t xml:space="preserve">Granuloame epitelioide necazeificante </w:t>
                  </w:r>
                  <w:r w:rsidRPr="00021345">
                    <w:rPr>
                      <w:spacing w:val="-4"/>
                      <w:sz w:val="28"/>
                      <w:lang w:val="ro-RO"/>
                    </w:rPr>
                    <w:t>la</w:t>
                  </w:r>
                  <w:r w:rsidRPr="00021345">
                    <w:rPr>
                      <w:spacing w:val="-3"/>
                      <w:sz w:val="28"/>
                      <w:lang w:val="ro-RO"/>
                    </w:rPr>
                    <w:t xml:space="preserve"> </w:t>
                  </w:r>
                  <w:r w:rsidRPr="00021345">
                    <w:rPr>
                      <w:sz w:val="28"/>
                      <w:lang w:val="ro-RO"/>
                    </w:rPr>
                    <w:t>biopsie</w:t>
                  </w:r>
                </w:p>
                <w:p w:rsidR="00F323E2" w:rsidRPr="00021345" w:rsidRDefault="00F323E2" w:rsidP="00DD5AE0">
                  <w:pPr>
                    <w:numPr>
                      <w:ilvl w:val="0"/>
                      <w:numId w:val="47"/>
                    </w:numPr>
                    <w:tabs>
                      <w:tab w:val="left" w:pos="862"/>
                    </w:tabs>
                    <w:spacing w:line="242" w:lineRule="auto"/>
                    <w:ind w:right="1813"/>
                    <w:jc w:val="both"/>
                    <w:rPr>
                      <w:sz w:val="28"/>
                      <w:lang w:val="ro-RO"/>
                    </w:rPr>
                  </w:pPr>
                  <w:r w:rsidRPr="00021345">
                    <w:rPr>
                      <w:sz w:val="28"/>
                      <w:lang w:val="ro-RO"/>
                    </w:rPr>
                    <w:t>Excluderea de alte boli granulomatoase</w:t>
                  </w:r>
                </w:p>
              </w:txbxContent>
            </v:textbox>
            <w10:wrap anchorx="page"/>
          </v:shape>
        </w:pict>
      </w:r>
    </w:p>
    <w:p w:rsidR="001D4C37" w:rsidRPr="00734420" w:rsidRDefault="00884FBE">
      <w:pPr>
        <w:spacing w:before="238"/>
        <w:ind w:right="696"/>
        <w:jc w:val="center"/>
        <w:rPr>
          <w:b/>
          <w:lang w:val="ro-RO"/>
        </w:rPr>
      </w:pPr>
      <w:r>
        <w:rPr>
          <w:lang w:val="ro-RO"/>
        </w:rPr>
        <w:pict>
          <v:shape id="_x0000_s1131" type="#_x0000_t202" style="position:absolute;left:0;text-align:left;margin-left:544.3pt;margin-top:-1.1pt;width:285.85pt;height:168pt;z-index:251656704;mso-position-horizontal-relative:page" filled="f" strokeweight=".72pt">
            <v:textbox style="mso-next-textbox:#_x0000_s1131" inset="0,0,0,0">
              <w:txbxContent>
                <w:p w:rsidR="00F323E2" w:rsidRPr="00021345" w:rsidRDefault="00F323E2">
                  <w:pPr>
                    <w:spacing w:before="72" w:line="319" w:lineRule="exact"/>
                    <w:ind w:left="141"/>
                    <w:rPr>
                      <w:b/>
                      <w:sz w:val="28"/>
                      <w:lang w:val="ro-RO"/>
                    </w:rPr>
                  </w:pPr>
                  <w:r w:rsidRPr="00021345">
                    <w:rPr>
                      <w:b/>
                      <w:sz w:val="28"/>
                      <w:lang w:val="ro-RO"/>
                    </w:rPr>
                    <w:t>Scopul investigaţiilor:</w:t>
                  </w:r>
                </w:p>
                <w:p w:rsidR="00F323E2" w:rsidRPr="00021345" w:rsidRDefault="00F323E2" w:rsidP="00DD5AE0">
                  <w:pPr>
                    <w:numPr>
                      <w:ilvl w:val="0"/>
                      <w:numId w:val="48"/>
                    </w:numPr>
                    <w:tabs>
                      <w:tab w:val="left" w:pos="861"/>
                      <w:tab w:val="left" w:pos="862"/>
                    </w:tabs>
                    <w:spacing w:line="339" w:lineRule="exact"/>
                    <w:rPr>
                      <w:sz w:val="28"/>
                      <w:lang w:val="ro-RO"/>
                    </w:rPr>
                  </w:pPr>
                  <w:r w:rsidRPr="00021345">
                    <w:rPr>
                      <w:sz w:val="28"/>
                      <w:lang w:val="ro-RO"/>
                    </w:rPr>
                    <w:t>Confirmarea</w:t>
                  </w:r>
                  <w:r w:rsidRPr="00021345">
                    <w:rPr>
                      <w:spacing w:val="3"/>
                      <w:sz w:val="28"/>
                      <w:lang w:val="ro-RO"/>
                    </w:rPr>
                    <w:t xml:space="preserve"> </w:t>
                  </w:r>
                  <w:r w:rsidRPr="00021345">
                    <w:rPr>
                      <w:sz w:val="28"/>
                      <w:lang w:val="ro-RO"/>
                    </w:rPr>
                    <w:t>morfologică</w:t>
                  </w:r>
                </w:p>
                <w:p w:rsidR="00F323E2" w:rsidRPr="00021345" w:rsidRDefault="00F323E2" w:rsidP="00DD5AE0">
                  <w:pPr>
                    <w:numPr>
                      <w:ilvl w:val="0"/>
                      <w:numId w:val="48"/>
                    </w:numPr>
                    <w:tabs>
                      <w:tab w:val="left" w:pos="861"/>
                      <w:tab w:val="left" w:pos="862"/>
                    </w:tabs>
                    <w:spacing w:line="242" w:lineRule="auto"/>
                    <w:ind w:right="162"/>
                    <w:rPr>
                      <w:sz w:val="28"/>
                      <w:lang w:val="ro-RO"/>
                    </w:rPr>
                  </w:pPr>
                  <w:r w:rsidRPr="00021345">
                    <w:rPr>
                      <w:sz w:val="28"/>
                      <w:lang w:val="ro-RO"/>
                    </w:rPr>
                    <w:t xml:space="preserve">Evaluarea extinderii </w:t>
                  </w:r>
                  <w:r w:rsidRPr="00021345">
                    <w:rPr>
                      <w:spacing w:val="3"/>
                      <w:sz w:val="28"/>
                      <w:lang w:val="ro-RO"/>
                    </w:rPr>
                    <w:t xml:space="preserve">şi </w:t>
                  </w:r>
                  <w:r w:rsidRPr="00021345">
                    <w:rPr>
                      <w:sz w:val="28"/>
                      <w:lang w:val="ro-RO"/>
                    </w:rPr>
                    <w:t>severităţii afectării organelor</w:t>
                  </w:r>
                </w:p>
                <w:p w:rsidR="00F323E2" w:rsidRPr="00021345" w:rsidRDefault="00F323E2" w:rsidP="00DD5AE0">
                  <w:pPr>
                    <w:numPr>
                      <w:ilvl w:val="0"/>
                      <w:numId w:val="48"/>
                    </w:numPr>
                    <w:tabs>
                      <w:tab w:val="left" w:pos="861"/>
                      <w:tab w:val="left" w:pos="862"/>
                    </w:tabs>
                    <w:ind w:right="610"/>
                    <w:rPr>
                      <w:sz w:val="28"/>
                      <w:lang w:val="ro-RO"/>
                    </w:rPr>
                  </w:pPr>
                  <w:r w:rsidRPr="00021345">
                    <w:rPr>
                      <w:sz w:val="28"/>
                      <w:lang w:val="ro-RO"/>
                    </w:rPr>
                    <w:t xml:space="preserve">Aprecia dacă boala este stabilă sau </w:t>
                  </w:r>
                  <w:r w:rsidRPr="00021345">
                    <w:rPr>
                      <w:spacing w:val="2"/>
                      <w:sz w:val="28"/>
                      <w:lang w:val="ro-RO"/>
                    </w:rPr>
                    <w:t xml:space="preserve">cu </w:t>
                  </w:r>
                  <w:r w:rsidRPr="00021345">
                    <w:rPr>
                      <w:sz w:val="28"/>
                      <w:lang w:val="ro-RO"/>
                    </w:rPr>
                    <w:t>posibilitate de progresare</w:t>
                  </w:r>
                </w:p>
                <w:p w:rsidR="00F323E2" w:rsidRPr="00021345" w:rsidRDefault="00F323E2" w:rsidP="00DD5AE0">
                  <w:pPr>
                    <w:numPr>
                      <w:ilvl w:val="0"/>
                      <w:numId w:val="48"/>
                    </w:numPr>
                    <w:tabs>
                      <w:tab w:val="left" w:pos="861"/>
                      <w:tab w:val="left" w:pos="862"/>
                    </w:tabs>
                    <w:ind w:right="284"/>
                    <w:rPr>
                      <w:sz w:val="28"/>
                      <w:lang w:val="ro-RO"/>
                    </w:rPr>
                  </w:pPr>
                  <w:r w:rsidRPr="00021345">
                    <w:rPr>
                      <w:sz w:val="28"/>
                      <w:lang w:val="ro-RO"/>
                    </w:rPr>
                    <w:t>A estima dacă pacientul este eligibil pentru tratament, iar beneficiile vor depăși riscurile   asociate</w:t>
                  </w:r>
                </w:p>
              </w:txbxContent>
            </v:textbox>
            <w10:wrap anchorx="page"/>
          </v:shape>
        </w:pict>
      </w:r>
      <w:r w:rsidR="00794B7F" w:rsidRPr="00734420">
        <w:rPr>
          <w:b/>
          <w:lang w:val="ro-RO"/>
        </w:rPr>
        <w:t>1</w:t>
      </w:r>
    </w:p>
    <w:p w:rsidR="001D4C37" w:rsidRPr="00734420" w:rsidRDefault="00794B7F">
      <w:pPr>
        <w:spacing w:before="2"/>
        <w:ind w:left="1195" w:right="1905"/>
        <w:jc w:val="center"/>
        <w:rPr>
          <w:b/>
          <w:lang w:val="ro-RO"/>
        </w:rPr>
      </w:pPr>
      <w:r w:rsidRPr="00734420">
        <w:rPr>
          <w:b/>
          <w:lang w:val="ro-RO"/>
        </w:rPr>
        <w:t>-Anamneza</w:t>
      </w:r>
    </w:p>
    <w:p w:rsidR="001D4C37" w:rsidRPr="00734420" w:rsidRDefault="00794B7F" w:rsidP="00102FFC">
      <w:pPr>
        <w:spacing w:before="1" w:after="240"/>
        <w:ind w:left="1195" w:right="1894"/>
        <w:jc w:val="center"/>
        <w:rPr>
          <w:b/>
          <w:lang w:val="ro-RO"/>
        </w:rPr>
      </w:pPr>
      <w:r w:rsidRPr="00734420">
        <w:rPr>
          <w:b/>
          <w:lang w:val="ro-RO"/>
        </w:rPr>
        <w:t>- Examenul clinic</w:t>
      </w:r>
    </w:p>
    <w:p w:rsidR="001D4C37" w:rsidRPr="00102FFC" w:rsidRDefault="00794B7F" w:rsidP="00102FFC">
      <w:pPr>
        <w:pStyle w:val="a3"/>
        <w:ind w:firstLine="7938"/>
        <w:rPr>
          <w:b/>
          <w:lang w:val="ro-RO"/>
        </w:rPr>
      </w:pPr>
      <w:r w:rsidRPr="00102FFC">
        <w:rPr>
          <w:b/>
          <w:lang w:val="ro-RO"/>
        </w:rPr>
        <w:t>2</w:t>
      </w:r>
    </w:p>
    <w:p w:rsidR="001D4C37" w:rsidRPr="00734420" w:rsidRDefault="00794B7F">
      <w:pPr>
        <w:spacing w:line="275" w:lineRule="exact"/>
        <w:ind w:left="1195" w:right="1794"/>
        <w:jc w:val="center"/>
        <w:rPr>
          <w:b/>
          <w:sz w:val="24"/>
          <w:lang w:val="ro-RO"/>
        </w:rPr>
      </w:pPr>
      <w:r w:rsidRPr="00734420">
        <w:rPr>
          <w:b/>
          <w:sz w:val="24"/>
          <w:lang w:val="ro-RO"/>
        </w:rPr>
        <w:t>Radiografia toracică PA,</w:t>
      </w:r>
    </w:p>
    <w:p w:rsidR="001D4C37" w:rsidRPr="00734420" w:rsidRDefault="00794B7F">
      <w:pPr>
        <w:spacing w:before="2" w:line="272" w:lineRule="exact"/>
        <w:ind w:left="1195" w:right="1795"/>
        <w:jc w:val="center"/>
        <w:rPr>
          <w:b/>
          <w:sz w:val="24"/>
          <w:lang w:val="ro-RO"/>
        </w:rPr>
      </w:pPr>
      <w:r w:rsidRPr="00734420">
        <w:rPr>
          <w:b/>
          <w:sz w:val="24"/>
          <w:lang w:val="ro-RO"/>
        </w:rPr>
        <w:t>+ o laterogramă</w:t>
      </w:r>
    </w:p>
    <w:p w:rsidR="001D4C37" w:rsidRPr="00734420" w:rsidRDefault="00794B7F">
      <w:pPr>
        <w:pStyle w:val="a3"/>
        <w:spacing w:line="257" w:lineRule="exact"/>
        <w:ind w:left="1195" w:right="1798"/>
        <w:jc w:val="center"/>
        <w:rPr>
          <w:lang w:val="ro-RO"/>
        </w:rPr>
      </w:pPr>
      <w:r w:rsidRPr="00734420">
        <w:rPr>
          <w:lang w:val="ro-RO"/>
        </w:rPr>
        <w:t>(la necesitate HRCT)</w:t>
      </w:r>
    </w:p>
    <w:p w:rsidR="001D4C37" w:rsidRPr="00102FFC" w:rsidRDefault="00794B7F" w:rsidP="00102FFC">
      <w:pPr>
        <w:pStyle w:val="a3"/>
        <w:ind w:firstLine="7938"/>
        <w:rPr>
          <w:b/>
          <w:lang w:val="ro-RO"/>
        </w:rPr>
      </w:pPr>
      <w:r w:rsidRPr="00102FFC">
        <w:rPr>
          <w:b/>
          <w:lang w:val="ro-RO"/>
        </w:rPr>
        <w:t>3</w:t>
      </w:r>
    </w:p>
    <w:p w:rsidR="001D4C37" w:rsidRPr="00734420" w:rsidRDefault="00794B7F">
      <w:pPr>
        <w:spacing w:line="242" w:lineRule="auto"/>
        <w:ind w:left="6031" w:right="6617" w:firstLine="4"/>
        <w:jc w:val="center"/>
        <w:rPr>
          <w:b/>
          <w:sz w:val="24"/>
          <w:lang w:val="ro-RO"/>
        </w:rPr>
      </w:pPr>
      <w:r w:rsidRPr="00734420">
        <w:rPr>
          <w:b/>
          <w:sz w:val="24"/>
          <w:lang w:val="ro-RO"/>
        </w:rPr>
        <w:t>Teste funcţionale respiratorii</w:t>
      </w:r>
      <w:r w:rsidRPr="00734420">
        <w:rPr>
          <w:sz w:val="24"/>
          <w:lang w:val="ro-RO"/>
        </w:rPr>
        <w:t>: Spirometrie, bodypletismografie,</w:t>
      </w:r>
      <w:r w:rsidRPr="00734420">
        <w:rPr>
          <w:spacing w:val="-22"/>
          <w:sz w:val="24"/>
          <w:lang w:val="ro-RO"/>
        </w:rPr>
        <w:t xml:space="preserve"> </w:t>
      </w:r>
      <w:r w:rsidRPr="00734420">
        <w:rPr>
          <w:sz w:val="24"/>
          <w:lang w:val="ro-RO"/>
        </w:rPr>
        <w:t xml:space="preserve">DLCO </w:t>
      </w:r>
      <w:r w:rsidRPr="00734420">
        <w:rPr>
          <w:b/>
          <w:sz w:val="24"/>
          <w:lang w:val="ro-RO"/>
        </w:rPr>
        <w:t>4</w:t>
      </w:r>
    </w:p>
    <w:p w:rsidR="001D4C37" w:rsidRPr="00102FFC" w:rsidRDefault="00794B7F" w:rsidP="00102FFC">
      <w:pPr>
        <w:pStyle w:val="a3"/>
        <w:ind w:firstLine="7371"/>
        <w:rPr>
          <w:b/>
          <w:lang w:val="ro-RO"/>
        </w:rPr>
      </w:pPr>
      <w:r w:rsidRPr="00102FFC">
        <w:rPr>
          <w:b/>
          <w:lang w:val="ro-RO"/>
        </w:rPr>
        <w:t>Laborator:</w:t>
      </w:r>
    </w:p>
    <w:p w:rsidR="001D4C37" w:rsidRPr="00734420" w:rsidRDefault="00794B7F">
      <w:pPr>
        <w:spacing w:before="1"/>
        <w:ind w:left="1195" w:right="1851"/>
        <w:jc w:val="center"/>
        <w:rPr>
          <w:sz w:val="23"/>
          <w:lang w:val="ro-RO"/>
        </w:rPr>
      </w:pPr>
      <w:r w:rsidRPr="00734420">
        <w:rPr>
          <w:sz w:val="23"/>
          <w:lang w:val="ro-RO"/>
        </w:rPr>
        <w:t>Hemoleucograma, Calciul seric/urină 24 ore,</w:t>
      </w:r>
    </w:p>
    <w:p w:rsidR="001D4C37" w:rsidRPr="00734420" w:rsidRDefault="00794B7F">
      <w:pPr>
        <w:spacing w:before="4"/>
        <w:ind w:left="1195" w:right="1918"/>
        <w:jc w:val="center"/>
        <w:rPr>
          <w:sz w:val="23"/>
          <w:lang w:val="ro-RO"/>
        </w:rPr>
      </w:pPr>
      <w:r w:rsidRPr="00734420">
        <w:rPr>
          <w:sz w:val="23"/>
          <w:lang w:val="ro-RO"/>
        </w:rPr>
        <w:t>ALT, AST, fosfataza alcalină, sumarul urinei, ureea, creatinina, ECA</w:t>
      </w:r>
    </w:p>
    <w:p w:rsidR="001D4C37" w:rsidRPr="00102FFC" w:rsidRDefault="00794B7F" w:rsidP="00102FFC">
      <w:pPr>
        <w:pStyle w:val="a3"/>
        <w:ind w:firstLine="7938"/>
        <w:rPr>
          <w:b/>
          <w:lang w:val="ro-RO"/>
        </w:rPr>
      </w:pPr>
      <w:r w:rsidRPr="00102FFC">
        <w:rPr>
          <w:b/>
          <w:lang w:val="ro-RO"/>
        </w:rPr>
        <w:t>5</w:t>
      </w:r>
    </w:p>
    <w:p w:rsidR="001D4C37" w:rsidRPr="00734420" w:rsidRDefault="00794B7F">
      <w:pPr>
        <w:spacing w:line="272" w:lineRule="exact"/>
        <w:ind w:left="1195" w:right="1961"/>
        <w:jc w:val="center"/>
        <w:rPr>
          <w:sz w:val="24"/>
          <w:lang w:val="ro-RO"/>
        </w:rPr>
      </w:pPr>
      <w:r w:rsidRPr="00734420">
        <w:rPr>
          <w:b/>
          <w:sz w:val="24"/>
          <w:lang w:val="ro-RO"/>
        </w:rPr>
        <w:t>ECG</w:t>
      </w:r>
      <w:r w:rsidRPr="00734420">
        <w:rPr>
          <w:sz w:val="24"/>
          <w:lang w:val="ro-RO"/>
        </w:rPr>
        <w:t>,</w:t>
      </w:r>
    </w:p>
    <w:p w:rsidR="001D4C37" w:rsidRPr="00734420" w:rsidRDefault="00794B7F">
      <w:pPr>
        <w:pStyle w:val="a3"/>
        <w:spacing w:before="7"/>
        <w:ind w:left="1195" w:right="1951"/>
        <w:jc w:val="center"/>
        <w:rPr>
          <w:lang w:val="ro-RO"/>
        </w:rPr>
      </w:pPr>
      <w:r w:rsidRPr="00734420">
        <w:rPr>
          <w:lang w:val="ro-RO"/>
        </w:rPr>
        <w:t>dacă sunt tulburări la ECG – Holter ECG; EchoCG. La necesitate RMN cardiac</w:t>
      </w:r>
    </w:p>
    <w:p w:rsidR="001D4C37" w:rsidRPr="00102FFC" w:rsidRDefault="00794B7F" w:rsidP="00102FFC">
      <w:pPr>
        <w:pStyle w:val="a3"/>
        <w:ind w:firstLine="7938"/>
        <w:rPr>
          <w:b/>
          <w:lang w:val="ro-RO"/>
        </w:rPr>
      </w:pPr>
      <w:r w:rsidRPr="00102FFC">
        <w:rPr>
          <w:b/>
          <w:lang w:val="ro-RO"/>
        </w:rPr>
        <w:t>6</w:t>
      </w:r>
    </w:p>
    <w:p w:rsidR="001D4C37" w:rsidRPr="00734420" w:rsidRDefault="00794B7F">
      <w:pPr>
        <w:spacing w:line="274" w:lineRule="exact"/>
        <w:ind w:left="1077" w:right="2094"/>
        <w:jc w:val="center"/>
        <w:rPr>
          <w:b/>
          <w:sz w:val="24"/>
          <w:lang w:val="ro-RO"/>
        </w:rPr>
      </w:pPr>
      <w:r w:rsidRPr="00734420">
        <w:rPr>
          <w:b/>
          <w:color w:val="FFFFFF"/>
          <w:sz w:val="24"/>
          <w:lang w:val="ro-RO"/>
        </w:rPr>
        <w:t>Examenul oftalmologic:</w:t>
      </w:r>
    </w:p>
    <w:p w:rsidR="001D4C37" w:rsidRPr="00734420" w:rsidRDefault="00794B7F">
      <w:pPr>
        <w:pStyle w:val="a3"/>
        <w:spacing w:line="275" w:lineRule="exact"/>
        <w:ind w:left="1082" w:right="2094"/>
        <w:jc w:val="center"/>
        <w:rPr>
          <w:lang w:val="ro-RO"/>
        </w:rPr>
      </w:pPr>
      <w:r w:rsidRPr="00734420">
        <w:rPr>
          <w:color w:val="FFFFFF"/>
          <w:lang w:val="ro-RO"/>
        </w:rPr>
        <w:t>fundoscopia, examenul în fantă</w:t>
      </w:r>
    </w:p>
    <w:p w:rsidR="001D4C37" w:rsidRPr="00102FFC" w:rsidRDefault="00794B7F" w:rsidP="00102FFC">
      <w:pPr>
        <w:pStyle w:val="a3"/>
        <w:ind w:firstLine="7938"/>
        <w:rPr>
          <w:b/>
          <w:lang w:val="ro-RO"/>
        </w:rPr>
      </w:pPr>
      <w:r w:rsidRPr="00102FFC">
        <w:rPr>
          <w:b/>
          <w:lang w:val="ro-RO"/>
        </w:rPr>
        <w:t>7</w:t>
      </w:r>
    </w:p>
    <w:p w:rsidR="001D4C37" w:rsidRPr="00734420" w:rsidRDefault="00794B7F">
      <w:pPr>
        <w:spacing w:line="275" w:lineRule="exact"/>
        <w:ind w:left="856" w:right="2094"/>
        <w:jc w:val="center"/>
        <w:rPr>
          <w:b/>
          <w:sz w:val="24"/>
          <w:lang w:val="ro-RO"/>
        </w:rPr>
      </w:pPr>
      <w:r w:rsidRPr="00734420">
        <w:rPr>
          <w:b/>
          <w:color w:val="FFFFFF"/>
          <w:sz w:val="24"/>
          <w:lang w:val="ro-RO"/>
        </w:rPr>
        <w:t>Testul la tuberculină</w:t>
      </w:r>
    </w:p>
    <w:p w:rsidR="001D4C37" w:rsidRPr="00734420" w:rsidRDefault="00794B7F">
      <w:pPr>
        <w:spacing w:before="2"/>
        <w:ind w:left="855" w:right="2094"/>
        <w:jc w:val="center"/>
        <w:rPr>
          <w:sz w:val="24"/>
          <w:lang w:val="ro-RO"/>
        </w:rPr>
      </w:pPr>
      <w:r w:rsidRPr="00734420">
        <w:rPr>
          <w:b/>
          <w:color w:val="FFFFFF"/>
          <w:sz w:val="24"/>
          <w:lang w:val="ro-RO"/>
        </w:rPr>
        <w:t xml:space="preserve">Sputa la BAAR, </w:t>
      </w:r>
      <w:r w:rsidR="00866778" w:rsidRPr="00734420">
        <w:rPr>
          <w:color w:val="FFFFFF"/>
          <w:sz w:val="24"/>
          <w:lang w:val="ro-RO"/>
        </w:rPr>
        <w:t xml:space="preserve">GeneExpert, </w:t>
      </w:r>
      <w:r w:rsidRPr="00734420">
        <w:rPr>
          <w:b/>
          <w:color w:val="FFFFFF"/>
          <w:sz w:val="24"/>
          <w:lang w:val="ro-RO"/>
        </w:rPr>
        <w:t xml:space="preserve">sputocultura </w:t>
      </w:r>
      <w:r w:rsidRPr="00734420">
        <w:rPr>
          <w:color w:val="FFFFFF"/>
          <w:sz w:val="24"/>
          <w:lang w:val="ro-RO"/>
        </w:rPr>
        <w:t xml:space="preserve">la </w:t>
      </w:r>
      <w:r w:rsidRPr="00734420">
        <w:rPr>
          <w:i/>
          <w:color w:val="FFFFFF"/>
          <w:sz w:val="24"/>
          <w:lang w:val="ro-RO"/>
        </w:rPr>
        <w:t xml:space="preserve">M. tuberculosis </w:t>
      </w:r>
      <w:r w:rsidRPr="00734420">
        <w:rPr>
          <w:color w:val="FFFFFF"/>
          <w:sz w:val="24"/>
          <w:lang w:val="ro-RO"/>
        </w:rPr>
        <w:t>şi fungi</w:t>
      </w:r>
    </w:p>
    <w:p w:rsidR="001D4C37" w:rsidRPr="00102FFC" w:rsidRDefault="00794B7F" w:rsidP="00102FFC">
      <w:pPr>
        <w:pStyle w:val="a3"/>
        <w:ind w:firstLine="7938"/>
        <w:rPr>
          <w:b/>
          <w:color w:val="B8CCE4" w:themeColor="accent1" w:themeTint="66"/>
          <w:lang w:val="ro-RO"/>
        </w:rPr>
      </w:pPr>
      <w:r w:rsidRPr="00102FFC">
        <w:rPr>
          <w:b/>
          <w:color w:val="B8CCE4" w:themeColor="accent1" w:themeTint="66"/>
          <w:lang w:val="ro-RO"/>
        </w:rPr>
        <w:t>8</w:t>
      </w:r>
    </w:p>
    <w:p w:rsidR="00102FFC" w:rsidRDefault="00A037F3">
      <w:pPr>
        <w:spacing w:before="23" w:line="213" w:lineRule="auto"/>
        <w:ind w:left="5986" w:right="7066"/>
        <w:jc w:val="center"/>
        <w:rPr>
          <w:b/>
          <w:color w:val="FFFFFF"/>
          <w:sz w:val="24"/>
          <w:lang w:val="ro-RO"/>
        </w:rPr>
      </w:pPr>
      <w:r w:rsidRPr="00734420">
        <w:rPr>
          <w:b/>
          <w:color w:val="FFFFFF"/>
          <w:sz w:val="24"/>
          <w:lang w:val="ro-RO"/>
        </w:rPr>
        <w:t>Biopsie din zone</w:t>
      </w:r>
      <w:r w:rsidR="00794B7F" w:rsidRPr="00734420">
        <w:rPr>
          <w:b/>
          <w:color w:val="FFFFFF"/>
          <w:sz w:val="24"/>
          <w:lang w:val="ro-RO"/>
        </w:rPr>
        <w:t xml:space="preserve"> extrapulmonare </w:t>
      </w:r>
      <w:r w:rsidR="00102FFC">
        <w:rPr>
          <w:b/>
          <w:color w:val="FFFFFF"/>
          <w:sz w:val="24"/>
          <w:lang w:val="ro-RO"/>
        </w:rPr>
        <w:t xml:space="preserve">     </w:t>
      </w:r>
    </w:p>
    <w:p w:rsidR="001D4C37" w:rsidRPr="00734420" w:rsidRDefault="00102FFC">
      <w:pPr>
        <w:spacing w:before="23" w:line="213" w:lineRule="auto"/>
        <w:ind w:left="5986" w:right="7066"/>
        <w:jc w:val="center"/>
        <w:rPr>
          <w:b/>
          <w:sz w:val="24"/>
          <w:lang w:val="ro-RO"/>
        </w:rPr>
      </w:pPr>
      <w:r>
        <w:rPr>
          <w:b/>
          <w:color w:val="FFFFFF"/>
          <w:sz w:val="24"/>
          <w:lang w:val="ro-RO"/>
        </w:rPr>
        <w:t xml:space="preserve">        </w:t>
      </w:r>
      <w:r w:rsidR="00794B7F" w:rsidRPr="00734420">
        <w:rPr>
          <w:b/>
          <w:color w:val="FFFFFF"/>
          <w:sz w:val="24"/>
          <w:lang w:val="ro-RO"/>
        </w:rPr>
        <w:t>9</w:t>
      </w:r>
    </w:p>
    <w:p w:rsidR="001D4C37" w:rsidRPr="00734420" w:rsidRDefault="00794B7F">
      <w:pPr>
        <w:pStyle w:val="a3"/>
        <w:spacing w:before="3"/>
        <w:ind w:left="1115" w:right="2094"/>
        <w:jc w:val="center"/>
        <w:rPr>
          <w:lang w:val="ro-RO"/>
        </w:rPr>
      </w:pPr>
      <w:r w:rsidRPr="00734420">
        <w:rPr>
          <w:b/>
          <w:color w:val="FFFFFF"/>
          <w:lang w:val="ro-RO"/>
        </w:rPr>
        <w:t xml:space="preserve">Bronhoscopie </w:t>
      </w:r>
      <w:r w:rsidRPr="00734420">
        <w:rPr>
          <w:color w:val="FFFFFF"/>
          <w:lang w:val="ro-RO"/>
        </w:rPr>
        <w:t>cu biopsie de mucoasă, biopsie transbronşică, LBA pentru citologie şi CD4/CD8</w:t>
      </w:r>
      <w:r w:rsidR="00107ABE" w:rsidRPr="00734420">
        <w:rPr>
          <w:color w:val="FFFFFF"/>
          <w:lang w:val="ro-RO"/>
        </w:rPr>
        <w:t>*</w:t>
      </w:r>
    </w:p>
    <w:p w:rsidR="001D4C37" w:rsidRPr="00734420" w:rsidRDefault="00102FFC">
      <w:pPr>
        <w:spacing w:before="78"/>
        <w:ind w:left="1192" w:right="2094"/>
        <w:jc w:val="center"/>
        <w:rPr>
          <w:b/>
          <w:lang w:val="ro-RO"/>
        </w:rPr>
      </w:pPr>
      <w:r>
        <w:rPr>
          <w:b/>
          <w:color w:val="FFFFFF"/>
          <w:lang w:val="ro-RO"/>
        </w:rPr>
        <w:t xml:space="preserve">      </w:t>
      </w:r>
      <w:r w:rsidR="00794B7F" w:rsidRPr="00734420">
        <w:rPr>
          <w:b/>
          <w:color w:val="FFFFFF"/>
          <w:lang w:val="ro-RO"/>
        </w:rPr>
        <w:t>10</w:t>
      </w:r>
    </w:p>
    <w:p w:rsidR="001D4C37" w:rsidRPr="00734420" w:rsidRDefault="00794B7F">
      <w:pPr>
        <w:spacing w:before="2"/>
        <w:ind w:left="1195" w:right="2093"/>
        <w:jc w:val="center"/>
        <w:rPr>
          <w:b/>
          <w:lang w:val="ro-RO"/>
        </w:rPr>
      </w:pPr>
      <w:r w:rsidRPr="00734420">
        <w:rPr>
          <w:b/>
          <w:color w:val="FFFFFF"/>
          <w:sz w:val="24"/>
          <w:lang w:val="ro-RO"/>
        </w:rPr>
        <w:t>Analiza piesei bioptice prin</w:t>
      </w:r>
      <w:r w:rsidRPr="00734420">
        <w:rPr>
          <w:b/>
          <w:color w:val="FFFFFF"/>
          <w:lang w:val="ro-RO"/>
        </w:rPr>
        <w:t>:</w:t>
      </w:r>
    </w:p>
    <w:p w:rsidR="001D4C37" w:rsidRPr="00734420" w:rsidRDefault="00794B7F">
      <w:pPr>
        <w:spacing w:before="1"/>
        <w:ind w:left="1195" w:right="2094"/>
        <w:jc w:val="center"/>
        <w:rPr>
          <w:lang w:val="ro-RO"/>
        </w:rPr>
      </w:pPr>
      <w:r w:rsidRPr="00734420">
        <w:rPr>
          <w:color w:val="FFFFFF"/>
          <w:lang w:val="ro-RO"/>
        </w:rPr>
        <w:t xml:space="preserve">microscopie simplă, microscopie cu colorare după Ziehl-Nielsen, PCR la </w:t>
      </w:r>
      <w:r w:rsidRPr="00734420">
        <w:rPr>
          <w:i/>
          <w:color w:val="FFFFFF"/>
          <w:lang w:val="ro-RO"/>
        </w:rPr>
        <w:t xml:space="preserve">M. tuberculosis </w:t>
      </w:r>
      <w:r w:rsidRPr="00734420">
        <w:rPr>
          <w:color w:val="FFFFFF"/>
          <w:lang w:val="ro-RO"/>
        </w:rPr>
        <w:t>din piesa bioptică, cultura piesei bioptice pentru BK şi fungi</w:t>
      </w:r>
    </w:p>
    <w:p w:rsidR="001D4C37" w:rsidRPr="00734420" w:rsidRDefault="001D4C37">
      <w:pPr>
        <w:pStyle w:val="a3"/>
        <w:spacing w:before="8"/>
        <w:rPr>
          <w:sz w:val="28"/>
          <w:lang w:val="ro-RO"/>
        </w:rPr>
      </w:pPr>
    </w:p>
    <w:p w:rsidR="001D4C37" w:rsidRPr="00734420" w:rsidRDefault="00794B7F">
      <w:pPr>
        <w:pStyle w:val="a3"/>
        <w:tabs>
          <w:tab w:val="right" w:pos="15520"/>
        </w:tabs>
        <w:spacing w:before="90"/>
        <w:ind w:left="770"/>
        <w:rPr>
          <w:lang w:val="ro-RO"/>
        </w:rPr>
      </w:pPr>
      <w:r w:rsidRPr="00734420">
        <w:rPr>
          <w:lang w:val="ro-RO"/>
        </w:rPr>
        <w:t>*metodă de investigare inaccesibilă la noi</w:t>
      </w:r>
      <w:r w:rsidRPr="00734420">
        <w:rPr>
          <w:spacing w:val="8"/>
          <w:lang w:val="ro-RO"/>
        </w:rPr>
        <w:t xml:space="preserve"> </w:t>
      </w:r>
      <w:r w:rsidRPr="00734420">
        <w:rPr>
          <w:lang w:val="ro-RO"/>
        </w:rPr>
        <w:t>în</w:t>
      </w:r>
      <w:r w:rsidRPr="00734420">
        <w:rPr>
          <w:spacing w:val="-6"/>
          <w:lang w:val="ro-RO"/>
        </w:rPr>
        <w:t xml:space="preserve"> </w:t>
      </w:r>
      <w:r w:rsidRPr="00734420">
        <w:rPr>
          <w:lang w:val="ro-RO"/>
        </w:rPr>
        <w:t>ţară</w:t>
      </w:r>
      <w:r w:rsidRPr="00734420">
        <w:rPr>
          <w:lang w:val="ro-RO"/>
        </w:rPr>
        <w:tab/>
      </w:r>
      <w:r w:rsidRPr="00734420">
        <w:rPr>
          <w:position w:val="-8"/>
          <w:lang w:val="ro-RO"/>
        </w:rPr>
        <w:t>15</w:t>
      </w:r>
    </w:p>
    <w:p w:rsidR="001D4C37" w:rsidRPr="00734420" w:rsidRDefault="001D4C37">
      <w:pPr>
        <w:rPr>
          <w:lang w:val="ro-RO"/>
        </w:rPr>
        <w:sectPr w:rsidR="001D4C37" w:rsidRPr="00734420">
          <w:footerReference w:type="default" r:id="rId14"/>
          <w:pgSz w:w="16840" w:h="11910" w:orient="landscape"/>
          <w:pgMar w:top="740" w:right="120" w:bottom="280" w:left="180" w:header="0" w:footer="0" w:gutter="0"/>
          <w:cols w:space="720"/>
        </w:sectPr>
      </w:pPr>
    </w:p>
    <w:p w:rsidR="001D4C37" w:rsidRPr="00734420" w:rsidRDefault="007525EA" w:rsidP="007525EA">
      <w:pPr>
        <w:pStyle w:val="1"/>
        <w:ind w:left="1842" w:hanging="1700"/>
        <w:jc w:val="both"/>
      </w:pPr>
      <w:bookmarkStart w:id="22" w:name="_Toc30764224"/>
      <w:r>
        <w:lastRenderedPageBreak/>
        <w:t xml:space="preserve">C.2 </w:t>
      </w:r>
      <w:r w:rsidR="00794B7F" w:rsidRPr="00734420">
        <w:t>DESCRIEREA</w:t>
      </w:r>
      <w:r w:rsidR="00794B7F" w:rsidRPr="00734420">
        <w:rPr>
          <w:spacing w:val="-23"/>
        </w:rPr>
        <w:t xml:space="preserve"> </w:t>
      </w:r>
      <w:r w:rsidR="00794B7F" w:rsidRPr="00734420">
        <w:t>METODELOR,</w:t>
      </w:r>
      <w:r w:rsidR="00794B7F" w:rsidRPr="00734420">
        <w:rPr>
          <w:spacing w:val="-19"/>
        </w:rPr>
        <w:t xml:space="preserve"> </w:t>
      </w:r>
      <w:r w:rsidR="00794B7F" w:rsidRPr="00734420">
        <w:t>TEHNICILOR</w:t>
      </w:r>
      <w:r w:rsidR="00794B7F" w:rsidRPr="00734420">
        <w:rPr>
          <w:spacing w:val="-14"/>
        </w:rPr>
        <w:t xml:space="preserve"> </w:t>
      </w:r>
      <w:r w:rsidR="00794B7F" w:rsidRPr="00734420">
        <w:t>ŞI</w:t>
      </w:r>
      <w:r w:rsidR="00794B7F" w:rsidRPr="00734420">
        <w:rPr>
          <w:spacing w:val="-5"/>
        </w:rPr>
        <w:t xml:space="preserve"> </w:t>
      </w:r>
      <w:r w:rsidR="00794B7F" w:rsidRPr="00734420">
        <w:rPr>
          <w:spacing w:val="2"/>
        </w:rPr>
        <w:t>PROCEDURILOR</w:t>
      </w:r>
      <w:bookmarkEnd w:id="22"/>
    </w:p>
    <w:p w:rsidR="001D4C37" w:rsidRPr="007525EA" w:rsidRDefault="007525EA" w:rsidP="008A6379">
      <w:pPr>
        <w:pStyle w:val="2"/>
      </w:pPr>
      <w:bookmarkStart w:id="23" w:name="_Toc30764225"/>
      <w:r>
        <w:t xml:space="preserve">C.2.1 </w:t>
      </w:r>
      <w:r w:rsidR="00794B7F" w:rsidRPr="00734420">
        <w:t>C</w:t>
      </w:r>
      <w:r w:rsidR="00794B7F" w:rsidRPr="007525EA">
        <w:t>lasificarea sarcoidozei</w:t>
      </w:r>
      <w:bookmarkEnd w:id="23"/>
    </w:p>
    <w:p w:rsidR="001D4C37" w:rsidRPr="00734420" w:rsidRDefault="00884FBE" w:rsidP="008A6379">
      <w:pPr>
        <w:pStyle w:val="a3"/>
        <w:spacing w:before="2"/>
        <w:rPr>
          <w:b/>
          <w:sz w:val="20"/>
          <w:lang w:val="ro-RO"/>
        </w:rPr>
      </w:pPr>
      <w:r>
        <w:rPr>
          <w:lang w:val="ro-RO"/>
        </w:rPr>
        <w:pict>
          <v:shape id="_x0000_s1127" type="#_x0000_t202" style="position:absolute;margin-left:54.4pt;margin-top:145.65pt;width:500.35pt;height:104.2pt;z-index:-251647488;mso-wrap-distance-left:0;mso-wrap-distance-right:0;mso-position-horizontal-relative:page" filled="f" strokeweight=".72pt">
            <v:textbox style="mso-next-textbox:#_x0000_s1127" inset="0,0,0,0">
              <w:txbxContent>
                <w:p w:rsidR="00F323E2" w:rsidRPr="00734420" w:rsidRDefault="00F323E2">
                  <w:pPr>
                    <w:spacing w:before="66" w:line="275" w:lineRule="exact"/>
                    <w:ind w:left="146"/>
                    <w:rPr>
                      <w:b/>
                      <w:sz w:val="24"/>
                      <w:lang w:val="ro-RO"/>
                    </w:rPr>
                  </w:pPr>
                  <w:r w:rsidRPr="00734420">
                    <w:rPr>
                      <w:b/>
                      <w:sz w:val="24"/>
                      <w:lang w:val="ro-RO"/>
                    </w:rPr>
                    <w:t xml:space="preserve">Caseta 3. </w:t>
                  </w:r>
                  <w:r w:rsidRPr="00734420">
                    <w:rPr>
                      <w:b/>
                      <w:i/>
                      <w:sz w:val="24"/>
                      <w:lang w:val="ro-RO"/>
                    </w:rPr>
                    <w:t>Clasificarea radiologică a sarcoidozei pulmonare (după Scadding)</w:t>
                  </w:r>
                  <w:r w:rsidRPr="00734420">
                    <w:rPr>
                      <w:b/>
                      <w:sz w:val="24"/>
                      <w:lang w:val="ro-RO"/>
                    </w:rPr>
                    <w:t>[1]</w:t>
                  </w:r>
                </w:p>
                <w:p w:rsidR="00F323E2" w:rsidRPr="00734420" w:rsidRDefault="00F323E2" w:rsidP="00231A39">
                  <w:pPr>
                    <w:pStyle w:val="a3"/>
                    <w:numPr>
                      <w:ilvl w:val="0"/>
                      <w:numId w:val="44"/>
                    </w:numPr>
                    <w:tabs>
                      <w:tab w:val="left" w:pos="1586"/>
                      <w:tab w:val="left" w:pos="1587"/>
                    </w:tabs>
                    <w:spacing w:before="1" w:line="237" w:lineRule="auto"/>
                    <w:ind w:right="70" w:hanging="310"/>
                    <w:rPr>
                      <w:lang w:val="ro-RO"/>
                    </w:rPr>
                  </w:pPr>
                  <w:r w:rsidRPr="00734420">
                    <w:rPr>
                      <w:lang w:val="ro-RO"/>
                    </w:rPr>
                    <w:t xml:space="preserve">Stadiu radiologic 0 – radiografie toracică normală </w:t>
                  </w:r>
                  <w:r w:rsidRPr="00734420">
                    <w:rPr>
                      <w:spacing w:val="-3"/>
                      <w:lang w:val="ro-RO"/>
                    </w:rPr>
                    <w:t xml:space="preserve">la </w:t>
                  </w:r>
                  <w:r w:rsidRPr="00734420">
                    <w:rPr>
                      <w:lang w:val="ro-RO"/>
                    </w:rPr>
                    <w:t>un pacient cu sarcoidoză extrapulmonară</w:t>
                  </w:r>
                </w:p>
                <w:p w:rsidR="00F323E2" w:rsidRPr="00734420" w:rsidRDefault="00F323E2" w:rsidP="00DD5AE0">
                  <w:pPr>
                    <w:pStyle w:val="a3"/>
                    <w:numPr>
                      <w:ilvl w:val="0"/>
                      <w:numId w:val="44"/>
                    </w:numPr>
                    <w:tabs>
                      <w:tab w:val="left" w:pos="1586"/>
                      <w:tab w:val="left" w:pos="1587"/>
                    </w:tabs>
                    <w:spacing w:before="3" w:line="275" w:lineRule="exact"/>
                    <w:ind w:hanging="310"/>
                    <w:rPr>
                      <w:lang w:val="ro-RO"/>
                    </w:rPr>
                  </w:pPr>
                  <w:r w:rsidRPr="00734420">
                    <w:rPr>
                      <w:lang w:val="ro-RO"/>
                    </w:rPr>
                    <w:t>Stadiu radiologic I – adenopatie hilară</w:t>
                  </w:r>
                  <w:r w:rsidRPr="00734420">
                    <w:rPr>
                      <w:spacing w:val="3"/>
                      <w:lang w:val="ro-RO"/>
                    </w:rPr>
                    <w:t xml:space="preserve"> </w:t>
                  </w:r>
                  <w:r w:rsidRPr="00734420">
                    <w:rPr>
                      <w:lang w:val="ro-RO"/>
                    </w:rPr>
                    <w:t>bilaterală</w:t>
                  </w:r>
                </w:p>
                <w:p w:rsidR="00F323E2" w:rsidRPr="00734420" w:rsidRDefault="00F323E2" w:rsidP="00DD5AE0">
                  <w:pPr>
                    <w:pStyle w:val="a3"/>
                    <w:numPr>
                      <w:ilvl w:val="0"/>
                      <w:numId w:val="44"/>
                    </w:numPr>
                    <w:tabs>
                      <w:tab w:val="left" w:pos="1586"/>
                      <w:tab w:val="left" w:pos="1587"/>
                    </w:tabs>
                    <w:spacing w:line="275" w:lineRule="exact"/>
                    <w:ind w:hanging="310"/>
                    <w:rPr>
                      <w:lang w:val="ro-RO"/>
                    </w:rPr>
                  </w:pPr>
                  <w:r w:rsidRPr="00734420">
                    <w:rPr>
                      <w:lang w:val="ro-RO"/>
                    </w:rPr>
                    <w:t>Stadiu radiologic II – adenopatie hilară bilaterală şi infiltrate</w:t>
                  </w:r>
                  <w:r w:rsidRPr="00734420">
                    <w:rPr>
                      <w:spacing w:val="-3"/>
                      <w:lang w:val="ro-RO"/>
                    </w:rPr>
                    <w:t xml:space="preserve"> </w:t>
                  </w:r>
                  <w:r w:rsidRPr="00734420">
                    <w:rPr>
                      <w:lang w:val="ro-RO"/>
                    </w:rPr>
                    <w:t>pulmonare</w:t>
                  </w:r>
                </w:p>
                <w:p w:rsidR="00F323E2" w:rsidRPr="00734420" w:rsidRDefault="00F323E2" w:rsidP="00DD5AE0">
                  <w:pPr>
                    <w:pStyle w:val="a3"/>
                    <w:numPr>
                      <w:ilvl w:val="0"/>
                      <w:numId w:val="44"/>
                    </w:numPr>
                    <w:tabs>
                      <w:tab w:val="left" w:pos="1586"/>
                      <w:tab w:val="left" w:pos="1587"/>
                    </w:tabs>
                    <w:spacing w:before="3" w:line="275" w:lineRule="exact"/>
                    <w:ind w:hanging="310"/>
                    <w:rPr>
                      <w:lang w:val="ro-RO"/>
                    </w:rPr>
                  </w:pPr>
                  <w:r w:rsidRPr="00734420">
                    <w:rPr>
                      <w:lang w:val="ro-RO"/>
                    </w:rPr>
                    <w:t>Stadiu radiologic III – infiltrate pulmonare fără</w:t>
                  </w:r>
                  <w:r w:rsidRPr="00734420">
                    <w:rPr>
                      <w:spacing w:val="13"/>
                      <w:lang w:val="ro-RO"/>
                    </w:rPr>
                    <w:t xml:space="preserve"> </w:t>
                  </w:r>
                  <w:r w:rsidRPr="00734420">
                    <w:rPr>
                      <w:lang w:val="ro-RO"/>
                    </w:rPr>
                    <w:t>adenopatie</w:t>
                  </w:r>
                </w:p>
                <w:p w:rsidR="00F323E2" w:rsidRPr="00734420" w:rsidRDefault="00F323E2" w:rsidP="00DD5AE0">
                  <w:pPr>
                    <w:pStyle w:val="a3"/>
                    <w:numPr>
                      <w:ilvl w:val="0"/>
                      <w:numId w:val="44"/>
                    </w:numPr>
                    <w:tabs>
                      <w:tab w:val="left" w:pos="1586"/>
                      <w:tab w:val="left" w:pos="1587"/>
                    </w:tabs>
                    <w:spacing w:line="275" w:lineRule="exact"/>
                    <w:ind w:hanging="310"/>
                    <w:rPr>
                      <w:lang w:val="ro-RO"/>
                    </w:rPr>
                  </w:pPr>
                  <w:r w:rsidRPr="00734420">
                    <w:rPr>
                      <w:lang w:val="ro-RO"/>
                    </w:rPr>
                    <w:t>Stadiu radiologic IV – fibroză</w:t>
                  </w:r>
                  <w:r w:rsidRPr="00734420">
                    <w:rPr>
                      <w:spacing w:val="8"/>
                      <w:lang w:val="ro-RO"/>
                    </w:rPr>
                    <w:t xml:space="preserve"> </w:t>
                  </w:r>
                  <w:r w:rsidRPr="00734420">
                    <w:rPr>
                      <w:lang w:val="ro-RO"/>
                    </w:rPr>
                    <w:t>pulmonară</w:t>
                  </w:r>
                </w:p>
              </w:txbxContent>
            </v:textbox>
            <w10:wrap type="topAndBottom" anchorx="page"/>
          </v:shape>
        </w:pict>
      </w:r>
      <w:r>
        <w:pict>
          <v:shape id="_x0000_s1128" type="#_x0000_t202" style="position:absolute;margin-left:54.4pt;margin-top:81.3pt;width:7in;height:50.4pt;z-index:-251648512;mso-wrap-distance-left:0;mso-wrap-distance-right:0;mso-position-horizontal-relative:page" filled="f" strokeweight=".72pt">
            <v:textbox style="mso-next-textbox:#_x0000_s1128" inset="0,0,0,0">
              <w:txbxContent>
                <w:p w:rsidR="00F323E2" w:rsidRDefault="00F323E2">
                  <w:pPr>
                    <w:spacing w:before="71" w:line="275" w:lineRule="exact"/>
                    <w:ind w:left="146"/>
                    <w:rPr>
                      <w:b/>
                      <w:sz w:val="24"/>
                    </w:rPr>
                  </w:pPr>
                  <w:r>
                    <w:rPr>
                      <w:b/>
                      <w:sz w:val="24"/>
                    </w:rPr>
                    <w:t xml:space="preserve">Caseta 2. </w:t>
                  </w:r>
                  <w:r>
                    <w:rPr>
                      <w:b/>
                      <w:i/>
                      <w:sz w:val="24"/>
                    </w:rPr>
                    <w:t xml:space="preserve">Clasificarea evolutivă a sarcoidozei </w:t>
                  </w:r>
                  <w:r>
                    <w:rPr>
                      <w:b/>
                      <w:sz w:val="24"/>
                    </w:rPr>
                    <w:t>[1]</w:t>
                  </w:r>
                </w:p>
                <w:p w:rsidR="00F323E2" w:rsidRDefault="00F323E2" w:rsidP="00DD5AE0">
                  <w:pPr>
                    <w:pStyle w:val="a3"/>
                    <w:numPr>
                      <w:ilvl w:val="0"/>
                      <w:numId w:val="45"/>
                    </w:numPr>
                    <w:tabs>
                      <w:tab w:val="left" w:pos="1586"/>
                      <w:tab w:val="left" w:pos="1587"/>
                    </w:tabs>
                    <w:spacing w:line="275" w:lineRule="exact"/>
                  </w:pPr>
                  <w:r>
                    <w:t>Sarcoidoză acută (sindrom</w:t>
                  </w:r>
                  <w:r>
                    <w:rPr>
                      <w:spacing w:val="-10"/>
                    </w:rPr>
                    <w:t xml:space="preserve"> </w:t>
                  </w:r>
                  <w:r>
                    <w:t>Löfgren)</w:t>
                  </w:r>
                </w:p>
                <w:p w:rsidR="00F323E2" w:rsidRDefault="00F323E2" w:rsidP="00DD5AE0">
                  <w:pPr>
                    <w:pStyle w:val="a3"/>
                    <w:numPr>
                      <w:ilvl w:val="0"/>
                      <w:numId w:val="45"/>
                    </w:numPr>
                    <w:tabs>
                      <w:tab w:val="left" w:pos="1586"/>
                      <w:tab w:val="left" w:pos="1587"/>
                    </w:tabs>
                    <w:spacing w:before="2"/>
                  </w:pPr>
                  <w:r>
                    <w:t>Sarcoidoză</w:t>
                  </w:r>
                  <w:r>
                    <w:rPr>
                      <w:spacing w:val="-1"/>
                    </w:rPr>
                    <w:t xml:space="preserve"> </w:t>
                  </w:r>
                  <w:r>
                    <w:t>cronică</w:t>
                  </w:r>
                </w:p>
              </w:txbxContent>
            </v:textbox>
            <w10:wrap type="topAndBottom" anchorx="page"/>
          </v:shape>
        </w:pict>
      </w:r>
      <w:r>
        <w:pict>
          <v:shape id="_x0000_s1129" type="#_x0000_t202" style="position:absolute;margin-left:55.05pt;margin-top:8.2pt;width:7in;height:62.2pt;z-index:-251649536;mso-wrap-distance-left:0;mso-wrap-distance-right:0;mso-position-horizontal-relative:page" filled="f" strokeweight=".72pt">
            <v:textbox style="mso-next-textbox:#_x0000_s1129" inset="0,0,0,0">
              <w:txbxContent>
                <w:p w:rsidR="00F323E2" w:rsidRDefault="00F323E2">
                  <w:pPr>
                    <w:spacing w:before="66"/>
                    <w:ind w:left="132" w:right="4674"/>
                    <w:jc w:val="center"/>
                    <w:rPr>
                      <w:sz w:val="24"/>
                    </w:rPr>
                  </w:pPr>
                  <w:r>
                    <w:rPr>
                      <w:b/>
                      <w:sz w:val="24"/>
                    </w:rPr>
                    <w:t xml:space="preserve">Caseta 1. </w:t>
                  </w:r>
                  <w:r>
                    <w:rPr>
                      <w:b/>
                      <w:i/>
                      <w:sz w:val="24"/>
                    </w:rPr>
                    <w:t xml:space="preserve">Clasificarea sarcoidozei după extindere </w:t>
                  </w:r>
                  <w:r>
                    <w:rPr>
                      <w:sz w:val="24"/>
                    </w:rPr>
                    <w:t>[1]</w:t>
                  </w:r>
                </w:p>
                <w:p w:rsidR="00F323E2" w:rsidRDefault="00F323E2" w:rsidP="00DD5AE0">
                  <w:pPr>
                    <w:pStyle w:val="a3"/>
                    <w:numPr>
                      <w:ilvl w:val="0"/>
                      <w:numId w:val="46"/>
                    </w:numPr>
                    <w:tabs>
                      <w:tab w:val="left" w:pos="1586"/>
                      <w:tab w:val="left" w:pos="1587"/>
                    </w:tabs>
                    <w:spacing w:before="2" w:line="275" w:lineRule="exact"/>
                  </w:pPr>
                  <w:r>
                    <w:t>Sarcoidoză</w:t>
                  </w:r>
                  <w:r>
                    <w:rPr>
                      <w:spacing w:val="-1"/>
                    </w:rPr>
                    <w:t xml:space="preserve"> </w:t>
                  </w:r>
                  <w:r>
                    <w:t>pulmonară</w:t>
                  </w:r>
                </w:p>
                <w:p w:rsidR="00F323E2" w:rsidRDefault="00F323E2" w:rsidP="00DD5AE0">
                  <w:pPr>
                    <w:pStyle w:val="a3"/>
                    <w:numPr>
                      <w:ilvl w:val="0"/>
                      <w:numId w:val="46"/>
                    </w:numPr>
                    <w:tabs>
                      <w:tab w:val="left" w:pos="1586"/>
                      <w:tab w:val="left" w:pos="1587"/>
                    </w:tabs>
                    <w:spacing w:line="275" w:lineRule="exact"/>
                  </w:pPr>
                  <w:r>
                    <w:t>Sarcoidoză</w:t>
                  </w:r>
                  <w:r>
                    <w:rPr>
                      <w:spacing w:val="-1"/>
                    </w:rPr>
                    <w:t xml:space="preserve"> </w:t>
                  </w:r>
                  <w:r>
                    <w:t>extrapulmonară</w:t>
                  </w:r>
                </w:p>
                <w:p w:rsidR="00F323E2" w:rsidRDefault="00F323E2" w:rsidP="00DD5AE0">
                  <w:pPr>
                    <w:pStyle w:val="a3"/>
                    <w:numPr>
                      <w:ilvl w:val="0"/>
                      <w:numId w:val="46"/>
                    </w:numPr>
                    <w:tabs>
                      <w:tab w:val="left" w:pos="1586"/>
                      <w:tab w:val="left" w:pos="1587"/>
                    </w:tabs>
                    <w:spacing w:before="3"/>
                  </w:pPr>
                  <w:r>
                    <w:t>Sarcoidoză mixtă</w:t>
                  </w:r>
                </w:p>
              </w:txbxContent>
            </v:textbox>
            <w10:wrap type="topAndBottom" anchorx="page"/>
          </v:shape>
        </w:pict>
      </w:r>
    </w:p>
    <w:p w:rsidR="001D4C37" w:rsidRPr="007525EA" w:rsidRDefault="007525EA" w:rsidP="008A6379">
      <w:pPr>
        <w:pStyle w:val="2"/>
      </w:pPr>
      <w:bookmarkStart w:id="24" w:name="_Toc30764226"/>
      <w:r w:rsidRPr="007525EA">
        <w:t xml:space="preserve">C.2.2 </w:t>
      </w:r>
      <w:r w:rsidR="00794B7F" w:rsidRPr="00231A39">
        <w:rPr>
          <w:i/>
        </w:rPr>
        <w:t>Screening</w:t>
      </w:r>
      <w:r w:rsidR="00794B7F" w:rsidRPr="007525EA">
        <w:t>-ul</w:t>
      </w:r>
      <w:bookmarkEnd w:id="24"/>
    </w:p>
    <w:p w:rsidR="001D4C37" w:rsidRDefault="00794B7F" w:rsidP="00734420">
      <w:pPr>
        <w:pStyle w:val="a3"/>
        <w:ind w:left="272" w:right="309" w:firstLine="422"/>
        <w:jc w:val="both"/>
        <w:rPr>
          <w:lang w:val="ro-RO"/>
        </w:rPr>
      </w:pPr>
      <w:r w:rsidRPr="00734420">
        <w:rPr>
          <w:lang w:val="ro-RO"/>
        </w:rPr>
        <w:t>În 30-50% din cazuri bolnavii cu sarcoidoză nu prezintă simptome şi deci nu se adresează la medic. Depistarea precoce este menită să asigure stoparea evoluţiei către cronicizare şi a dezvoltării de leziuni pulmonare sau extrapulmonare ireversibile datorate sarcoidozei.</w:t>
      </w:r>
    </w:p>
    <w:p w:rsidR="001D4C37" w:rsidRPr="00734420" w:rsidRDefault="00884FBE">
      <w:pPr>
        <w:pStyle w:val="a3"/>
        <w:spacing w:before="9"/>
        <w:rPr>
          <w:sz w:val="27"/>
          <w:lang w:val="ro-RO"/>
        </w:rPr>
      </w:pPr>
      <w:r>
        <w:pict>
          <v:shape id="_x0000_s1126" type="#_x0000_t202" style="position:absolute;margin-left:52.9pt;margin-top:22pt;width:7in;height:159.7pt;z-index:-251646464;mso-wrap-distance-left:0;mso-wrap-distance-right:0;mso-position-horizontal-relative:page" filled="f" strokeweight=".72pt">
            <v:textbox style="mso-next-textbox:#_x0000_s1126" inset="0,0,0,0">
              <w:txbxContent>
                <w:p w:rsidR="00F323E2" w:rsidRPr="00734420" w:rsidRDefault="00F323E2">
                  <w:pPr>
                    <w:spacing w:before="71" w:line="272" w:lineRule="exact"/>
                    <w:ind w:left="146"/>
                    <w:rPr>
                      <w:b/>
                      <w:i/>
                      <w:sz w:val="24"/>
                      <w:lang w:val="ro-RO"/>
                    </w:rPr>
                  </w:pPr>
                  <w:r w:rsidRPr="00734420">
                    <w:rPr>
                      <w:b/>
                      <w:sz w:val="24"/>
                      <w:lang w:val="ro-RO"/>
                    </w:rPr>
                    <w:t xml:space="preserve">Caseta 4. </w:t>
                  </w:r>
                  <w:r w:rsidRPr="00734420">
                    <w:rPr>
                      <w:b/>
                      <w:i/>
                      <w:sz w:val="24"/>
                      <w:lang w:val="ro-RO"/>
                    </w:rPr>
                    <w:t>Screening-ul sarcoidozei</w:t>
                  </w:r>
                </w:p>
                <w:p w:rsidR="00F323E2" w:rsidRPr="00734420" w:rsidRDefault="00F323E2" w:rsidP="00CE15EA">
                  <w:pPr>
                    <w:pStyle w:val="a3"/>
                    <w:spacing w:line="242" w:lineRule="auto"/>
                    <w:ind w:left="146" w:right="135"/>
                    <w:rPr>
                      <w:lang w:val="ro-RO"/>
                    </w:rPr>
                  </w:pPr>
                  <w:r w:rsidRPr="00734420">
                    <w:rPr>
                      <w:i/>
                      <w:lang w:val="ro-RO"/>
                    </w:rPr>
                    <w:t xml:space="preserve">Screening-ul </w:t>
                  </w:r>
                  <w:r w:rsidRPr="00734420">
                    <w:rPr>
                      <w:lang w:val="ro-RO"/>
                    </w:rPr>
                    <w:t>primar prevede depistarea pacienţilor cu sarcoidoză prin efectuarea radiografiei toracice.</w:t>
                  </w:r>
                </w:p>
                <w:p w:rsidR="00F323E2" w:rsidRPr="00734420" w:rsidRDefault="00F323E2">
                  <w:pPr>
                    <w:pStyle w:val="a3"/>
                    <w:spacing w:line="270" w:lineRule="exact"/>
                    <w:ind w:left="146"/>
                    <w:rPr>
                      <w:lang w:val="ro-RO"/>
                    </w:rPr>
                  </w:pPr>
                  <w:r w:rsidRPr="00734420">
                    <w:rPr>
                      <w:lang w:val="ro-RO"/>
                    </w:rPr>
                    <w:t xml:space="preserve">În grupul ţintă pentru </w:t>
                  </w:r>
                  <w:r w:rsidRPr="00734420">
                    <w:rPr>
                      <w:i/>
                      <w:lang w:val="ro-RO"/>
                    </w:rPr>
                    <w:t>screening</w:t>
                  </w:r>
                  <w:r w:rsidRPr="00734420">
                    <w:rPr>
                      <w:lang w:val="ro-RO"/>
                    </w:rPr>
                    <w:t>-ul radiologic se califică:</w:t>
                  </w:r>
                </w:p>
                <w:p w:rsidR="00F323E2" w:rsidRPr="00734420" w:rsidRDefault="00F323E2" w:rsidP="00DD5AE0">
                  <w:pPr>
                    <w:pStyle w:val="a3"/>
                    <w:numPr>
                      <w:ilvl w:val="0"/>
                      <w:numId w:val="43"/>
                    </w:numPr>
                    <w:tabs>
                      <w:tab w:val="left" w:pos="866"/>
                      <w:tab w:val="left" w:pos="867"/>
                    </w:tabs>
                    <w:spacing w:line="275" w:lineRule="exact"/>
                    <w:rPr>
                      <w:lang w:val="ro-RO"/>
                    </w:rPr>
                  </w:pPr>
                  <w:r w:rsidRPr="00734420">
                    <w:rPr>
                      <w:lang w:val="ro-RO"/>
                    </w:rPr>
                    <w:t>persoanele care prezintă eritem</w:t>
                  </w:r>
                  <w:r w:rsidRPr="00734420">
                    <w:rPr>
                      <w:spacing w:val="3"/>
                      <w:lang w:val="ro-RO"/>
                    </w:rPr>
                    <w:t xml:space="preserve"> </w:t>
                  </w:r>
                  <w:r w:rsidRPr="00734420">
                    <w:rPr>
                      <w:lang w:val="ro-RO"/>
                    </w:rPr>
                    <w:t>nodos</w:t>
                  </w:r>
                </w:p>
                <w:p w:rsidR="00F323E2" w:rsidRPr="00734420" w:rsidRDefault="00F323E2" w:rsidP="00DD5AE0">
                  <w:pPr>
                    <w:pStyle w:val="a3"/>
                    <w:numPr>
                      <w:ilvl w:val="0"/>
                      <w:numId w:val="43"/>
                    </w:numPr>
                    <w:tabs>
                      <w:tab w:val="left" w:pos="866"/>
                      <w:tab w:val="left" w:pos="867"/>
                    </w:tabs>
                    <w:spacing w:line="275" w:lineRule="exact"/>
                    <w:rPr>
                      <w:lang w:val="ro-RO"/>
                    </w:rPr>
                  </w:pPr>
                  <w:r w:rsidRPr="00734420">
                    <w:rPr>
                      <w:lang w:val="ro-RO"/>
                    </w:rPr>
                    <w:t>persoanele cu uveită</w:t>
                  </w:r>
                  <w:r w:rsidRPr="00734420">
                    <w:rPr>
                      <w:spacing w:val="2"/>
                      <w:lang w:val="ro-RO"/>
                    </w:rPr>
                    <w:t xml:space="preserve"> </w:t>
                  </w:r>
                  <w:r w:rsidRPr="00734420">
                    <w:rPr>
                      <w:lang w:val="ro-RO"/>
                    </w:rPr>
                    <w:t>anterioară</w:t>
                  </w:r>
                </w:p>
                <w:p w:rsidR="00F323E2" w:rsidRPr="00734420" w:rsidRDefault="00F323E2" w:rsidP="00DD5AE0">
                  <w:pPr>
                    <w:pStyle w:val="a3"/>
                    <w:numPr>
                      <w:ilvl w:val="0"/>
                      <w:numId w:val="43"/>
                    </w:numPr>
                    <w:tabs>
                      <w:tab w:val="left" w:pos="866"/>
                      <w:tab w:val="left" w:pos="867"/>
                    </w:tabs>
                    <w:spacing w:before="1" w:line="275" w:lineRule="exact"/>
                    <w:rPr>
                      <w:lang w:val="ro-RO"/>
                    </w:rPr>
                  </w:pPr>
                  <w:r w:rsidRPr="00734420">
                    <w:rPr>
                      <w:lang w:val="ro-RO"/>
                    </w:rPr>
                    <w:t>persoanele cu leziuni cutanate</w:t>
                  </w:r>
                  <w:r w:rsidRPr="00734420">
                    <w:rPr>
                      <w:spacing w:val="5"/>
                      <w:lang w:val="ro-RO"/>
                    </w:rPr>
                    <w:t xml:space="preserve"> </w:t>
                  </w:r>
                  <w:r w:rsidRPr="00734420">
                    <w:rPr>
                      <w:lang w:val="ro-RO"/>
                    </w:rPr>
                    <w:t>sugestive</w:t>
                  </w:r>
                </w:p>
                <w:p w:rsidR="00F323E2" w:rsidRPr="00734420" w:rsidRDefault="00F323E2" w:rsidP="00DD5AE0">
                  <w:pPr>
                    <w:pStyle w:val="a3"/>
                    <w:numPr>
                      <w:ilvl w:val="0"/>
                      <w:numId w:val="43"/>
                    </w:numPr>
                    <w:tabs>
                      <w:tab w:val="left" w:pos="866"/>
                      <w:tab w:val="left" w:pos="867"/>
                    </w:tabs>
                    <w:spacing w:line="275" w:lineRule="exact"/>
                    <w:rPr>
                      <w:lang w:val="ro-RO"/>
                    </w:rPr>
                  </w:pPr>
                  <w:r w:rsidRPr="00734420">
                    <w:rPr>
                      <w:lang w:val="ro-RO"/>
                    </w:rPr>
                    <w:t xml:space="preserve">persoanele ce acuză tuse seacă </w:t>
                  </w:r>
                  <w:r w:rsidRPr="00734420">
                    <w:rPr>
                      <w:spacing w:val="-3"/>
                      <w:lang w:val="ro-RO"/>
                    </w:rPr>
                    <w:t xml:space="preserve">mai </w:t>
                  </w:r>
                  <w:r w:rsidRPr="00734420">
                    <w:rPr>
                      <w:spacing w:val="-4"/>
                      <w:lang w:val="ro-RO"/>
                    </w:rPr>
                    <w:t xml:space="preserve">mult </w:t>
                  </w:r>
                  <w:r w:rsidRPr="00734420">
                    <w:rPr>
                      <w:lang w:val="ro-RO"/>
                    </w:rPr>
                    <w:t>de 3</w:t>
                  </w:r>
                  <w:r w:rsidRPr="00734420">
                    <w:rPr>
                      <w:spacing w:val="29"/>
                      <w:lang w:val="ro-RO"/>
                    </w:rPr>
                    <w:t xml:space="preserve"> </w:t>
                  </w:r>
                  <w:r w:rsidRPr="00734420">
                    <w:rPr>
                      <w:lang w:val="ro-RO"/>
                    </w:rPr>
                    <w:t>săptămâni</w:t>
                  </w:r>
                </w:p>
                <w:p w:rsidR="00F323E2" w:rsidRPr="00734420" w:rsidRDefault="00F323E2" w:rsidP="00DD5AE0">
                  <w:pPr>
                    <w:pStyle w:val="a3"/>
                    <w:numPr>
                      <w:ilvl w:val="0"/>
                      <w:numId w:val="43"/>
                    </w:numPr>
                    <w:tabs>
                      <w:tab w:val="left" w:pos="866"/>
                      <w:tab w:val="left" w:pos="867"/>
                    </w:tabs>
                    <w:spacing w:before="2" w:line="275" w:lineRule="exact"/>
                    <w:rPr>
                      <w:lang w:val="ro-RO"/>
                    </w:rPr>
                  </w:pPr>
                  <w:r w:rsidRPr="00734420">
                    <w:rPr>
                      <w:lang w:val="ro-RO"/>
                    </w:rPr>
                    <w:t>pacienţii care figurează cu diagnosticul de bronşită acută/cronică, astm</w:t>
                  </w:r>
                  <w:r w:rsidRPr="00734420">
                    <w:rPr>
                      <w:spacing w:val="8"/>
                      <w:lang w:val="ro-RO"/>
                    </w:rPr>
                    <w:t xml:space="preserve"> </w:t>
                  </w:r>
                  <w:r w:rsidRPr="00734420">
                    <w:rPr>
                      <w:lang w:val="ro-RO"/>
                    </w:rPr>
                    <w:t>bronşic</w:t>
                  </w:r>
                </w:p>
                <w:p w:rsidR="00F323E2" w:rsidRPr="00734420" w:rsidRDefault="00F323E2" w:rsidP="00DD5AE0">
                  <w:pPr>
                    <w:pStyle w:val="a3"/>
                    <w:numPr>
                      <w:ilvl w:val="0"/>
                      <w:numId w:val="43"/>
                    </w:numPr>
                    <w:tabs>
                      <w:tab w:val="left" w:pos="866"/>
                      <w:tab w:val="left" w:pos="867"/>
                    </w:tabs>
                    <w:spacing w:line="275" w:lineRule="exact"/>
                    <w:rPr>
                      <w:lang w:val="ro-RO"/>
                    </w:rPr>
                  </w:pPr>
                  <w:r w:rsidRPr="00734420">
                    <w:rPr>
                      <w:lang w:val="ro-RO"/>
                    </w:rPr>
                    <w:t>persoanele cu hipercalcemie/nefrocalcinoză de cauză</w:t>
                  </w:r>
                  <w:r w:rsidRPr="00734420">
                    <w:rPr>
                      <w:spacing w:val="3"/>
                      <w:lang w:val="ro-RO"/>
                    </w:rPr>
                    <w:t xml:space="preserve"> </w:t>
                  </w:r>
                  <w:r w:rsidRPr="00734420">
                    <w:rPr>
                      <w:lang w:val="ro-RO"/>
                    </w:rPr>
                    <w:t>neprecizată</w:t>
                  </w:r>
                </w:p>
                <w:p w:rsidR="00F323E2" w:rsidRPr="00734420" w:rsidRDefault="00F323E2" w:rsidP="00DD5AE0">
                  <w:pPr>
                    <w:pStyle w:val="a3"/>
                    <w:numPr>
                      <w:ilvl w:val="0"/>
                      <w:numId w:val="43"/>
                    </w:numPr>
                    <w:tabs>
                      <w:tab w:val="left" w:pos="866"/>
                      <w:tab w:val="left" w:pos="867"/>
                    </w:tabs>
                    <w:spacing w:before="3"/>
                    <w:rPr>
                      <w:lang w:val="ro-RO"/>
                    </w:rPr>
                  </w:pPr>
                  <w:r w:rsidRPr="00734420">
                    <w:rPr>
                      <w:lang w:val="ro-RO"/>
                    </w:rPr>
                    <w:t xml:space="preserve">simptome cardiace apărute în plină sănătate </w:t>
                  </w:r>
                  <w:r w:rsidRPr="00734420">
                    <w:rPr>
                      <w:spacing w:val="-5"/>
                      <w:lang w:val="ro-RO"/>
                    </w:rPr>
                    <w:t xml:space="preserve">la </w:t>
                  </w:r>
                  <w:r w:rsidRPr="00734420">
                    <w:rPr>
                      <w:lang w:val="ro-RO"/>
                    </w:rPr>
                    <w:t>o persoană cu vârsta cuprinsă între 20-50</w:t>
                  </w:r>
                  <w:r w:rsidRPr="00734420">
                    <w:rPr>
                      <w:spacing w:val="6"/>
                      <w:lang w:val="ro-RO"/>
                    </w:rPr>
                    <w:t xml:space="preserve"> </w:t>
                  </w:r>
                  <w:r w:rsidRPr="00734420">
                    <w:rPr>
                      <w:lang w:val="ro-RO"/>
                    </w:rPr>
                    <w:t>ani</w:t>
                  </w:r>
                </w:p>
              </w:txbxContent>
            </v:textbox>
            <w10:wrap type="topAndBottom" anchorx="page"/>
          </v:shape>
        </w:pict>
      </w:r>
    </w:p>
    <w:p w:rsidR="008A6379" w:rsidRDefault="008A6379" w:rsidP="008A6379">
      <w:pPr>
        <w:pStyle w:val="2"/>
      </w:pPr>
      <w:bookmarkStart w:id="25" w:name="_Toc29764239"/>
      <w:bookmarkStart w:id="26" w:name="_Toc29764480"/>
      <w:bookmarkStart w:id="27" w:name="_Toc29764556"/>
      <w:bookmarkStart w:id="28" w:name="_Toc30759098"/>
      <w:bookmarkStart w:id="29" w:name="_Toc30762355"/>
      <w:bookmarkStart w:id="30" w:name="_Toc30762405"/>
      <w:bookmarkStart w:id="31" w:name="_Toc30762500"/>
      <w:bookmarkStart w:id="32" w:name="_Toc30762553"/>
      <w:bookmarkStart w:id="33" w:name="_Toc30763482"/>
      <w:bookmarkStart w:id="34" w:name="_Toc30763581"/>
      <w:bookmarkStart w:id="35" w:name="_Toc30763781"/>
      <w:bookmarkStart w:id="36" w:name="_Toc30764227"/>
      <w:bookmarkEnd w:id="25"/>
      <w:bookmarkEnd w:id="26"/>
      <w:bookmarkEnd w:id="27"/>
      <w:bookmarkEnd w:id="28"/>
      <w:bookmarkEnd w:id="29"/>
      <w:bookmarkEnd w:id="30"/>
      <w:bookmarkEnd w:id="31"/>
      <w:bookmarkEnd w:id="32"/>
      <w:bookmarkEnd w:id="33"/>
      <w:bookmarkEnd w:id="34"/>
      <w:bookmarkEnd w:id="35"/>
      <w:bookmarkEnd w:id="36"/>
    </w:p>
    <w:p w:rsidR="001D4C37" w:rsidRPr="00734420" w:rsidRDefault="00884FBE" w:rsidP="008A6379">
      <w:pPr>
        <w:pStyle w:val="2"/>
        <w:rPr>
          <w:b w:val="0"/>
          <w:sz w:val="8"/>
        </w:rPr>
      </w:pPr>
      <w:bookmarkStart w:id="37" w:name="_Toc30764228"/>
      <w:r>
        <w:pict>
          <v:shape id="_x0000_s1125" type="#_x0000_t202" style="position:absolute;left:0;text-align:left;margin-left:52.9pt;margin-top:25.25pt;width:7in;height:83.3pt;z-index:-251645440;mso-wrap-distance-left:0;mso-wrap-distance-right:0;mso-position-horizontal-relative:page" filled="f" strokeweight=".72pt">
            <v:textbox style="mso-next-textbox:#_x0000_s1125" inset="0,0,0,0">
              <w:txbxContent>
                <w:p w:rsidR="00F323E2" w:rsidRDefault="00F323E2">
                  <w:pPr>
                    <w:spacing w:before="71" w:line="273" w:lineRule="exact"/>
                    <w:ind w:left="146"/>
                    <w:rPr>
                      <w:b/>
                      <w:i/>
                      <w:sz w:val="24"/>
                    </w:rPr>
                  </w:pPr>
                  <w:r>
                    <w:rPr>
                      <w:b/>
                      <w:sz w:val="24"/>
                    </w:rPr>
                    <w:t xml:space="preserve">Caseta 5. </w:t>
                  </w:r>
                  <w:r>
                    <w:rPr>
                      <w:b/>
                      <w:i/>
                      <w:sz w:val="24"/>
                    </w:rPr>
                    <w:t>Obiectivele procedurilor diagnostice în sarcoidoză [1]</w:t>
                  </w:r>
                </w:p>
                <w:p w:rsidR="00F323E2" w:rsidRDefault="00F323E2" w:rsidP="00DD5AE0">
                  <w:pPr>
                    <w:pStyle w:val="a3"/>
                    <w:numPr>
                      <w:ilvl w:val="0"/>
                      <w:numId w:val="42"/>
                    </w:numPr>
                    <w:tabs>
                      <w:tab w:val="left" w:pos="866"/>
                      <w:tab w:val="left" w:pos="867"/>
                    </w:tabs>
                    <w:spacing w:line="291" w:lineRule="exact"/>
                  </w:pPr>
                  <w:r>
                    <w:t>Confirmarea</w:t>
                  </w:r>
                  <w:r>
                    <w:rPr>
                      <w:spacing w:val="1"/>
                    </w:rPr>
                    <w:t xml:space="preserve"> </w:t>
                  </w:r>
                  <w:r>
                    <w:t>morfologică</w:t>
                  </w:r>
                </w:p>
                <w:p w:rsidR="00F323E2" w:rsidRDefault="00F323E2" w:rsidP="00DD5AE0">
                  <w:pPr>
                    <w:pStyle w:val="a3"/>
                    <w:numPr>
                      <w:ilvl w:val="0"/>
                      <w:numId w:val="42"/>
                    </w:numPr>
                    <w:tabs>
                      <w:tab w:val="left" w:pos="866"/>
                      <w:tab w:val="left" w:pos="867"/>
                    </w:tabs>
                    <w:spacing w:line="293" w:lineRule="exact"/>
                    <w:rPr>
                      <w:i/>
                    </w:rPr>
                  </w:pPr>
                  <w:r>
                    <w:t xml:space="preserve">Evaluarea extinderii şi severităţii afectării organelor </w:t>
                  </w:r>
                  <w:r>
                    <w:rPr>
                      <w:i/>
                    </w:rPr>
                    <w:t>(Tabelul</w:t>
                  </w:r>
                  <w:r>
                    <w:rPr>
                      <w:i/>
                      <w:spacing w:val="-11"/>
                    </w:rPr>
                    <w:t xml:space="preserve"> </w:t>
                  </w:r>
                  <w:r>
                    <w:rPr>
                      <w:i/>
                    </w:rPr>
                    <w:t>2)</w:t>
                  </w:r>
                </w:p>
                <w:p w:rsidR="00F323E2" w:rsidRDefault="00F323E2" w:rsidP="00DD5AE0">
                  <w:pPr>
                    <w:pStyle w:val="a3"/>
                    <w:numPr>
                      <w:ilvl w:val="0"/>
                      <w:numId w:val="42"/>
                    </w:numPr>
                    <w:tabs>
                      <w:tab w:val="left" w:pos="866"/>
                      <w:tab w:val="left" w:pos="867"/>
                    </w:tabs>
                    <w:spacing w:before="3" w:line="293" w:lineRule="exact"/>
                    <w:rPr>
                      <w:i/>
                    </w:rPr>
                  </w:pPr>
                  <w:r>
                    <w:t xml:space="preserve">A aprecia dacă boala este stabilă sau cu posibilitate de progresare </w:t>
                  </w:r>
                  <w:r>
                    <w:rPr>
                      <w:i/>
                    </w:rPr>
                    <w:t>(Tabelul</w:t>
                  </w:r>
                  <w:r>
                    <w:rPr>
                      <w:i/>
                      <w:spacing w:val="2"/>
                    </w:rPr>
                    <w:t xml:space="preserve"> </w:t>
                  </w:r>
                  <w:r>
                    <w:rPr>
                      <w:i/>
                      <w:spacing w:val="-4"/>
                    </w:rPr>
                    <w:t>3)</w:t>
                  </w:r>
                </w:p>
                <w:p w:rsidR="00F323E2" w:rsidRDefault="00F323E2" w:rsidP="00DD5AE0">
                  <w:pPr>
                    <w:pStyle w:val="a3"/>
                    <w:numPr>
                      <w:ilvl w:val="0"/>
                      <w:numId w:val="42"/>
                    </w:numPr>
                    <w:tabs>
                      <w:tab w:val="left" w:pos="866"/>
                      <w:tab w:val="left" w:pos="867"/>
                    </w:tabs>
                    <w:spacing w:line="293" w:lineRule="exact"/>
                  </w:pPr>
                  <w:r>
                    <w:t>A estima dacă pacientul va beneficia de pe urma</w:t>
                  </w:r>
                  <w:r>
                    <w:rPr>
                      <w:spacing w:val="4"/>
                    </w:rPr>
                    <w:t xml:space="preserve"> </w:t>
                  </w:r>
                  <w:r>
                    <w:t>tratamentului</w:t>
                  </w:r>
                </w:p>
              </w:txbxContent>
            </v:textbox>
            <w10:wrap type="topAndBottom" anchorx="page"/>
          </v:shape>
        </w:pict>
      </w:r>
      <w:r w:rsidR="008A6379" w:rsidRPr="008A6379">
        <w:t xml:space="preserve">C.2.3 </w:t>
      </w:r>
      <w:r w:rsidR="00794B7F" w:rsidRPr="008A6379">
        <w:t>Conduita pacientului cu sarcoidoză</w:t>
      </w:r>
      <w:bookmarkEnd w:id="37"/>
    </w:p>
    <w:p w:rsidR="001D4C37" w:rsidRPr="00734420" w:rsidRDefault="00884FBE">
      <w:pPr>
        <w:pStyle w:val="a3"/>
        <w:ind w:left="125"/>
        <w:rPr>
          <w:sz w:val="20"/>
          <w:lang w:val="ro-RO"/>
        </w:rPr>
      </w:pPr>
      <w:r>
        <w:rPr>
          <w:sz w:val="20"/>
          <w:lang w:val="ro-RO"/>
        </w:rPr>
      </w:r>
      <w:r>
        <w:rPr>
          <w:sz w:val="20"/>
          <w:lang w:val="ro-RO"/>
        </w:rPr>
        <w:pict>
          <v:shape id="_x0000_s1222" type="#_x0000_t202" style="width:7in;height:169.55pt;mso-left-percent:-10001;mso-top-percent:-10001;mso-position-horizontal:absolute;mso-position-horizontal-relative:char;mso-position-vertical:absolute;mso-position-vertical-relative:line;mso-left-percent:-10001;mso-top-percent:-10001" filled="f" strokeweight=".72pt">
            <v:textbox style="mso-next-textbox:#_x0000_s1222" inset="0,0,0,0">
              <w:txbxContent>
                <w:p w:rsidR="00F323E2" w:rsidRPr="00E3161A" w:rsidRDefault="00F323E2">
                  <w:pPr>
                    <w:spacing w:before="71" w:line="275" w:lineRule="exact"/>
                    <w:ind w:left="146"/>
                    <w:rPr>
                      <w:b/>
                      <w:i/>
                      <w:sz w:val="24"/>
                      <w:lang w:val="ro-RO"/>
                    </w:rPr>
                  </w:pPr>
                  <w:r w:rsidRPr="00E3161A">
                    <w:rPr>
                      <w:b/>
                      <w:sz w:val="24"/>
                      <w:lang w:val="ro-RO"/>
                    </w:rPr>
                    <w:t xml:space="preserve">Caseta 6. </w:t>
                  </w:r>
                  <w:r w:rsidRPr="00E3161A">
                    <w:rPr>
                      <w:b/>
                      <w:i/>
                      <w:sz w:val="24"/>
                      <w:lang w:val="ro-RO"/>
                    </w:rPr>
                    <w:t>Procedurile de diagnostic în sarcoidoză</w:t>
                  </w:r>
                </w:p>
                <w:p w:rsidR="00F323E2" w:rsidRPr="00E3161A" w:rsidRDefault="00F323E2" w:rsidP="00DD5AE0">
                  <w:pPr>
                    <w:pStyle w:val="a3"/>
                    <w:numPr>
                      <w:ilvl w:val="0"/>
                      <w:numId w:val="41"/>
                    </w:numPr>
                    <w:tabs>
                      <w:tab w:val="left" w:pos="866"/>
                      <w:tab w:val="left" w:pos="867"/>
                    </w:tabs>
                    <w:spacing w:line="274" w:lineRule="exact"/>
                    <w:rPr>
                      <w:lang w:val="ro-RO"/>
                    </w:rPr>
                  </w:pPr>
                  <w:r w:rsidRPr="00E3161A">
                    <w:rPr>
                      <w:lang w:val="ro-RO"/>
                    </w:rPr>
                    <w:t>Anamneza</w:t>
                  </w:r>
                </w:p>
                <w:p w:rsidR="00F323E2" w:rsidRPr="00E3161A" w:rsidRDefault="00F323E2" w:rsidP="00DD5AE0">
                  <w:pPr>
                    <w:pStyle w:val="a3"/>
                    <w:numPr>
                      <w:ilvl w:val="0"/>
                      <w:numId w:val="41"/>
                    </w:numPr>
                    <w:tabs>
                      <w:tab w:val="left" w:pos="866"/>
                      <w:tab w:val="left" w:pos="867"/>
                    </w:tabs>
                    <w:spacing w:line="275" w:lineRule="exact"/>
                    <w:rPr>
                      <w:lang w:val="ro-RO"/>
                    </w:rPr>
                  </w:pPr>
                  <w:r w:rsidRPr="00E3161A">
                    <w:rPr>
                      <w:lang w:val="ro-RO"/>
                    </w:rPr>
                    <w:t>Examenul</w:t>
                  </w:r>
                  <w:r w:rsidRPr="00E3161A">
                    <w:rPr>
                      <w:spacing w:val="-7"/>
                      <w:lang w:val="ro-RO"/>
                    </w:rPr>
                    <w:t xml:space="preserve"> </w:t>
                  </w:r>
                  <w:r w:rsidRPr="00E3161A">
                    <w:rPr>
                      <w:lang w:val="ro-RO"/>
                    </w:rPr>
                    <w:t>clinic</w:t>
                  </w:r>
                </w:p>
                <w:p w:rsidR="00F323E2" w:rsidRPr="00E3161A" w:rsidRDefault="00F323E2" w:rsidP="00DD5AE0">
                  <w:pPr>
                    <w:pStyle w:val="a3"/>
                    <w:numPr>
                      <w:ilvl w:val="0"/>
                      <w:numId w:val="41"/>
                    </w:numPr>
                    <w:tabs>
                      <w:tab w:val="left" w:pos="866"/>
                      <w:tab w:val="left" w:pos="867"/>
                    </w:tabs>
                    <w:spacing w:before="2" w:line="275" w:lineRule="exact"/>
                    <w:rPr>
                      <w:lang w:val="ro-RO"/>
                    </w:rPr>
                  </w:pPr>
                  <w:r w:rsidRPr="00E3161A">
                    <w:rPr>
                      <w:lang w:val="ro-RO"/>
                    </w:rPr>
                    <w:t>Radiografia</w:t>
                  </w:r>
                  <w:r w:rsidRPr="00E3161A">
                    <w:rPr>
                      <w:spacing w:val="-1"/>
                      <w:lang w:val="ro-RO"/>
                    </w:rPr>
                    <w:t xml:space="preserve"> </w:t>
                  </w:r>
                  <w:r w:rsidRPr="00E3161A">
                    <w:rPr>
                      <w:lang w:val="ro-RO"/>
                    </w:rPr>
                    <w:t>toracică</w:t>
                  </w:r>
                </w:p>
                <w:p w:rsidR="00F323E2" w:rsidRPr="00E3161A" w:rsidRDefault="00F323E2" w:rsidP="00DD5AE0">
                  <w:pPr>
                    <w:pStyle w:val="a3"/>
                    <w:numPr>
                      <w:ilvl w:val="0"/>
                      <w:numId w:val="41"/>
                    </w:numPr>
                    <w:tabs>
                      <w:tab w:val="left" w:pos="866"/>
                      <w:tab w:val="left" w:pos="867"/>
                    </w:tabs>
                    <w:spacing w:line="275" w:lineRule="exact"/>
                    <w:rPr>
                      <w:lang w:val="ro-RO"/>
                    </w:rPr>
                  </w:pPr>
                  <w:r w:rsidRPr="00E3161A">
                    <w:rPr>
                      <w:lang w:val="ro-RO"/>
                    </w:rPr>
                    <w:t>Teste funcţionale</w:t>
                  </w:r>
                  <w:r w:rsidRPr="00E3161A">
                    <w:rPr>
                      <w:spacing w:val="-1"/>
                      <w:lang w:val="ro-RO"/>
                    </w:rPr>
                    <w:t xml:space="preserve"> </w:t>
                  </w:r>
                  <w:r w:rsidRPr="00E3161A">
                    <w:rPr>
                      <w:lang w:val="ro-RO"/>
                    </w:rPr>
                    <w:t>respiratorii</w:t>
                  </w:r>
                </w:p>
                <w:p w:rsidR="00F323E2" w:rsidRPr="00E3161A" w:rsidRDefault="00F323E2" w:rsidP="00DD5AE0">
                  <w:pPr>
                    <w:pStyle w:val="a3"/>
                    <w:numPr>
                      <w:ilvl w:val="0"/>
                      <w:numId w:val="41"/>
                    </w:numPr>
                    <w:tabs>
                      <w:tab w:val="left" w:pos="866"/>
                      <w:tab w:val="left" w:pos="867"/>
                    </w:tabs>
                    <w:spacing w:before="3" w:line="275" w:lineRule="exact"/>
                    <w:rPr>
                      <w:lang w:val="ro-RO"/>
                    </w:rPr>
                  </w:pPr>
                  <w:r w:rsidRPr="00E3161A">
                    <w:rPr>
                      <w:lang w:val="ro-RO"/>
                    </w:rPr>
                    <w:t>Teste de</w:t>
                  </w:r>
                  <w:r w:rsidRPr="00E3161A">
                    <w:rPr>
                      <w:spacing w:val="-3"/>
                      <w:lang w:val="ro-RO"/>
                    </w:rPr>
                    <w:t xml:space="preserve"> </w:t>
                  </w:r>
                  <w:r w:rsidRPr="00E3161A">
                    <w:rPr>
                      <w:lang w:val="ro-RO"/>
                    </w:rPr>
                    <w:t>laborator</w:t>
                  </w:r>
                </w:p>
                <w:p w:rsidR="00F323E2" w:rsidRPr="00E3161A" w:rsidRDefault="00F323E2" w:rsidP="00DD5AE0">
                  <w:pPr>
                    <w:pStyle w:val="a3"/>
                    <w:numPr>
                      <w:ilvl w:val="0"/>
                      <w:numId w:val="41"/>
                    </w:numPr>
                    <w:tabs>
                      <w:tab w:val="left" w:pos="866"/>
                      <w:tab w:val="left" w:pos="867"/>
                    </w:tabs>
                    <w:spacing w:line="275" w:lineRule="exact"/>
                    <w:rPr>
                      <w:lang w:val="ro-RO"/>
                    </w:rPr>
                  </w:pPr>
                  <w:r w:rsidRPr="00E3161A">
                    <w:rPr>
                      <w:lang w:val="ro-RO"/>
                    </w:rPr>
                    <w:t>ECG</w:t>
                  </w:r>
                </w:p>
                <w:p w:rsidR="00F323E2" w:rsidRPr="00E3161A" w:rsidRDefault="00F323E2" w:rsidP="00DD5AE0">
                  <w:pPr>
                    <w:pStyle w:val="a3"/>
                    <w:numPr>
                      <w:ilvl w:val="0"/>
                      <w:numId w:val="41"/>
                    </w:numPr>
                    <w:tabs>
                      <w:tab w:val="left" w:pos="866"/>
                      <w:tab w:val="left" w:pos="867"/>
                    </w:tabs>
                    <w:spacing w:before="2" w:line="275" w:lineRule="exact"/>
                    <w:rPr>
                      <w:lang w:val="ro-RO"/>
                    </w:rPr>
                  </w:pPr>
                  <w:r w:rsidRPr="00E3161A">
                    <w:rPr>
                      <w:lang w:val="ro-RO"/>
                    </w:rPr>
                    <w:t>Examenul</w:t>
                  </w:r>
                  <w:r w:rsidRPr="00E3161A">
                    <w:rPr>
                      <w:spacing w:val="-9"/>
                      <w:lang w:val="ro-RO"/>
                    </w:rPr>
                    <w:t xml:space="preserve"> </w:t>
                  </w:r>
                  <w:r w:rsidRPr="00E3161A">
                    <w:rPr>
                      <w:lang w:val="ro-RO"/>
                    </w:rPr>
                    <w:t>oftalmologic</w:t>
                  </w:r>
                </w:p>
                <w:p w:rsidR="00F323E2" w:rsidRPr="00E3161A" w:rsidRDefault="00F323E2" w:rsidP="00DD5AE0">
                  <w:pPr>
                    <w:numPr>
                      <w:ilvl w:val="0"/>
                      <w:numId w:val="41"/>
                    </w:numPr>
                    <w:tabs>
                      <w:tab w:val="left" w:pos="866"/>
                      <w:tab w:val="left" w:pos="867"/>
                    </w:tabs>
                    <w:spacing w:line="274" w:lineRule="exact"/>
                    <w:rPr>
                      <w:sz w:val="24"/>
                      <w:lang w:val="ro-RO"/>
                    </w:rPr>
                  </w:pPr>
                  <w:r w:rsidRPr="00E3161A">
                    <w:rPr>
                      <w:sz w:val="24"/>
                      <w:lang w:val="ro-RO"/>
                    </w:rPr>
                    <w:t xml:space="preserve">Testul </w:t>
                  </w:r>
                  <w:r w:rsidRPr="00E3161A">
                    <w:rPr>
                      <w:spacing w:val="-3"/>
                      <w:sz w:val="24"/>
                      <w:lang w:val="ro-RO"/>
                    </w:rPr>
                    <w:t xml:space="preserve">la </w:t>
                  </w:r>
                  <w:r w:rsidRPr="00E3161A">
                    <w:rPr>
                      <w:sz w:val="24"/>
                      <w:lang w:val="ro-RO"/>
                    </w:rPr>
                    <w:t xml:space="preserve">tuberculină, sputa </w:t>
                  </w:r>
                  <w:r w:rsidRPr="00E3161A">
                    <w:rPr>
                      <w:spacing w:val="-5"/>
                      <w:sz w:val="24"/>
                      <w:lang w:val="ro-RO"/>
                    </w:rPr>
                    <w:t xml:space="preserve">la </w:t>
                  </w:r>
                  <w:r w:rsidRPr="00E3161A">
                    <w:rPr>
                      <w:sz w:val="24"/>
                      <w:lang w:val="ro-RO"/>
                    </w:rPr>
                    <w:t xml:space="preserve">BAAR, GeneXpert, sputocultura la </w:t>
                  </w:r>
                  <w:r w:rsidRPr="00E3161A">
                    <w:rPr>
                      <w:i/>
                      <w:sz w:val="24"/>
                      <w:lang w:val="ro-RO"/>
                    </w:rPr>
                    <w:t xml:space="preserve">M. tuberculosis </w:t>
                  </w:r>
                  <w:r w:rsidRPr="00E3161A">
                    <w:rPr>
                      <w:sz w:val="24"/>
                      <w:lang w:val="ro-RO"/>
                    </w:rPr>
                    <w:t>şi</w:t>
                  </w:r>
                  <w:r w:rsidRPr="00E3161A">
                    <w:rPr>
                      <w:spacing w:val="15"/>
                      <w:sz w:val="24"/>
                      <w:lang w:val="ro-RO"/>
                    </w:rPr>
                    <w:t xml:space="preserve"> </w:t>
                  </w:r>
                  <w:r w:rsidRPr="00E3161A">
                    <w:rPr>
                      <w:sz w:val="24"/>
                      <w:lang w:val="ro-RO"/>
                    </w:rPr>
                    <w:t>fungi</w:t>
                  </w:r>
                </w:p>
                <w:p w:rsidR="00F323E2" w:rsidRPr="00E3161A" w:rsidRDefault="00F323E2" w:rsidP="00DD5AE0">
                  <w:pPr>
                    <w:pStyle w:val="a3"/>
                    <w:numPr>
                      <w:ilvl w:val="0"/>
                      <w:numId w:val="41"/>
                    </w:numPr>
                    <w:tabs>
                      <w:tab w:val="left" w:pos="866"/>
                      <w:tab w:val="left" w:pos="867"/>
                    </w:tabs>
                    <w:spacing w:line="275" w:lineRule="exact"/>
                    <w:rPr>
                      <w:lang w:val="ro-RO"/>
                    </w:rPr>
                  </w:pPr>
                  <w:r w:rsidRPr="00E3161A">
                    <w:rPr>
                      <w:lang w:val="ro-RO"/>
                    </w:rPr>
                    <w:t>Biopsie din surse</w:t>
                  </w:r>
                  <w:r w:rsidRPr="00E3161A">
                    <w:rPr>
                      <w:spacing w:val="-4"/>
                      <w:lang w:val="ro-RO"/>
                    </w:rPr>
                    <w:t xml:space="preserve"> </w:t>
                  </w:r>
                  <w:r w:rsidRPr="00E3161A">
                    <w:rPr>
                      <w:lang w:val="ro-RO"/>
                    </w:rPr>
                    <w:t>extrapulmonare</w:t>
                  </w:r>
                </w:p>
                <w:p w:rsidR="00F323E2" w:rsidRPr="00E3161A" w:rsidRDefault="00F323E2" w:rsidP="00DD5AE0">
                  <w:pPr>
                    <w:pStyle w:val="a3"/>
                    <w:numPr>
                      <w:ilvl w:val="0"/>
                      <w:numId w:val="41"/>
                    </w:numPr>
                    <w:tabs>
                      <w:tab w:val="left" w:pos="866"/>
                      <w:tab w:val="left" w:pos="867"/>
                    </w:tabs>
                    <w:spacing w:before="3"/>
                    <w:rPr>
                      <w:lang w:val="ro-RO"/>
                    </w:rPr>
                  </w:pPr>
                  <w:r w:rsidRPr="00E3161A">
                    <w:rPr>
                      <w:lang w:val="ro-RO"/>
                    </w:rPr>
                    <w:t>Bronhoscopie cu biopsie şi</w:t>
                  </w:r>
                  <w:r w:rsidRPr="00E3161A">
                    <w:rPr>
                      <w:spacing w:val="1"/>
                      <w:lang w:val="ro-RO"/>
                    </w:rPr>
                    <w:t xml:space="preserve"> </w:t>
                  </w:r>
                  <w:r w:rsidRPr="00E3161A">
                    <w:rPr>
                      <w:spacing w:val="2"/>
                      <w:lang w:val="ro-RO"/>
                    </w:rPr>
                    <w:t>LBA</w:t>
                  </w:r>
                </w:p>
              </w:txbxContent>
            </v:textbox>
            <w10:anchorlock/>
          </v:shape>
        </w:pict>
      </w:r>
    </w:p>
    <w:p w:rsidR="001D4C37" w:rsidRPr="00734420" w:rsidRDefault="001D4C37">
      <w:pPr>
        <w:pStyle w:val="a3"/>
        <w:spacing w:before="1"/>
        <w:rPr>
          <w:b/>
          <w:sz w:val="21"/>
          <w:lang w:val="ro-RO"/>
        </w:rPr>
      </w:pPr>
    </w:p>
    <w:p w:rsidR="001D4C37" w:rsidRPr="00734420" w:rsidRDefault="00884FBE">
      <w:pPr>
        <w:pStyle w:val="3"/>
        <w:spacing w:before="89"/>
        <w:ind w:left="839"/>
        <w:rPr>
          <w:lang w:val="ro-RO"/>
        </w:rPr>
      </w:pPr>
      <w:bookmarkStart w:id="38" w:name="_Toc30764229"/>
      <w:r>
        <w:rPr>
          <w:lang w:val="ro-RO"/>
        </w:rPr>
        <w:pict>
          <v:shape id="_x0000_s1123" type="#_x0000_t202" style="position:absolute;left:0;text-align:left;margin-left:49.7pt;margin-top:22.4pt;width:7in;height:146.9pt;z-index:-251644416;mso-wrap-distance-left:0;mso-wrap-distance-right:0;mso-position-horizontal-relative:page" filled="f" strokeweight=".72pt">
            <v:textbox style="mso-next-textbox:#_x0000_s1123" inset="0,0,0,0">
              <w:txbxContent>
                <w:p w:rsidR="00F323E2" w:rsidRPr="00E3161A" w:rsidRDefault="00F323E2">
                  <w:pPr>
                    <w:spacing w:before="71" w:line="272" w:lineRule="exact"/>
                    <w:ind w:left="146"/>
                    <w:rPr>
                      <w:b/>
                      <w:i/>
                      <w:sz w:val="24"/>
                      <w:lang w:val="ro-RO"/>
                    </w:rPr>
                  </w:pPr>
                  <w:r w:rsidRPr="00E3161A">
                    <w:rPr>
                      <w:b/>
                      <w:sz w:val="24"/>
                      <w:lang w:val="ro-RO"/>
                    </w:rPr>
                    <w:t xml:space="preserve">Caseta 7. </w:t>
                  </w:r>
                  <w:r w:rsidRPr="00E3161A">
                    <w:rPr>
                      <w:b/>
                      <w:i/>
                      <w:sz w:val="24"/>
                      <w:lang w:val="ro-RO"/>
                    </w:rPr>
                    <w:t>Repere anamnestice</w:t>
                  </w:r>
                </w:p>
                <w:p w:rsidR="00F323E2" w:rsidRPr="00E3161A" w:rsidRDefault="00F323E2">
                  <w:pPr>
                    <w:pStyle w:val="a3"/>
                    <w:spacing w:line="272" w:lineRule="exact"/>
                    <w:ind w:left="146"/>
                    <w:rPr>
                      <w:lang w:val="ro-RO"/>
                    </w:rPr>
                  </w:pPr>
                  <w:r w:rsidRPr="00E3161A">
                    <w:rPr>
                      <w:lang w:val="ro-RO"/>
                    </w:rPr>
                    <w:t>De reţinut cele 3 modalităţi de prezentare a pacienţilor cu sarcoidoză:</w:t>
                  </w:r>
                </w:p>
                <w:p w:rsidR="00F323E2" w:rsidRPr="00E3161A" w:rsidRDefault="00F323E2" w:rsidP="00DD5AE0">
                  <w:pPr>
                    <w:pStyle w:val="a3"/>
                    <w:numPr>
                      <w:ilvl w:val="0"/>
                      <w:numId w:val="40"/>
                    </w:numPr>
                    <w:tabs>
                      <w:tab w:val="left" w:pos="866"/>
                      <w:tab w:val="left" w:pos="867"/>
                    </w:tabs>
                    <w:spacing w:before="2" w:line="275" w:lineRule="exact"/>
                    <w:rPr>
                      <w:lang w:val="ro-RO"/>
                    </w:rPr>
                  </w:pPr>
                  <w:r w:rsidRPr="00E3161A">
                    <w:rPr>
                      <w:spacing w:val="-3"/>
                      <w:lang w:val="ro-RO"/>
                    </w:rPr>
                    <w:t>asimptomatic</w:t>
                  </w:r>
                </w:p>
                <w:p w:rsidR="00F323E2" w:rsidRPr="00E3161A" w:rsidRDefault="00F323E2" w:rsidP="00DD5AE0">
                  <w:pPr>
                    <w:pStyle w:val="a3"/>
                    <w:numPr>
                      <w:ilvl w:val="0"/>
                      <w:numId w:val="40"/>
                    </w:numPr>
                    <w:tabs>
                      <w:tab w:val="left" w:pos="866"/>
                      <w:tab w:val="left" w:pos="867"/>
                    </w:tabs>
                    <w:spacing w:line="242" w:lineRule="auto"/>
                    <w:ind w:right="247"/>
                    <w:rPr>
                      <w:lang w:val="ro-RO"/>
                    </w:rPr>
                  </w:pPr>
                  <w:r w:rsidRPr="00E3161A">
                    <w:rPr>
                      <w:lang w:val="ro-RO"/>
                    </w:rPr>
                    <w:t>cu simptome nespecifice – subfebrilitatea/febră, pierdere ponderală, fatigabilitate, transpiraţii nocturne</w:t>
                  </w:r>
                </w:p>
                <w:p w:rsidR="00F323E2" w:rsidRPr="00E3161A" w:rsidRDefault="00F323E2" w:rsidP="00DD5AE0">
                  <w:pPr>
                    <w:pStyle w:val="a3"/>
                    <w:numPr>
                      <w:ilvl w:val="0"/>
                      <w:numId w:val="40"/>
                    </w:numPr>
                    <w:tabs>
                      <w:tab w:val="left" w:pos="866"/>
                      <w:tab w:val="left" w:pos="867"/>
                    </w:tabs>
                    <w:spacing w:line="242" w:lineRule="auto"/>
                    <w:ind w:right="797"/>
                    <w:rPr>
                      <w:lang w:val="ro-RO"/>
                    </w:rPr>
                  </w:pPr>
                  <w:r w:rsidRPr="00E3161A">
                    <w:rPr>
                      <w:lang w:val="ro-RO"/>
                    </w:rPr>
                    <w:t>cu simptome specifice de organ - tusea seacă, dispneea, dureri toracice, artralgii, edeme perimaleolare,</w:t>
                  </w:r>
                  <w:r w:rsidRPr="00E3161A">
                    <w:rPr>
                      <w:spacing w:val="6"/>
                      <w:lang w:val="ro-RO"/>
                    </w:rPr>
                    <w:t xml:space="preserve"> </w:t>
                  </w:r>
                  <w:r w:rsidRPr="00E3161A">
                    <w:rPr>
                      <w:lang w:val="ro-RO"/>
                    </w:rPr>
                    <w:t>etc</w:t>
                  </w:r>
                </w:p>
                <w:p w:rsidR="00F323E2" w:rsidRPr="00E3161A" w:rsidRDefault="00F323E2" w:rsidP="00DD5AE0">
                  <w:pPr>
                    <w:pStyle w:val="a3"/>
                    <w:numPr>
                      <w:ilvl w:val="0"/>
                      <w:numId w:val="40"/>
                    </w:numPr>
                    <w:tabs>
                      <w:tab w:val="left" w:pos="866"/>
                      <w:tab w:val="left" w:pos="867"/>
                    </w:tabs>
                    <w:spacing w:line="270" w:lineRule="exact"/>
                    <w:rPr>
                      <w:lang w:val="ro-RO"/>
                    </w:rPr>
                  </w:pPr>
                  <w:r w:rsidRPr="00E3161A">
                    <w:rPr>
                      <w:lang w:val="ro-RO"/>
                    </w:rPr>
                    <w:t>Anamnesticul</w:t>
                  </w:r>
                  <w:r w:rsidRPr="00E3161A">
                    <w:rPr>
                      <w:spacing w:val="3"/>
                      <w:lang w:val="ro-RO"/>
                    </w:rPr>
                    <w:t xml:space="preserve"> </w:t>
                  </w:r>
                  <w:r w:rsidRPr="00E3161A">
                    <w:rPr>
                      <w:lang w:val="ro-RO"/>
                    </w:rPr>
                    <w:t>familial</w:t>
                  </w:r>
                </w:p>
                <w:p w:rsidR="00F323E2" w:rsidRPr="00E3161A" w:rsidRDefault="00F323E2" w:rsidP="00DD5AE0">
                  <w:pPr>
                    <w:pStyle w:val="a3"/>
                    <w:numPr>
                      <w:ilvl w:val="0"/>
                      <w:numId w:val="40"/>
                    </w:numPr>
                    <w:tabs>
                      <w:tab w:val="left" w:pos="866"/>
                      <w:tab w:val="left" w:pos="867"/>
                    </w:tabs>
                    <w:spacing w:line="237" w:lineRule="auto"/>
                    <w:ind w:right="156"/>
                    <w:rPr>
                      <w:lang w:val="ro-RO"/>
                    </w:rPr>
                  </w:pPr>
                  <w:r w:rsidRPr="00E3161A">
                    <w:rPr>
                      <w:lang w:val="ro-RO"/>
                    </w:rPr>
                    <w:t xml:space="preserve">Elucidarea factorilor ocupaţionali, pentru diagnostic diferenţial cu infecţiile fungice, berilioza, pneumonita </w:t>
                  </w:r>
                  <w:r>
                    <w:rPr>
                      <w:lang w:val="ro-RO"/>
                    </w:rPr>
                    <w:t>de</w:t>
                  </w:r>
                  <w:r w:rsidRPr="00E3161A">
                    <w:rPr>
                      <w:lang w:val="ro-RO"/>
                    </w:rPr>
                    <w:t xml:space="preserve"> hipersensi</w:t>
                  </w:r>
                  <w:r>
                    <w:rPr>
                      <w:lang w:val="ro-RO"/>
                    </w:rPr>
                    <w:t>bilitat</w:t>
                  </w:r>
                  <w:r w:rsidRPr="00E3161A">
                    <w:rPr>
                      <w:lang w:val="ro-RO"/>
                    </w:rPr>
                    <w:t>e,</w:t>
                  </w:r>
                  <w:r w:rsidRPr="00E3161A">
                    <w:rPr>
                      <w:spacing w:val="4"/>
                      <w:lang w:val="ro-RO"/>
                    </w:rPr>
                    <w:t xml:space="preserve"> </w:t>
                  </w:r>
                  <w:r w:rsidRPr="00E3161A">
                    <w:rPr>
                      <w:lang w:val="ro-RO"/>
                    </w:rPr>
                    <w:t>tuberculoza</w:t>
                  </w:r>
                </w:p>
              </w:txbxContent>
            </v:textbox>
            <w10:wrap type="topAndBottom" anchorx="page"/>
          </v:shape>
        </w:pict>
      </w:r>
      <w:r w:rsidR="00794B7F" w:rsidRPr="00734420">
        <w:rPr>
          <w:lang w:val="ro-RO"/>
        </w:rPr>
        <w:t>C 2.3.1 Anamneza</w:t>
      </w:r>
      <w:bookmarkEnd w:id="38"/>
    </w:p>
    <w:p w:rsidR="001D4C37" w:rsidRPr="00734420" w:rsidRDefault="001D4C37">
      <w:pPr>
        <w:pStyle w:val="a3"/>
        <w:spacing w:before="3"/>
        <w:rPr>
          <w:b/>
          <w:sz w:val="22"/>
          <w:lang w:val="ro-RO"/>
        </w:rPr>
      </w:pPr>
    </w:p>
    <w:p w:rsidR="001D4C37" w:rsidRPr="00734420" w:rsidRDefault="00884FBE">
      <w:pPr>
        <w:pStyle w:val="3"/>
        <w:spacing w:before="1"/>
        <w:ind w:left="839"/>
        <w:rPr>
          <w:lang w:val="ro-RO"/>
        </w:rPr>
      </w:pPr>
      <w:bookmarkStart w:id="39" w:name="_Toc30764230"/>
      <w:r>
        <w:rPr>
          <w:lang w:val="ro-RO"/>
        </w:rPr>
        <w:pict>
          <v:shape id="_x0000_s1122" type="#_x0000_t202" style="position:absolute;left:0;text-align:left;margin-left:48.95pt;margin-top:20.15pt;width:7in;height:143.8pt;z-index:-251643392;mso-wrap-distance-left:0;mso-wrap-distance-right:0;mso-position-horizontal-relative:page" filled="f" strokeweight=".72pt">
            <v:textbox style="mso-next-textbox:#_x0000_s1122" inset="0,0,0,0">
              <w:txbxContent>
                <w:p w:rsidR="00F323E2" w:rsidRPr="00794B7F" w:rsidRDefault="00F323E2">
                  <w:pPr>
                    <w:spacing w:before="71" w:line="272" w:lineRule="exact"/>
                    <w:ind w:left="141"/>
                    <w:rPr>
                      <w:b/>
                      <w:i/>
                      <w:sz w:val="24"/>
                      <w:lang w:val="ro-RO"/>
                    </w:rPr>
                  </w:pPr>
                  <w:r w:rsidRPr="00794B7F">
                    <w:rPr>
                      <w:b/>
                      <w:sz w:val="24"/>
                      <w:lang w:val="ro-RO"/>
                    </w:rPr>
                    <w:t xml:space="preserve">Caseta 8. </w:t>
                  </w:r>
                  <w:r w:rsidRPr="00794B7F">
                    <w:rPr>
                      <w:b/>
                      <w:i/>
                      <w:sz w:val="24"/>
                      <w:lang w:val="ro-RO"/>
                    </w:rPr>
                    <w:t>Manifestările clinice în sarcoidoză</w:t>
                  </w:r>
                </w:p>
                <w:p w:rsidR="00F323E2" w:rsidRPr="00794B7F" w:rsidRDefault="00F323E2">
                  <w:pPr>
                    <w:pStyle w:val="a3"/>
                    <w:spacing w:line="272" w:lineRule="exact"/>
                    <w:ind w:left="141"/>
                    <w:rPr>
                      <w:lang w:val="ro-RO"/>
                    </w:rPr>
                  </w:pPr>
                  <w:r w:rsidRPr="00794B7F">
                    <w:rPr>
                      <w:lang w:val="ro-RO"/>
                    </w:rPr>
                    <w:t>Scopul examenului clinic este depistarea organelor afectate de sarcoidoză</w:t>
                  </w:r>
                </w:p>
                <w:p w:rsidR="00F323E2" w:rsidRPr="00794B7F" w:rsidRDefault="00F323E2" w:rsidP="00DD5AE0">
                  <w:pPr>
                    <w:pStyle w:val="a3"/>
                    <w:numPr>
                      <w:ilvl w:val="0"/>
                      <w:numId w:val="39"/>
                    </w:numPr>
                    <w:tabs>
                      <w:tab w:val="left" w:pos="861"/>
                      <w:tab w:val="left" w:pos="862"/>
                    </w:tabs>
                    <w:spacing w:before="2" w:line="275" w:lineRule="exact"/>
                    <w:rPr>
                      <w:lang w:val="ro-RO"/>
                    </w:rPr>
                  </w:pPr>
                  <w:r w:rsidRPr="00794B7F">
                    <w:rPr>
                      <w:lang w:val="ro-RO"/>
                    </w:rPr>
                    <w:t>Examenul obiectiv pulmonar de cele mai dese ori este</w:t>
                  </w:r>
                  <w:r w:rsidRPr="00794B7F">
                    <w:rPr>
                      <w:spacing w:val="-8"/>
                      <w:lang w:val="ro-RO"/>
                    </w:rPr>
                    <w:t xml:space="preserve"> </w:t>
                  </w:r>
                  <w:r w:rsidRPr="00794B7F">
                    <w:rPr>
                      <w:lang w:val="ro-RO"/>
                    </w:rPr>
                    <w:t>normal</w:t>
                  </w:r>
                </w:p>
                <w:p w:rsidR="00F323E2" w:rsidRPr="00794B7F" w:rsidRDefault="00F323E2" w:rsidP="00DD5AE0">
                  <w:pPr>
                    <w:pStyle w:val="a3"/>
                    <w:numPr>
                      <w:ilvl w:val="0"/>
                      <w:numId w:val="39"/>
                    </w:numPr>
                    <w:tabs>
                      <w:tab w:val="left" w:pos="861"/>
                      <w:tab w:val="left" w:pos="862"/>
                    </w:tabs>
                    <w:spacing w:line="275" w:lineRule="exact"/>
                    <w:rPr>
                      <w:lang w:val="ro-RO"/>
                    </w:rPr>
                  </w:pPr>
                  <w:r w:rsidRPr="00794B7F">
                    <w:rPr>
                      <w:lang w:val="ro-RO"/>
                    </w:rPr>
                    <w:t>Examenul ocular – injectarea sclerelor, tumefierea glandelor</w:t>
                  </w:r>
                  <w:r w:rsidRPr="00794B7F">
                    <w:rPr>
                      <w:spacing w:val="9"/>
                      <w:lang w:val="ro-RO"/>
                    </w:rPr>
                    <w:t xml:space="preserve"> </w:t>
                  </w:r>
                  <w:r w:rsidRPr="00794B7F">
                    <w:rPr>
                      <w:lang w:val="ro-RO"/>
                    </w:rPr>
                    <w:t>lacrimale</w:t>
                  </w:r>
                </w:p>
                <w:p w:rsidR="00F323E2" w:rsidRPr="00794B7F" w:rsidRDefault="00F323E2" w:rsidP="00DD5AE0">
                  <w:pPr>
                    <w:pStyle w:val="a3"/>
                    <w:numPr>
                      <w:ilvl w:val="0"/>
                      <w:numId w:val="39"/>
                    </w:numPr>
                    <w:tabs>
                      <w:tab w:val="left" w:pos="861"/>
                      <w:tab w:val="left" w:pos="862"/>
                    </w:tabs>
                    <w:spacing w:before="5" w:line="237" w:lineRule="auto"/>
                    <w:ind w:right="250"/>
                    <w:rPr>
                      <w:lang w:val="ro-RO"/>
                    </w:rPr>
                  </w:pPr>
                  <w:r w:rsidRPr="00794B7F">
                    <w:rPr>
                      <w:lang w:val="ro-RO"/>
                    </w:rPr>
                    <w:t xml:space="preserve">Examenul pielii – leziuni cutanate ce includ tot spectrul de leziuni dermatologice elementare: de </w:t>
                  </w:r>
                  <w:r w:rsidRPr="00794B7F">
                    <w:rPr>
                      <w:spacing w:val="-5"/>
                      <w:lang w:val="ro-RO"/>
                    </w:rPr>
                    <w:t xml:space="preserve">la </w:t>
                  </w:r>
                  <w:r w:rsidRPr="00794B7F">
                    <w:rPr>
                      <w:lang w:val="ro-RO"/>
                    </w:rPr>
                    <w:t>macule, papule</w:t>
                  </w:r>
                  <w:r>
                    <w:rPr>
                      <w:lang w:val="ro-RO"/>
                    </w:rPr>
                    <w:t>,</w:t>
                  </w:r>
                  <w:r w:rsidRPr="00794B7F">
                    <w:rPr>
                      <w:lang w:val="ro-RO"/>
                    </w:rPr>
                    <w:t xml:space="preserve"> </w:t>
                  </w:r>
                  <w:r w:rsidRPr="00794B7F">
                    <w:rPr>
                      <w:spacing w:val="-5"/>
                      <w:lang w:val="ro-RO"/>
                    </w:rPr>
                    <w:t xml:space="preserve">la </w:t>
                  </w:r>
                  <w:r w:rsidRPr="00794B7F">
                    <w:rPr>
                      <w:lang w:val="ro-RO"/>
                    </w:rPr>
                    <w:t>placarde, ulcere, hipo/hiperpigmentare, ihtioză,</w:t>
                  </w:r>
                  <w:r w:rsidRPr="00794B7F">
                    <w:rPr>
                      <w:spacing w:val="38"/>
                      <w:lang w:val="ro-RO"/>
                    </w:rPr>
                    <w:t xml:space="preserve"> </w:t>
                  </w:r>
                  <w:r w:rsidRPr="00794B7F">
                    <w:rPr>
                      <w:lang w:val="ro-RO"/>
                    </w:rPr>
                    <w:t>etc</w:t>
                  </w:r>
                </w:p>
                <w:p w:rsidR="00F323E2" w:rsidRPr="00794B7F" w:rsidRDefault="00F323E2" w:rsidP="00DD5AE0">
                  <w:pPr>
                    <w:pStyle w:val="a3"/>
                    <w:numPr>
                      <w:ilvl w:val="0"/>
                      <w:numId w:val="39"/>
                    </w:numPr>
                    <w:tabs>
                      <w:tab w:val="left" w:pos="861"/>
                      <w:tab w:val="left" w:pos="862"/>
                    </w:tabs>
                    <w:spacing w:before="3" w:line="275" w:lineRule="exact"/>
                    <w:rPr>
                      <w:lang w:val="ro-RO"/>
                    </w:rPr>
                  </w:pPr>
                  <w:r w:rsidRPr="00794B7F">
                    <w:rPr>
                      <w:lang w:val="ro-RO"/>
                    </w:rPr>
                    <w:t>Examenul ganglionilor limfatici</w:t>
                  </w:r>
                  <w:r w:rsidRPr="00794B7F">
                    <w:rPr>
                      <w:spacing w:val="-7"/>
                      <w:lang w:val="ro-RO"/>
                    </w:rPr>
                    <w:t xml:space="preserve"> </w:t>
                  </w:r>
                  <w:r w:rsidRPr="00794B7F">
                    <w:rPr>
                      <w:lang w:val="ro-RO"/>
                    </w:rPr>
                    <w:t>periferici</w:t>
                  </w:r>
                </w:p>
                <w:p w:rsidR="00F323E2" w:rsidRPr="00794B7F" w:rsidRDefault="00F323E2" w:rsidP="00DD5AE0">
                  <w:pPr>
                    <w:pStyle w:val="a3"/>
                    <w:numPr>
                      <w:ilvl w:val="0"/>
                      <w:numId w:val="39"/>
                    </w:numPr>
                    <w:tabs>
                      <w:tab w:val="left" w:pos="861"/>
                      <w:tab w:val="left" w:pos="862"/>
                    </w:tabs>
                    <w:spacing w:line="275" w:lineRule="exact"/>
                    <w:rPr>
                      <w:lang w:val="ro-RO"/>
                    </w:rPr>
                  </w:pPr>
                  <w:r w:rsidRPr="00794B7F">
                    <w:rPr>
                      <w:lang w:val="ro-RO"/>
                    </w:rPr>
                    <w:t>Examenul cordului – evidenţierea</w:t>
                  </w:r>
                  <w:r w:rsidRPr="00794B7F">
                    <w:rPr>
                      <w:spacing w:val="-12"/>
                      <w:lang w:val="ro-RO"/>
                    </w:rPr>
                    <w:t xml:space="preserve"> </w:t>
                  </w:r>
                  <w:r w:rsidRPr="00794B7F">
                    <w:rPr>
                      <w:lang w:val="ro-RO"/>
                    </w:rPr>
                    <w:t>disritmiilor</w:t>
                  </w:r>
                </w:p>
                <w:p w:rsidR="00F323E2" w:rsidRPr="00794B7F" w:rsidRDefault="00F323E2" w:rsidP="00DD5AE0">
                  <w:pPr>
                    <w:pStyle w:val="a3"/>
                    <w:numPr>
                      <w:ilvl w:val="0"/>
                      <w:numId w:val="39"/>
                    </w:numPr>
                    <w:tabs>
                      <w:tab w:val="left" w:pos="861"/>
                      <w:tab w:val="left" w:pos="862"/>
                    </w:tabs>
                    <w:spacing w:before="3" w:line="275" w:lineRule="exact"/>
                    <w:rPr>
                      <w:lang w:val="ro-RO"/>
                    </w:rPr>
                  </w:pPr>
                  <w:r w:rsidRPr="00794B7F">
                    <w:rPr>
                      <w:lang w:val="ro-RO"/>
                    </w:rPr>
                    <w:t>Examenul ficatului/splinei - prezenţa icterului, pruritului cutanat,</w:t>
                  </w:r>
                  <w:r w:rsidRPr="00794B7F">
                    <w:rPr>
                      <w:spacing w:val="-8"/>
                      <w:lang w:val="ro-RO"/>
                    </w:rPr>
                    <w:t xml:space="preserve"> </w:t>
                  </w:r>
                  <w:r w:rsidRPr="00794B7F">
                    <w:rPr>
                      <w:lang w:val="ro-RO"/>
                    </w:rPr>
                    <w:t>hepato-splenomegalie</w:t>
                  </w:r>
                </w:p>
                <w:p w:rsidR="00F323E2" w:rsidRPr="00794B7F" w:rsidRDefault="00F323E2" w:rsidP="00DD5AE0">
                  <w:pPr>
                    <w:pStyle w:val="a3"/>
                    <w:numPr>
                      <w:ilvl w:val="0"/>
                      <w:numId w:val="39"/>
                    </w:numPr>
                    <w:tabs>
                      <w:tab w:val="left" w:pos="861"/>
                      <w:tab w:val="left" w:pos="862"/>
                    </w:tabs>
                    <w:spacing w:line="275" w:lineRule="exact"/>
                    <w:rPr>
                      <w:lang w:val="ro-RO"/>
                    </w:rPr>
                  </w:pPr>
                  <w:r w:rsidRPr="00794B7F">
                    <w:rPr>
                      <w:lang w:val="ro-RO"/>
                    </w:rPr>
                    <w:t>Examenul</w:t>
                  </w:r>
                  <w:r w:rsidRPr="00794B7F">
                    <w:rPr>
                      <w:spacing w:val="-3"/>
                      <w:lang w:val="ro-RO"/>
                    </w:rPr>
                    <w:t xml:space="preserve"> </w:t>
                  </w:r>
                  <w:r w:rsidRPr="00794B7F">
                    <w:rPr>
                      <w:lang w:val="ro-RO"/>
                    </w:rPr>
                    <w:t>neurologic</w:t>
                  </w:r>
                </w:p>
              </w:txbxContent>
            </v:textbox>
            <w10:wrap type="topAndBottom" anchorx="page"/>
          </v:shape>
        </w:pict>
      </w:r>
      <w:r w:rsidR="00794B7F" w:rsidRPr="00734420">
        <w:rPr>
          <w:lang w:val="ro-RO"/>
        </w:rPr>
        <w:t>C2.3.2 Examenul clinic</w:t>
      </w:r>
      <w:bookmarkEnd w:id="39"/>
    </w:p>
    <w:p w:rsidR="001D4C37" w:rsidRPr="00734420" w:rsidRDefault="001D4C37">
      <w:pPr>
        <w:rPr>
          <w:lang w:val="ro-RO"/>
        </w:rPr>
        <w:sectPr w:rsidR="001D4C37" w:rsidRPr="00734420">
          <w:footerReference w:type="default" r:id="rId15"/>
          <w:pgSz w:w="11910" w:h="16840"/>
          <w:pgMar w:top="860" w:right="580" w:bottom="1260" w:left="860" w:header="0" w:footer="1060" w:gutter="0"/>
          <w:cols w:space="720"/>
        </w:sectPr>
      </w:pPr>
    </w:p>
    <w:p w:rsidR="001D4C37" w:rsidRPr="00734420" w:rsidRDefault="00794B7F">
      <w:pPr>
        <w:pStyle w:val="3"/>
        <w:spacing w:before="71"/>
        <w:ind w:left="839"/>
        <w:rPr>
          <w:lang w:val="ro-RO"/>
        </w:rPr>
      </w:pPr>
      <w:bookmarkStart w:id="40" w:name="_Toc30764231"/>
      <w:r w:rsidRPr="00734420">
        <w:rPr>
          <w:lang w:val="ro-RO"/>
        </w:rPr>
        <w:lastRenderedPageBreak/>
        <w:t>C2.3.3 Investigaţiile paraclinice în sarcoidoză</w:t>
      </w:r>
      <w:bookmarkEnd w:id="40"/>
    </w:p>
    <w:p w:rsidR="001D4C37" w:rsidRPr="00734420" w:rsidRDefault="00884FBE">
      <w:pPr>
        <w:pStyle w:val="a3"/>
        <w:spacing w:before="9"/>
        <w:rPr>
          <w:b/>
          <w:sz w:val="11"/>
          <w:lang w:val="ro-RO"/>
        </w:rPr>
      </w:pPr>
      <w:r>
        <w:rPr>
          <w:lang w:val="ro-RO"/>
        </w:rPr>
        <w:pict>
          <v:shape id="_x0000_s1121" type="#_x0000_t202" style="position:absolute;margin-left:54.7pt;margin-top:9.15pt;width:7in;height:446.85pt;z-index:-251642368;mso-wrap-distance-left:0;mso-wrap-distance-right:0;mso-position-horizontal-relative:page" filled="f" strokeweight=".72pt">
            <v:textbox style="mso-next-textbox:#_x0000_s1121" inset="0,0,0,0">
              <w:txbxContent>
                <w:p w:rsidR="00F323E2" w:rsidRPr="003065DB" w:rsidRDefault="00F323E2">
                  <w:pPr>
                    <w:spacing w:before="71" w:line="275" w:lineRule="exact"/>
                    <w:ind w:left="146"/>
                    <w:rPr>
                      <w:b/>
                      <w:i/>
                      <w:sz w:val="24"/>
                      <w:lang w:val="ro-RO"/>
                    </w:rPr>
                  </w:pPr>
                  <w:r w:rsidRPr="003065DB">
                    <w:rPr>
                      <w:b/>
                      <w:sz w:val="24"/>
                      <w:lang w:val="ro-RO"/>
                    </w:rPr>
                    <w:t xml:space="preserve">Caseta 9. </w:t>
                  </w:r>
                  <w:r w:rsidRPr="003065DB">
                    <w:rPr>
                      <w:b/>
                      <w:i/>
                      <w:sz w:val="24"/>
                      <w:lang w:val="ro-RO"/>
                    </w:rPr>
                    <w:t>Investigaţiile paraclinice</w:t>
                  </w:r>
                </w:p>
                <w:p w:rsidR="00F323E2" w:rsidRPr="003065DB" w:rsidRDefault="00F323E2">
                  <w:pPr>
                    <w:spacing w:line="274" w:lineRule="exact"/>
                    <w:ind w:left="132" w:right="7554"/>
                    <w:jc w:val="center"/>
                    <w:rPr>
                      <w:b/>
                      <w:sz w:val="24"/>
                      <w:lang w:val="ro-RO"/>
                    </w:rPr>
                  </w:pPr>
                  <w:r w:rsidRPr="003065DB">
                    <w:rPr>
                      <w:b/>
                      <w:sz w:val="24"/>
                      <w:u w:val="thick"/>
                      <w:lang w:val="ro-RO"/>
                    </w:rPr>
                    <w:t>Investigaţii obligatorii:</w:t>
                  </w:r>
                </w:p>
                <w:p w:rsidR="00F323E2" w:rsidRPr="003065DB" w:rsidRDefault="00F323E2" w:rsidP="00DD5AE0">
                  <w:pPr>
                    <w:pStyle w:val="a3"/>
                    <w:numPr>
                      <w:ilvl w:val="0"/>
                      <w:numId w:val="38"/>
                    </w:numPr>
                    <w:tabs>
                      <w:tab w:val="left" w:pos="866"/>
                      <w:tab w:val="left" w:pos="867"/>
                    </w:tabs>
                    <w:spacing w:line="274" w:lineRule="exact"/>
                    <w:rPr>
                      <w:lang w:val="ro-RO"/>
                    </w:rPr>
                  </w:pPr>
                  <w:r w:rsidRPr="003065DB">
                    <w:rPr>
                      <w:lang w:val="ro-RO"/>
                    </w:rPr>
                    <w:t>Radiografia toracică PA + o</w:t>
                  </w:r>
                  <w:r w:rsidRPr="003065DB">
                    <w:rPr>
                      <w:spacing w:val="7"/>
                      <w:lang w:val="ro-RO"/>
                    </w:rPr>
                    <w:t xml:space="preserve"> </w:t>
                  </w:r>
                  <w:r w:rsidRPr="003065DB">
                    <w:rPr>
                      <w:lang w:val="ro-RO"/>
                    </w:rPr>
                    <w:t>laterogramă</w:t>
                  </w:r>
                </w:p>
                <w:p w:rsidR="00F323E2" w:rsidRPr="003065DB" w:rsidRDefault="00F323E2" w:rsidP="00DD5AE0">
                  <w:pPr>
                    <w:pStyle w:val="a3"/>
                    <w:numPr>
                      <w:ilvl w:val="0"/>
                      <w:numId w:val="38"/>
                    </w:numPr>
                    <w:tabs>
                      <w:tab w:val="left" w:pos="866"/>
                      <w:tab w:val="left" w:pos="867"/>
                    </w:tabs>
                    <w:spacing w:line="275" w:lineRule="exact"/>
                    <w:rPr>
                      <w:lang w:val="ro-RO"/>
                    </w:rPr>
                  </w:pPr>
                  <w:r w:rsidRPr="003065DB">
                    <w:rPr>
                      <w:lang w:val="ro-RO"/>
                    </w:rPr>
                    <w:t>Teste funcţionale respiratorii: spirometrie, bodypletismografie,</w:t>
                  </w:r>
                  <w:r w:rsidRPr="003065DB">
                    <w:rPr>
                      <w:spacing w:val="11"/>
                      <w:lang w:val="ro-RO"/>
                    </w:rPr>
                    <w:t xml:space="preserve"> </w:t>
                  </w:r>
                  <w:r w:rsidRPr="003065DB">
                    <w:rPr>
                      <w:lang w:val="ro-RO"/>
                    </w:rPr>
                    <w:t>DLCO</w:t>
                  </w:r>
                </w:p>
                <w:p w:rsidR="00F323E2" w:rsidRPr="003065DB" w:rsidRDefault="00F323E2" w:rsidP="00DD5AE0">
                  <w:pPr>
                    <w:pStyle w:val="a3"/>
                    <w:numPr>
                      <w:ilvl w:val="0"/>
                      <w:numId w:val="38"/>
                    </w:numPr>
                    <w:tabs>
                      <w:tab w:val="left" w:pos="866"/>
                      <w:tab w:val="left" w:pos="867"/>
                    </w:tabs>
                    <w:spacing w:before="4" w:line="237" w:lineRule="auto"/>
                    <w:ind w:right="506"/>
                    <w:rPr>
                      <w:lang w:val="ro-RO"/>
                    </w:rPr>
                  </w:pPr>
                  <w:r w:rsidRPr="003065DB">
                    <w:rPr>
                      <w:lang w:val="ro-RO"/>
                    </w:rPr>
                    <w:t>Lab</w:t>
                  </w:r>
                  <w:r>
                    <w:rPr>
                      <w:lang w:val="ro-RO"/>
                    </w:rPr>
                    <w:t>orator: Hemoleucograma, calciul seric</w:t>
                  </w:r>
                  <w:r w:rsidRPr="003065DB">
                    <w:rPr>
                      <w:lang w:val="ro-RO"/>
                    </w:rPr>
                    <w:t xml:space="preserve">/calciuria în 24 ore, ALT, AST, fosfataza alcalină, </w:t>
                  </w:r>
                  <w:r>
                    <w:rPr>
                      <w:lang w:val="ro-RO"/>
                    </w:rPr>
                    <w:t xml:space="preserve">bilirubina, </w:t>
                  </w:r>
                  <w:r w:rsidRPr="003065DB">
                    <w:rPr>
                      <w:lang w:val="ro-RO"/>
                    </w:rPr>
                    <w:t>sumarul urinei, ureea, creatinina,</w:t>
                  </w:r>
                  <w:r w:rsidRPr="003065DB">
                    <w:rPr>
                      <w:spacing w:val="5"/>
                      <w:lang w:val="ro-RO"/>
                    </w:rPr>
                    <w:t xml:space="preserve"> </w:t>
                  </w:r>
                  <w:r w:rsidRPr="003065DB">
                    <w:rPr>
                      <w:lang w:val="ro-RO"/>
                    </w:rPr>
                    <w:t>ECA</w:t>
                  </w:r>
                </w:p>
                <w:p w:rsidR="00F323E2" w:rsidRPr="003065DB" w:rsidRDefault="00F323E2" w:rsidP="00DD5AE0">
                  <w:pPr>
                    <w:pStyle w:val="a3"/>
                    <w:numPr>
                      <w:ilvl w:val="0"/>
                      <w:numId w:val="38"/>
                    </w:numPr>
                    <w:tabs>
                      <w:tab w:val="left" w:pos="866"/>
                      <w:tab w:val="left" w:pos="867"/>
                    </w:tabs>
                    <w:spacing w:before="4" w:line="275" w:lineRule="exact"/>
                    <w:rPr>
                      <w:lang w:val="ro-RO"/>
                    </w:rPr>
                  </w:pPr>
                  <w:r w:rsidRPr="003065DB">
                    <w:rPr>
                      <w:lang w:val="ro-RO"/>
                    </w:rPr>
                    <w:t>ECG</w:t>
                  </w:r>
                </w:p>
                <w:p w:rsidR="00F323E2" w:rsidRPr="003065DB" w:rsidRDefault="00F323E2" w:rsidP="00DD5AE0">
                  <w:pPr>
                    <w:pStyle w:val="a3"/>
                    <w:numPr>
                      <w:ilvl w:val="0"/>
                      <w:numId w:val="38"/>
                    </w:numPr>
                    <w:tabs>
                      <w:tab w:val="left" w:pos="866"/>
                      <w:tab w:val="left" w:pos="867"/>
                    </w:tabs>
                    <w:spacing w:line="275" w:lineRule="exact"/>
                    <w:rPr>
                      <w:lang w:val="ro-RO"/>
                    </w:rPr>
                  </w:pPr>
                  <w:r w:rsidRPr="003065DB">
                    <w:rPr>
                      <w:lang w:val="ro-RO"/>
                    </w:rPr>
                    <w:t xml:space="preserve">Examenul oftalmologic: fundoscopia, examenul </w:t>
                  </w:r>
                  <w:r w:rsidRPr="003065DB">
                    <w:rPr>
                      <w:spacing w:val="-3"/>
                      <w:lang w:val="ro-RO"/>
                    </w:rPr>
                    <w:t>în</w:t>
                  </w:r>
                  <w:r w:rsidRPr="003065DB">
                    <w:rPr>
                      <w:spacing w:val="9"/>
                      <w:lang w:val="ro-RO"/>
                    </w:rPr>
                    <w:t xml:space="preserve"> </w:t>
                  </w:r>
                  <w:r w:rsidRPr="003065DB">
                    <w:rPr>
                      <w:lang w:val="ro-RO"/>
                    </w:rPr>
                    <w:t>fantă</w:t>
                  </w:r>
                </w:p>
                <w:p w:rsidR="00F323E2" w:rsidRPr="003065DB" w:rsidRDefault="00F323E2" w:rsidP="00DD5AE0">
                  <w:pPr>
                    <w:pStyle w:val="a3"/>
                    <w:numPr>
                      <w:ilvl w:val="0"/>
                      <w:numId w:val="38"/>
                    </w:numPr>
                    <w:tabs>
                      <w:tab w:val="left" w:pos="866"/>
                      <w:tab w:val="left" w:pos="867"/>
                    </w:tabs>
                    <w:spacing w:before="2" w:line="275" w:lineRule="exact"/>
                    <w:rPr>
                      <w:lang w:val="ro-RO"/>
                    </w:rPr>
                  </w:pPr>
                  <w:r w:rsidRPr="003065DB">
                    <w:rPr>
                      <w:lang w:val="ro-RO"/>
                    </w:rPr>
                    <w:t xml:space="preserve">Testul </w:t>
                  </w:r>
                  <w:r w:rsidRPr="003065DB">
                    <w:rPr>
                      <w:spacing w:val="-3"/>
                      <w:lang w:val="ro-RO"/>
                    </w:rPr>
                    <w:t>la</w:t>
                  </w:r>
                  <w:r w:rsidRPr="003065DB">
                    <w:rPr>
                      <w:spacing w:val="-1"/>
                      <w:lang w:val="ro-RO"/>
                    </w:rPr>
                    <w:t xml:space="preserve"> </w:t>
                  </w:r>
                  <w:r w:rsidRPr="003065DB">
                    <w:rPr>
                      <w:lang w:val="ro-RO"/>
                    </w:rPr>
                    <w:t>tuberculină</w:t>
                  </w:r>
                </w:p>
                <w:p w:rsidR="00F323E2" w:rsidRPr="003065DB" w:rsidRDefault="00F323E2" w:rsidP="00DD5AE0">
                  <w:pPr>
                    <w:pStyle w:val="a3"/>
                    <w:numPr>
                      <w:ilvl w:val="0"/>
                      <w:numId w:val="38"/>
                    </w:numPr>
                    <w:tabs>
                      <w:tab w:val="left" w:pos="866"/>
                      <w:tab w:val="left" w:pos="867"/>
                    </w:tabs>
                    <w:spacing w:line="275" w:lineRule="exact"/>
                    <w:rPr>
                      <w:lang w:val="ro-RO"/>
                    </w:rPr>
                  </w:pPr>
                  <w:r w:rsidRPr="003065DB">
                    <w:rPr>
                      <w:lang w:val="ro-RO"/>
                    </w:rPr>
                    <w:t xml:space="preserve">Sputa </w:t>
                  </w:r>
                  <w:r w:rsidRPr="003065DB">
                    <w:rPr>
                      <w:spacing w:val="-5"/>
                      <w:lang w:val="ro-RO"/>
                    </w:rPr>
                    <w:t>la</w:t>
                  </w:r>
                  <w:r w:rsidRPr="003065DB">
                    <w:rPr>
                      <w:spacing w:val="1"/>
                      <w:lang w:val="ro-RO"/>
                    </w:rPr>
                    <w:t xml:space="preserve"> </w:t>
                  </w:r>
                  <w:r w:rsidRPr="003065DB">
                    <w:rPr>
                      <w:lang w:val="ro-RO"/>
                    </w:rPr>
                    <w:t>BAAR, GeneXpert</w:t>
                  </w:r>
                </w:p>
                <w:p w:rsidR="00F323E2" w:rsidRPr="003065DB" w:rsidRDefault="00F323E2" w:rsidP="00DD5AE0">
                  <w:pPr>
                    <w:numPr>
                      <w:ilvl w:val="0"/>
                      <w:numId w:val="38"/>
                    </w:numPr>
                    <w:tabs>
                      <w:tab w:val="left" w:pos="866"/>
                      <w:tab w:val="left" w:pos="867"/>
                    </w:tabs>
                    <w:spacing w:before="3" w:line="275" w:lineRule="exact"/>
                    <w:rPr>
                      <w:sz w:val="24"/>
                      <w:lang w:val="ro-RO"/>
                    </w:rPr>
                  </w:pPr>
                  <w:r w:rsidRPr="003065DB">
                    <w:rPr>
                      <w:sz w:val="24"/>
                      <w:lang w:val="ro-RO"/>
                    </w:rPr>
                    <w:t xml:space="preserve">Sputocultura </w:t>
                  </w:r>
                  <w:r w:rsidRPr="003065DB">
                    <w:rPr>
                      <w:spacing w:val="-3"/>
                      <w:sz w:val="24"/>
                      <w:lang w:val="ro-RO"/>
                    </w:rPr>
                    <w:t xml:space="preserve">la </w:t>
                  </w:r>
                  <w:r w:rsidRPr="003065DB">
                    <w:rPr>
                      <w:i/>
                      <w:sz w:val="24"/>
                      <w:lang w:val="ro-RO"/>
                    </w:rPr>
                    <w:t xml:space="preserve">M. tuberculosis </w:t>
                  </w:r>
                  <w:r w:rsidRPr="003065DB">
                    <w:rPr>
                      <w:sz w:val="24"/>
                      <w:lang w:val="ro-RO"/>
                    </w:rPr>
                    <w:t>şi</w:t>
                  </w:r>
                  <w:r w:rsidRPr="003065DB">
                    <w:rPr>
                      <w:spacing w:val="9"/>
                      <w:sz w:val="24"/>
                      <w:lang w:val="ro-RO"/>
                    </w:rPr>
                    <w:t xml:space="preserve"> </w:t>
                  </w:r>
                  <w:r w:rsidRPr="003065DB">
                    <w:rPr>
                      <w:sz w:val="24"/>
                      <w:lang w:val="ro-RO"/>
                    </w:rPr>
                    <w:t>fungi</w:t>
                  </w:r>
                </w:p>
                <w:p w:rsidR="00F323E2" w:rsidRPr="003065DB" w:rsidRDefault="00F323E2" w:rsidP="00DD5AE0">
                  <w:pPr>
                    <w:pStyle w:val="a3"/>
                    <w:numPr>
                      <w:ilvl w:val="0"/>
                      <w:numId w:val="38"/>
                    </w:numPr>
                    <w:tabs>
                      <w:tab w:val="left" w:pos="866"/>
                      <w:tab w:val="left" w:pos="867"/>
                    </w:tabs>
                    <w:spacing w:line="275" w:lineRule="exact"/>
                    <w:rPr>
                      <w:lang w:val="ro-RO"/>
                    </w:rPr>
                  </w:pPr>
                  <w:r w:rsidRPr="003065DB">
                    <w:rPr>
                      <w:lang w:val="ro-RO"/>
                    </w:rPr>
                    <w:t>Biopsie din surse</w:t>
                  </w:r>
                  <w:r w:rsidRPr="003065DB">
                    <w:rPr>
                      <w:spacing w:val="-4"/>
                      <w:lang w:val="ro-RO"/>
                    </w:rPr>
                    <w:t xml:space="preserve"> </w:t>
                  </w:r>
                  <w:r w:rsidRPr="003065DB">
                    <w:rPr>
                      <w:lang w:val="ro-RO"/>
                    </w:rPr>
                    <w:t>extrapulmonare</w:t>
                  </w:r>
                </w:p>
                <w:p w:rsidR="00F323E2" w:rsidRPr="003065DB" w:rsidRDefault="00F323E2" w:rsidP="00DD5AE0">
                  <w:pPr>
                    <w:pStyle w:val="a3"/>
                    <w:numPr>
                      <w:ilvl w:val="0"/>
                      <w:numId w:val="38"/>
                    </w:numPr>
                    <w:tabs>
                      <w:tab w:val="left" w:pos="866"/>
                      <w:tab w:val="left" w:pos="867"/>
                    </w:tabs>
                    <w:spacing w:before="2" w:line="275" w:lineRule="exact"/>
                    <w:rPr>
                      <w:lang w:val="ro-RO"/>
                    </w:rPr>
                  </w:pPr>
                  <w:r w:rsidRPr="003065DB">
                    <w:rPr>
                      <w:lang w:val="ro-RO"/>
                    </w:rPr>
                    <w:t>Bronhoscopie cu biopsie de</w:t>
                  </w:r>
                  <w:r w:rsidRPr="003065DB">
                    <w:rPr>
                      <w:spacing w:val="5"/>
                      <w:lang w:val="ro-RO"/>
                    </w:rPr>
                    <w:t xml:space="preserve"> </w:t>
                  </w:r>
                  <w:r w:rsidRPr="003065DB">
                    <w:rPr>
                      <w:lang w:val="ro-RO"/>
                    </w:rPr>
                    <w:t>mucoasă</w:t>
                  </w:r>
                </w:p>
                <w:p w:rsidR="00F323E2" w:rsidRPr="003065DB" w:rsidRDefault="00F323E2" w:rsidP="00DD5AE0">
                  <w:pPr>
                    <w:pStyle w:val="a3"/>
                    <w:numPr>
                      <w:ilvl w:val="0"/>
                      <w:numId w:val="38"/>
                    </w:numPr>
                    <w:tabs>
                      <w:tab w:val="left" w:pos="866"/>
                      <w:tab w:val="left" w:pos="867"/>
                    </w:tabs>
                    <w:spacing w:line="275" w:lineRule="exact"/>
                    <w:rPr>
                      <w:lang w:val="ro-RO"/>
                    </w:rPr>
                  </w:pPr>
                  <w:r w:rsidRPr="003065DB">
                    <w:rPr>
                      <w:lang w:val="ro-RO"/>
                    </w:rPr>
                    <w:t>Biopsie</w:t>
                  </w:r>
                  <w:r w:rsidRPr="003065DB">
                    <w:rPr>
                      <w:spacing w:val="-1"/>
                      <w:lang w:val="ro-RO"/>
                    </w:rPr>
                    <w:t xml:space="preserve"> </w:t>
                  </w:r>
                  <w:r w:rsidRPr="003065DB">
                    <w:rPr>
                      <w:lang w:val="ro-RO"/>
                    </w:rPr>
                    <w:t>transbronşică</w:t>
                  </w:r>
                </w:p>
                <w:p w:rsidR="00F323E2" w:rsidRDefault="00F323E2" w:rsidP="00DD5AE0">
                  <w:pPr>
                    <w:pStyle w:val="a3"/>
                    <w:numPr>
                      <w:ilvl w:val="0"/>
                      <w:numId w:val="38"/>
                    </w:numPr>
                    <w:tabs>
                      <w:tab w:val="left" w:pos="866"/>
                      <w:tab w:val="left" w:pos="867"/>
                    </w:tabs>
                    <w:spacing w:before="2" w:line="275" w:lineRule="exact"/>
                    <w:rPr>
                      <w:lang w:val="ro-RO"/>
                    </w:rPr>
                  </w:pPr>
                  <w:r w:rsidRPr="003065DB">
                    <w:rPr>
                      <w:lang w:val="ro-RO"/>
                    </w:rPr>
                    <w:t>LBA pentru citologie şi</w:t>
                  </w:r>
                  <w:r w:rsidRPr="003065DB">
                    <w:rPr>
                      <w:spacing w:val="-8"/>
                      <w:lang w:val="ro-RO"/>
                    </w:rPr>
                    <w:t xml:space="preserve"> </w:t>
                  </w:r>
                  <w:r w:rsidRPr="003065DB">
                    <w:rPr>
                      <w:lang w:val="ro-RO"/>
                    </w:rPr>
                    <w:t>CD4/CD8*</w:t>
                  </w:r>
                </w:p>
                <w:p w:rsidR="00F323E2" w:rsidRPr="003065DB" w:rsidRDefault="00F323E2" w:rsidP="00DD5AE0">
                  <w:pPr>
                    <w:pStyle w:val="a3"/>
                    <w:numPr>
                      <w:ilvl w:val="0"/>
                      <w:numId w:val="38"/>
                    </w:numPr>
                    <w:tabs>
                      <w:tab w:val="left" w:pos="865"/>
                      <w:tab w:val="left" w:pos="867"/>
                    </w:tabs>
                    <w:spacing w:line="242" w:lineRule="auto"/>
                    <w:ind w:right="228"/>
                    <w:rPr>
                      <w:lang w:val="ro-RO"/>
                    </w:rPr>
                  </w:pPr>
                  <w:r w:rsidRPr="003065DB">
                    <w:rPr>
                      <w:lang w:val="ro-RO"/>
                    </w:rPr>
                    <w:t>Analiza piesei bioptice prin:</w:t>
                  </w:r>
                  <w:r>
                    <w:rPr>
                      <w:lang w:val="ro-RO"/>
                    </w:rPr>
                    <w:t xml:space="preserve"> </w:t>
                  </w:r>
                  <w:r w:rsidRPr="003065DB">
                    <w:rPr>
                      <w:lang w:val="ro-RO"/>
                    </w:rPr>
                    <w:t xml:space="preserve">microscopie simplă, microscopie cu colorare după Ziehl-Nielsen, PCR </w:t>
                  </w:r>
                  <w:r w:rsidRPr="003065DB">
                    <w:rPr>
                      <w:spacing w:val="-5"/>
                      <w:lang w:val="ro-RO"/>
                    </w:rPr>
                    <w:t xml:space="preserve">la </w:t>
                  </w:r>
                  <w:r w:rsidRPr="003065DB">
                    <w:rPr>
                      <w:i/>
                      <w:lang w:val="ro-RO"/>
                    </w:rPr>
                    <w:t xml:space="preserve">M. tuberculosis </w:t>
                  </w:r>
                  <w:r w:rsidRPr="003065DB">
                    <w:rPr>
                      <w:lang w:val="ro-RO"/>
                    </w:rPr>
                    <w:t>din piesa bioptică, cultura piesei bioptice pentru BK şi</w:t>
                  </w:r>
                  <w:r w:rsidRPr="003065DB">
                    <w:rPr>
                      <w:spacing w:val="-3"/>
                      <w:lang w:val="ro-RO"/>
                    </w:rPr>
                    <w:t xml:space="preserve"> </w:t>
                  </w:r>
                  <w:r w:rsidRPr="003065DB">
                    <w:rPr>
                      <w:lang w:val="ro-RO"/>
                    </w:rPr>
                    <w:t>fungi</w:t>
                  </w:r>
                </w:p>
                <w:p w:rsidR="00F323E2" w:rsidRPr="003065DB" w:rsidRDefault="00F323E2">
                  <w:pPr>
                    <w:pStyle w:val="a3"/>
                    <w:spacing w:before="1"/>
                    <w:rPr>
                      <w:b/>
                      <w:lang w:val="ro-RO"/>
                    </w:rPr>
                  </w:pPr>
                </w:p>
                <w:p w:rsidR="00F323E2" w:rsidRPr="003065DB" w:rsidRDefault="00F323E2">
                  <w:pPr>
                    <w:spacing w:line="273" w:lineRule="exact"/>
                    <w:ind w:left="132" w:right="7100"/>
                    <w:jc w:val="center"/>
                    <w:rPr>
                      <w:b/>
                      <w:sz w:val="24"/>
                      <w:lang w:val="ro-RO"/>
                    </w:rPr>
                  </w:pPr>
                  <w:r w:rsidRPr="003065DB">
                    <w:rPr>
                      <w:b/>
                      <w:sz w:val="24"/>
                      <w:u w:val="thick"/>
                      <w:lang w:val="ro-RO"/>
                    </w:rPr>
                    <w:t>Investigaţii recomandabile:</w:t>
                  </w:r>
                </w:p>
                <w:p w:rsidR="00F323E2" w:rsidRPr="003065DB" w:rsidRDefault="00F323E2" w:rsidP="00DD5AE0">
                  <w:pPr>
                    <w:pStyle w:val="a3"/>
                    <w:numPr>
                      <w:ilvl w:val="0"/>
                      <w:numId w:val="38"/>
                    </w:numPr>
                    <w:tabs>
                      <w:tab w:val="left" w:pos="866"/>
                      <w:tab w:val="left" w:pos="867"/>
                    </w:tabs>
                    <w:spacing w:line="273" w:lineRule="exact"/>
                    <w:rPr>
                      <w:lang w:val="ro-RO"/>
                    </w:rPr>
                  </w:pPr>
                  <w:r w:rsidRPr="003065DB">
                    <w:rPr>
                      <w:lang w:val="ro-RO"/>
                    </w:rPr>
                    <w:t>SaO</w:t>
                  </w:r>
                  <w:r w:rsidRPr="003065DB">
                    <w:rPr>
                      <w:vertAlign w:val="subscript"/>
                      <w:lang w:val="ro-RO"/>
                    </w:rPr>
                    <w:t>2</w:t>
                  </w:r>
                </w:p>
                <w:p w:rsidR="00F323E2" w:rsidRPr="003065DB" w:rsidRDefault="00F323E2" w:rsidP="00DD5AE0">
                  <w:pPr>
                    <w:pStyle w:val="a3"/>
                    <w:numPr>
                      <w:ilvl w:val="0"/>
                      <w:numId w:val="38"/>
                    </w:numPr>
                    <w:tabs>
                      <w:tab w:val="left" w:pos="866"/>
                      <w:tab w:val="left" w:pos="867"/>
                    </w:tabs>
                    <w:spacing w:before="2" w:line="275" w:lineRule="exact"/>
                    <w:rPr>
                      <w:lang w:val="ro-RO"/>
                    </w:rPr>
                  </w:pPr>
                  <w:r w:rsidRPr="003065DB">
                    <w:rPr>
                      <w:lang w:val="ro-RO"/>
                    </w:rPr>
                    <w:t>Testul de mers 6</w:t>
                  </w:r>
                  <w:r w:rsidRPr="003065DB">
                    <w:rPr>
                      <w:spacing w:val="1"/>
                      <w:lang w:val="ro-RO"/>
                    </w:rPr>
                    <w:t xml:space="preserve"> </w:t>
                  </w:r>
                  <w:r w:rsidRPr="003065DB">
                    <w:rPr>
                      <w:lang w:val="ro-RO"/>
                    </w:rPr>
                    <w:t>minute</w:t>
                  </w:r>
                </w:p>
                <w:p w:rsidR="00F323E2" w:rsidRPr="003065DB" w:rsidRDefault="00F323E2" w:rsidP="00DD5AE0">
                  <w:pPr>
                    <w:pStyle w:val="a3"/>
                    <w:numPr>
                      <w:ilvl w:val="0"/>
                      <w:numId w:val="38"/>
                    </w:numPr>
                    <w:tabs>
                      <w:tab w:val="left" w:pos="866"/>
                      <w:tab w:val="left" w:pos="867"/>
                    </w:tabs>
                    <w:spacing w:line="275" w:lineRule="exact"/>
                    <w:rPr>
                      <w:lang w:val="ro-RO"/>
                    </w:rPr>
                  </w:pPr>
                  <w:r w:rsidRPr="003065DB">
                    <w:rPr>
                      <w:lang w:val="ro-RO"/>
                    </w:rPr>
                    <w:t>HRCT</w:t>
                  </w:r>
                  <w:r w:rsidRPr="003065DB">
                    <w:rPr>
                      <w:spacing w:val="3"/>
                      <w:lang w:val="ro-RO"/>
                    </w:rPr>
                    <w:t xml:space="preserve"> </w:t>
                  </w:r>
                  <w:r w:rsidRPr="003065DB">
                    <w:rPr>
                      <w:lang w:val="ro-RO"/>
                    </w:rPr>
                    <w:t>pulmonară</w:t>
                  </w:r>
                </w:p>
                <w:p w:rsidR="00F323E2" w:rsidRPr="003065DB" w:rsidRDefault="00F323E2" w:rsidP="00DD5AE0">
                  <w:pPr>
                    <w:pStyle w:val="a3"/>
                    <w:numPr>
                      <w:ilvl w:val="0"/>
                      <w:numId w:val="38"/>
                    </w:numPr>
                    <w:tabs>
                      <w:tab w:val="left" w:pos="866"/>
                      <w:tab w:val="left" w:pos="867"/>
                    </w:tabs>
                    <w:spacing w:before="3" w:line="275" w:lineRule="exact"/>
                    <w:rPr>
                      <w:lang w:val="ro-RO"/>
                    </w:rPr>
                  </w:pPr>
                  <w:r w:rsidRPr="003065DB">
                    <w:rPr>
                      <w:lang w:val="ro-RO"/>
                    </w:rPr>
                    <w:t>RMN cu/fără</w:t>
                  </w:r>
                  <w:r w:rsidRPr="003065DB">
                    <w:rPr>
                      <w:spacing w:val="2"/>
                      <w:lang w:val="ro-RO"/>
                    </w:rPr>
                    <w:t xml:space="preserve"> </w:t>
                  </w:r>
                  <w:r w:rsidRPr="003065DB">
                    <w:rPr>
                      <w:lang w:val="ro-RO"/>
                    </w:rPr>
                    <w:t>contrast</w:t>
                  </w:r>
                </w:p>
                <w:p w:rsidR="00F323E2" w:rsidRPr="003065DB" w:rsidRDefault="00F323E2" w:rsidP="00DD5AE0">
                  <w:pPr>
                    <w:pStyle w:val="a3"/>
                    <w:numPr>
                      <w:ilvl w:val="0"/>
                      <w:numId w:val="38"/>
                    </w:numPr>
                    <w:tabs>
                      <w:tab w:val="left" w:pos="866"/>
                      <w:tab w:val="left" w:pos="867"/>
                    </w:tabs>
                    <w:spacing w:line="275" w:lineRule="exact"/>
                    <w:rPr>
                      <w:lang w:val="ro-RO"/>
                    </w:rPr>
                  </w:pPr>
                  <w:r w:rsidRPr="003065DB">
                    <w:rPr>
                      <w:lang w:val="ro-RO"/>
                    </w:rPr>
                    <w:t>RMN</w:t>
                  </w:r>
                  <w:r w:rsidRPr="003065DB">
                    <w:rPr>
                      <w:spacing w:val="-1"/>
                      <w:lang w:val="ro-RO"/>
                    </w:rPr>
                    <w:t xml:space="preserve"> </w:t>
                  </w:r>
                  <w:r w:rsidRPr="003065DB">
                    <w:rPr>
                      <w:lang w:val="ro-RO"/>
                    </w:rPr>
                    <w:t>cardiac</w:t>
                  </w:r>
                </w:p>
                <w:p w:rsidR="00F323E2" w:rsidRPr="003065DB" w:rsidRDefault="00F323E2" w:rsidP="00DD5AE0">
                  <w:pPr>
                    <w:pStyle w:val="a3"/>
                    <w:numPr>
                      <w:ilvl w:val="0"/>
                      <w:numId w:val="38"/>
                    </w:numPr>
                    <w:tabs>
                      <w:tab w:val="left" w:pos="866"/>
                      <w:tab w:val="left" w:pos="867"/>
                    </w:tabs>
                    <w:spacing w:before="2" w:line="275" w:lineRule="exact"/>
                    <w:rPr>
                      <w:lang w:val="ro-RO"/>
                    </w:rPr>
                  </w:pPr>
                  <w:r w:rsidRPr="003065DB">
                    <w:rPr>
                      <w:lang w:val="ro-RO"/>
                    </w:rPr>
                    <w:t>Spirometrie cu proba cu</w:t>
                  </w:r>
                  <w:r w:rsidRPr="003065DB">
                    <w:rPr>
                      <w:spacing w:val="3"/>
                      <w:lang w:val="ro-RO"/>
                    </w:rPr>
                    <w:t xml:space="preserve"> </w:t>
                  </w:r>
                  <w:r w:rsidRPr="003065DB">
                    <w:rPr>
                      <w:lang w:val="ro-RO"/>
                    </w:rPr>
                    <w:t>salbutamol</w:t>
                  </w:r>
                </w:p>
                <w:p w:rsidR="00F323E2" w:rsidRPr="003065DB" w:rsidRDefault="00F323E2" w:rsidP="00DD5AE0">
                  <w:pPr>
                    <w:pStyle w:val="a3"/>
                    <w:numPr>
                      <w:ilvl w:val="0"/>
                      <w:numId w:val="38"/>
                    </w:numPr>
                    <w:tabs>
                      <w:tab w:val="left" w:pos="866"/>
                      <w:tab w:val="left" w:pos="867"/>
                    </w:tabs>
                    <w:spacing w:line="275" w:lineRule="exact"/>
                    <w:rPr>
                      <w:lang w:val="ro-RO"/>
                    </w:rPr>
                  </w:pPr>
                  <w:r w:rsidRPr="003065DB">
                    <w:rPr>
                      <w:lang w:val="ro-RO"/>
                    </w:rPr>
                    <w:t>EBUS-TBNA*</w:t>
                  </w:r>
                </w:p>
                <w:p w:rsidR="00F323E2" w:rsidRPr="003065DB" w:rsidRDefault="00F323E2" w:rsidP="00DD5AE0">
                  <w:pPr>
                    <w:pStyle w:val="a3"/>
                    <w:numPr>
                      <w:ilvl w:val="0"/>
                      <w:numId w:val="38"/>
                    </w:numPr>
                    <w:tabs>
                      <w:tab w:val="left" w:pos="866"/>
                      <w:tab w:val="left" w:pos="867"/>
                    </w:tabs>
                    <w:spacing w:before="3" w:line="275" w:lineRule="exact"/>
                    <w:rPr>
                      <w:lang w:val="ro-RO"/>
                    </w:rPr>
                  </w:pPr>
                  <w:r w:rsidRPr="003065DB">
                    <w:rPr>
                      <w:lang w:val="ro-RO"/>
                    </w:rPr>
                    <w:t>Holter</w:t>
                  </w:r>
                  <w:r w:rsidRPr="003065DB">
                    <w:rPr>
                      <w:spacing w:val="4"/>
                      <w:lang w:val="ro-RO"/>
                    </w:rPr>
                    <w:t xml:space="preserve"> </w:t>
                  </w:r>
                  <w:r w:rsidRPr="003065DB">
                    <w:rPr>
                      <w:lang w:val="ro-RO"/>
                    </w:rPr>
                    <w:t>ECG;</w:t>
                  </w:r>
                </w:p>
                <w:p w:rsidR="00F323E2" w:rsidRPr="003065DB" w:rsidRDefault="00F323E2" w:rsidP="00DD5AE0">
                  <w:pPr>
                    <w:pStyle w:val="a3"/>
                    <w:numPr>
                      <w:ilvl w:val="0"/>
                      <w:numId w:val="38"/>
                    </w:numPr>
                    <w:tabs>
                      <w:tab w:val="left" w:pos="866"/>
                      <w:tab w:val="left" w:pos="867"/>
                    </w:tabs>
                    <w:spacing w:line="275" w:lineRule="exact"/>
                    <w:rPr>
                      <w:lang w:val="ro-RO"/>
                    </w:rPr>
                  </w:pPr>
                  <w:r w:rsidRPr="003065DB">
                    <w:rPr>
                      <w:lang w:val="ro-RO"/>
                    </w:rPr>
                    <w:t>EchoCG</w:t>
                  </w:r>
                </w:p>
                <w:p w:rsidR="00F323E2" w:rsidRPr="003065DB" w:rsidRDefault="00F323E2" w:rsidP="00DD5AE0">
                  <w:pPr>
                    <w:pStyle w:val="a3"/>
                    <w:numPr>
                      <w:ilvl w:val="0"/>
                      <w:numId w:val="38"/>
                    </w:numPr>
                    <w:tabs>
                      <w:tab w:val="left" w:pos="866"/>
                      <w:tab w:val="left" w:pos="867"/>
                    </w:tabs>
                    <w:spacing w:before="2" w:line="275" w:lineRule="exact"/>
                    <w:rPr>
                      <w:lang w:val="ro-RO"/>
                    </w:rPr>
                  </w:pPr>
                  <w:r w:rsidRPr="003065DB">
                    <w:rPr>
                      <w:lang w:val="ro-RO"/>
                    </w:rPr>
                    <w:t>USG abdominal</w:t>
                  </w:r>
                </w:p>
                <w:p w:rsidR="00F323E2" w:rsidRPr="003065DB" w:rsidRDefault="00F323E2" w:rsidP="00DD5AE0">
                  <w:pPr>
                    <w:pStyle w:val="a3"/>
                    <w:numPr>
                      <w:ilvl w:val="0"/>
                      <w:numId w:val="38"/>
                    </w:numPr>
                    <w:tabs>
                      <w:tab w:val="left" w:pos="866"/>
                      <w:tab w:val="left" w:pos="867"/>
                    </w:tabs>
                    <w:spacing w:line="275" w:lineRule="exact"/>
                    <w:rPr>
                      <w:lang w:val="ro-RO"/>
                    </w:rPr>
                  </w:pPr>
                  <w:r w:rsidRPr="003065DB">
                    <w:rPr>
                      <w:lang w:val="ro-RO"/>
                    </w:rPr>
                    <w:t>PET</w:t>
                  </w:r>
                  <w:r>
                    <w:rPr>
                      <w:lang w:val="ro-RO"/>
                    </w:rPr>
                    <w:t>/CT</w:t>
                  </w:r>
                </w:p>
                <w:p w:rsidR="00F323E2" w:rsidRPr="003065DB" w:rsidRDefault="00F323E2" w:rsidP="00DD5AE0">
                  <w:pPr>
                    <w:pStyle w:val="a3"/>
                    <w:numPr>
                      <w:ilvl w:val="0"/>
                      <w:numId w:val="38"/>
                    </w:numPr>
                    <w:tabs>
                      <w:tab w:val="left" w:pos="866"/>
                      <w:tab w:val="left" w:pos="867"/>
                    </w:tabs>
                    <w:spacing w:before="2"/>
                    <w:rPr>
                      <w:lang w:val="ro-RO"/>
                    </w:rPr>
                  </w:pPr>
                  <w:r w:rsidRPr="003065DB">
                    <w:rPr>
                      <w:lang w:val="ro-RO"/>
                    </w:rPr>
                    <w:t>Scintigrafia cu</w:t>
                  </w:r>
                  <w:r w:rsidRPr="003065DB">
                    <w:rPr>
                      <w:spacing w:val="-1"/>
                      <w:lang w:val="ro-RO"/>
                    </w:rPr>
                    <w:t xml:space="preserve"> </w:t>
                  </w:r>
                  <w:r w:rsidRPr="003065DB">
                    <w:rPr>
                      <w:lang w:val="ro-RO"/>
                    </w:rPr>
                    <w:t>Ga*</w:t>
                  </w:r>
                </w:p>
              </w:txbxContent>
            </v:textbox>
            <w10:wrap type="topAndBottom" anchorx="page"/>
          </v:shape>
        </w:pict>
      </w:r>
    </w:p>
    <w:p w:rsidR="001D4C37" w:rsidRPr="00734420" w:rsidRDefault="00794B7F">
      <w:pPr>
        <w:pStyle w:val="4"/>
        <w:spacing w:before="141"/>
        <w:ind w:left="839"/>
        <w:rPr>
          <w:lang w:val="ro-RO"/>
        </w:rPr>
      </w:pPr>
      <w:r w:rsidRPr="00734420">
        <w:rPr>
          <w:lang w:val="ro-RO"/>
        </w:rPr>
        <w:t>Notă!</w:t>
      </w:r>
    </w:p>
    <w:p w:rsidR="001D4C37" w:rsidRPr="00734420" w:rsidRDefault="00794B7F" w:rsidP="00DD5AE0">
      <w:pPr>
        <w:pStyle w:val="a5"/>
        <w:numPr>
          <w:ilvl w:val="0"/>
          <w:numId w:val="37"/>
        </w:numPr>
        <w:tabs>
          <w:tab w:val="left" w:pos="1291"/>
        </w:tabs>
        <w:spacing w:before="5" w:line="237" w:lineRule="auto"/>
        <w:ind w:right="367" w:hanging="182"/>
        <w:jc w:val="both"/>
        <w:rPr>
          <w:b/>
          <w:i/>
          <w:sz w:val="24"/>
          <w:lang w:val="ro-RO"/>
        </w:rPr>
      </w:pPr>
      <w:r w:rsidRPr="00734420">
        <w:rPr>
          <w:b/>
          <w:i/>
          <w:sz w:val="24"/>
          <w:lang w:val="ro-RO"/>
        </w:rPr>
        <w:t>Nu există vreun test specific pentru diagnosticul sarcoidozei. Sarcoidoza rămâne un diagnostic de</w:t>
      </w:r>
      <w:r w:rsidRPr="00734420">
        <w:rPr>
          <w:b/>
          <w:i/>
          <w:spacing w:val="1"/>
          <w:sz w:val="24"/>
          <w:lang w:val="ro-RO"/>
        </w:rPr>
        <w:t xml:space="preserve"> </w:t>
      </w:r>
      <w:r w:rsidRPr="00734420">
        <w:rPr>
          <w:b/>
          <w:i/>
          <w:sz w:val="24"/>
          <w:lang w:val="ro-RO"/>
        </w:rPr>
        <w:t>excludere.</w:t>
      </w:r>
    </w:p>
    <w:p w:rsidR="001D4C37" w:rsidRPr="00734420" w:rsidRDefault="00794B7F" w:rsidP="00DD5AE0">
      <w:pPr>
        <w:pStyle w:val="a5"/>
        <w:numPr>
          <w:ilvl w:val="0"/>
          <w:numId w:val="37"/>
        </w:numPr>
        <w:tabs>
          <w:tab w:val="left" w:pos="1291"/>
        </w:tabs>
        <w:spacing w:before="3"/>
        <w:ind w:right="367" w:hanging="182"/>
        <w:jc w:val="both"/>
        <w:rPr>
          <w:b/>
          <w:i/>
          <w:sz w:val="24"/>
          <w:lang w:val="ro-RO"/>
        </w:rPr>
      </w:pPr>
      <w:r w:rsidRPr="00734420">
        <w:rPr>
          <w:b/>
          <w:i/>
          <w:sz w:val="24"/>
          <w:lang w:val="ro-RO"/>
        </w:rPr>
        <w:t>Pentru confirmarea morfologică a bolii cu sediu pulmonar de elecţie este biopsia transbroşică. În cazuri rare, la necesitate se va utiliza orice altă metodă de biopsiere: VATS, mediastinoscopie,</w:t>
      </w:r>
      <w:r w:rsidRPr="00734420">
        <w:rPr>
          <w:b/>
          <w:i/>
          <w:spacing w:val="-1"/>
          <w:sz w:val="24"/>
          <w:lang w:val="ro-RO"/>
        </w:rPr>
        <w:t xml:space="preserve"> </w:t>
      </w:r>
      <w:r w:rsidRPr="00734420">
        <w:rPr>
          <w:b/>
          <w:i/>
          <w:sz w:val="24"/>
          <w:lang w:val="ro-RO"/>
        </w:rPr>
        <w:t>toracotomie.</w:t>
      </w:r>
    </w:p>
    <w:p w:rsidR="001D4C37" w:rsidRPr="00734420" w:rsidRDefault="001D4C37" w:rsidP="00734420">
      <w:pPr>
        <w:pStyle w:val="a3"/>
        <w:spacing w:before="2"/>
        <w:ind w:right="367"/>
        <w:jc w:val="both"/>
        <w:rPr>
          <w:b/>
          <w:i/>
          <w:lang w:val="ro-RO"/>
        </w:rPr>
      </w:pPr>
    </w:p>
    <w:p w:rsidR="001D4C37" w:rsidRPr="00734420" w:rsidRDefault="00794B7F" w:rsidP="00DD5AE0">
      <w:pPr>
        <w:pStyle w:val="a5"/>
        <w:numPr>
          <w:ilvl w:val="2"/>
          <w:numId w:val="98"/>
        </w:numPr>
        <w:tabs>
          <w:tab w:val="left" w:pos="930"/>
          <w:tab w:val="left" w:pos="931"/>
        </w:tabs>
        <w:spacing w:line="290" w:lineRule="exact"/>
        <w:rPr>
          <w:b/>
          <w:sz w:val="24"/>
          <w:lang w:val="ro-RO"/>
        </w:rPr>
      </w:pPr>
      <w:r w:rsidRPr="00734420">
        <w:rPr>
          <w:b/>
          <w:sz w:val="24"/>
          <w:lang w:val="ro-RO"/>
        </w:rPr>
        <w:t>Radiografia</w:t>
      </w:r>
      <w:r w:rsidRPr="00734420">
        <w:rPr>
          <w:b/>
          <w:spacing w:val="-1"/>
          <w:sz w:val="24"/>
          <w:lang w:val="ro-RO"/>
        </w:rPr>
        <w:t xml:space="preserve"> </w:t>
      </w:r>
      <w:r w:rsidRPr="00734420">
        <w:rPr>
          <w:b/>
          <w:sz w:val="24"/>
          <w:lang w:val="ro-RO"/>
        </w:rPr>
        <w:t>toracică</w:t>
      </w:r>
    </w:p>
    <w:p w:rsidR="001D4C37" w:rsidRPr="00734420" w:rsidRDefault="00794B7F" w:rsidP="00DD5AE0">
      <w:pPr>
        <w:pStyle w:val="a5"/>
        <w:numPr>
          <w:ilvl w:val="3"/>
          <w:numId w:val="98"/>
        </w:numPr>
        <w:tabs>
          <w:tab w:val="left" w:pos="1291"/>
        </w:tabs>
        <w:spacing w:line="271" w:lineRule="exact"/>
        <w:rPr>
          <w:sz w:val="24"/>
          <w:lang w:val="ro-RO"/>
        </w:rPr>
      </w:pPr>
      <w:r w:rsidRPr="00734420">
        <w:rPr>
          <w:sz w:val="24"/>
          <w:lang w:val="ro-RO"/>
        </w:rPr>
        <w:t xml:space="preserve">pune </w:t>
      </w:r>
      <w:r w:rsidRPr="00734420">
        <w:rPr>
          <w:spacing w:val="-3"/>
          <w:sz w:val="24"/>
          <w:lang w:val="ro-RO"/>
        </w:rPr>
        <w:t xml:space="preserve">în </w:t>
      </w:r>
      <w:r w:rsidRPr="00734420">
        <w:rPr>
          <w:sz w:val="24"/>
          <w:lang w:val="ro-RO"/>
        </w:rPr>
        <w:t>evidenţă prezenţa adenopatiei hilare, a infiltratelor</w:t>
      </w:r>
      <w:r w:rsidRPr="00734420">
        <w:rPr>
          <w:spacing w:val="15"/>
          <w:sz w:val="24"/>
          <w:lang w:val="ro-RO"/>
        </w:rPr>
        <w:t xml:space="preserve"> </w:t>
      </w:r>
      <w:r w:rsidRPr="00734420">
        <w:rPr>
          <w:sz w:val="24"/>
          <w:lang w:val="ro-RO"/>
        </w:rPr>
        <w:t>pulmonare</w:t>
      </w:r>
    </w:p>
    <w:p w:rsidR="001D4C37" w:rsidRPr="00734420" w:rsidRDefault="00794B7F" w:rsidP="00DD5AE0">
      <w:pPr>
        <w:pStyle w:val="a5"/>
        <w:numPr>
          <w:ilvl w:val="3"/>
          <w:numId w:val="98"/>
        </w:numPr>
        <w:tabs>
          <w:tab w:val="left" w:pos="1291"/>
        </w:tabs>
        <w:spacing w:line="275" w:lineRule="exact"/>
        <w:rPr>
          <w:sz w:val="24"/>
          <w:lang w:val="ro-RO"/>
        </w:rPr>
      </w:pPr>
      <w:r w:rsidRPr="00734420">
        <w:rPr>
          <w:sz w:val="24"/>
          <w:lang w:val="ro-RO"/>
        </w:rPr>
        <w:t>permite aprecierea stadiului radiologic al bolii</w:t>
      </w:r>
    </w:p>
    <w:p w:rsidR="001D4C37" w:rsidRPr="00734420" w:rsidRDefault="00794B7F" w:rsidP="00DD5AE0">
      <w:pPr>
        <w:pStyle w:val="a5"/>
        <w:numPr>
          <w:ilvl w:val="3"/>
          <w:numId w:val="98"/>
        </w:numPr>
        <w:tabs>
          <w:tab w:val="left" w:pos="1291"/>
        </w:tabs>
        <w:spacing w:before="2" w:line="275" w:lineRule="exact"/>
        <w:rPr>
          <w:sz w:val="24"/>
          <w:lang w:val="ro-RO"/>
        </w:rPr>
      </w:pPr>
      <w:r w:rsidRPr="00734420">
        <w:rPr>
          <w:sz w:val="24"/>
          <w:lang w:val="ro-RO"/>
        </w:rPr>
        <w:t>permite aprecierea evoluţiei patologiei: progresare/resorbţie a infiltratelor</w:t>
      </w:r>
      <w:r w:rsidRPr="00734420">
        <w:rPr>
          <w:spacing w:val="-7"/>
          <w:sz w:val="24"/>
          <w:lang w:val="ro-RO"/>
        </w:rPr>
        <w:t xml:space="preserve"> </w:t>
      </w:r>
      <w:r w:rsidRPr="00734420">
        <w:rPr>
          <w:sz w:val="24"/>
          <w:lang w:val="ro-RO"/>
        </w:rPr>
        <w:t>pulmonare</w:t>
      </w:r>
    </w:p>
    <w:p w:rsidR="001D4C37" w:rsidRPr="00734420" w:rsidRDefault="00794B7F" w:rsidP="00DD5AE0">
      <w:pPr>
        <w:pStyle w:val="a5"/>
        <w:numPr>
          <w:ilvl w:val="3"/>
          <w:numId w:val="98"/>
        </w:numPr>
        <w:tabs>
          <w:tab w:val="left" w:pos="1291"/>
        </w:tabs>
        <w:spacing w:line="275" w:lineRule="exact"/>
        <w:rPr>
          <w:sz w:val="24"/>
          <w:lang w:val="ro-RO"/>
        </w:rPr>
      </w:pPr>
      <w:r w:rsidRPr="00734420">
        <w:rPr>
          <w:sz w:val="24"/>
          <w:lang w:val="ro-RO"/>
        </w:rPr>
        <w:t xml:space="preserve">laterograma pune </w:t>
      </w:r>
      <w:r w:rsidRPr="00734420">
        <w:rPr>
          <w:spacing w:val="-3"/>
          <w:sz w:val="24"/>
          <w:lang w:val="ro-RO"/>
        </w:rPr>
        <w:t xml:space="preserve">în </w:t>
      </w:r>
      <w:r w:rsidRPr="00734420">
        <w:rPr>
          <w:sz w:val="24"/>
          <w:lang w:val="ro-RO"/>
        </w:rPr>
        <w:t>evidenţă adenopatia din</w:t>
      </w:r>
      <w:r w:rsidRPr="00734420">
        <w:rPr>
          <w:spacing w:val="7"/>
          <w:sz w:val="24"/>
          <w:lang w:val="ro-RO"/>
        </w:rPr>
        <w:t xml:space="preserve"> </w:t>
      </w:r>
      <w:r w:rsidRPr="00734420">
        <w:rPr>
          <w:sz w:val="24"/>
          <w:lang w:val="ro-RO"/>
        </w:rPr>
        <w:t>hil</w:t>
      </w:r>
    </w:p>
    <w:p w:rsidR="001D4C37" w:rsidRPr="00734420" w:rsidRDefault="001D4C37">
      <w:pPr>
        <w:spacing w:line="275" w:lineRule="exact"/>
        <w:rPr>
          <w:sz w:val="24"/>
          <w:lang w:val="ro-RO"/>
        </w:rPr>
        <w:sectPr w:rsidR="001D4C37" w:rsidRPr="00734420">
          <w:footerReference w:type="default" r:id="rId16"/>
          <w:pgSz w:w="11910" w:h="16840"/>
          <w:pgMar w:top="1040" w:right="580" w:bottom="1300" w:left="860" w:header="0" w:footer="1108" w:gutter="0"/>
          <w:pgNumType w:start="18"/>
          <w:cols w:space="720"/>
        </w:sectPr>
      </w:pPr>
    </w:p>
    <w:p w:rsidR="001D4C37" w:rsidRPr="00734420" w:rsidRDefault="00794B7F" w:rsidP="00DD5AE0">
      <w:pPr>
        <w:pStyle w:val="a5"/>
        <w:numPr>
          <w:ilvl w:val="2"/>
          <w:numId w:val="98"/>
        </w:numPr>
        <w:tabs>
          <w:tab w:val="left" w:pos="930"/>
          <w:tab w:val="left" w:pos="931"/>
        </w:tabs>
        <w:spacing w:before="88" w:line="292" w:lineRule="exact"/>
        <w:rPr>
          <w:sz w:val="24"/>
          <w:lang w:val="ro-RO"/>
        </w:rPr>
      </w:pPr>
      <w:r w:rsidRPr="00734420">
        <w:rPr>
          <w:b/>
          <w:sz w:val="24"/>
          <w:lang w:val="ro-RO"/>
        </w:rPr>
        <w:lastRenderedPageBreak/>
        <w:t xml:space="preserve">Testele funcţionale respiratorii </w:t>
      </w:r>
      <w:r w:rsidRPr="00734420">
        <w:rPr>
          <w:sz w:val="24"/>
          <w:lang w:val="ro-RO"/>
        </w:rPr>
        <w:t>(spirometrie, bodypletismografie, DLCO) (</w:t>
      </w:r>
      <w:r w:rsidRPr="00734420">
        <w:rPr>
          <w:i/>
          <w:sz w:val="24"/>
          <w:lang w:val="ro-RO"/>
        </w:rPr>
        <w:t>Figura</w:t>
      </w:r>
      <w:r w:rsidRPr="00734420">
        <w:rPr>
          <w:i/>
          <w:spacing w:val="3"/>
          <w:sz w:val="24"/>
          <w:lang w:val="ro-RO"/>
        </w:rPr>
        <w:t xml:space="preserve"> </w:t>
      </w:r>
      <w:r w:rsidRPr="00734420">
        <w:rPr>
          <w:i/>
          <w:sz w:val="24"/>
          <w:lang w:val="ro-RO"/>
        </w:rPr>
        <w:t>1</w:t>
      </w:r>
      <w:r w:rsidRPr="00734420">
        <w:rPr>
          <w:sz w:val="24"/>
          <w:lang w:val="ro-RO"/>
        </w:rPr>
        <w:t>)</w:t>
      </w:r>
    </w:p>
    <w:p w:rsidR="001D4C37" w:rsidRPr="00734420" w:rsidRDefault="00794B7F" w:rsidP="00DD5AE0">
      <w:pPr>
        <w:pStyle w:val="a5"/>
        <w:numPr>
          <w:ilvl w:val="3"/>
          <w:numId w:val="98"/>
        </w:numPr>
        <w:tabs>
          <w:tab w:val="left" w:pos="1291"/>
        </w:tabs>
        <w:spacing w:line="274" w:lineRule="exact"/>
        <w:rPr>
          <w:sz w:val="24"/>
          <w:lang w:val="ro-RO"/>
        </w:rPr>
      </w:pPr>
      <w:r w:rsidRPr="00734420">
        <w:rPr>
          <w:sz w:val="24"/>
          <w:lang w:val="ro-RO"/>
        </w:rPr>
        <w:t>Permit aprecierea gradului de disfuncţie pulmo</w:t>
      </w:r>
      <w:r w:rsidR="005D2F3F">
        <w:rPr>
          <w:sz w:val="24"/>
          <w:lang w:val="ro-RO"/>
        </w:rPr>
        <w:t>n</w:t>
      </w:r>
      <w:r w:rsidRPr="00734420">
        <w:rPr>
          <w:sz w:val="24"/>
          <w:lang w:val="ro-RO"/>
        </w:rPr>
        <w:t>ară datorate</w:t>
      </w:r>
      <w:r w:rsidRPr="00734420">
        <w:rPr>
          <w:spacing w:val="5"/>
          <w:sz w:val="24"/>
          <w:lang w:val="ro-RO"/>
        </w:rPr>
        <w:t xml:space="preserve"> </w:t>
      </w:r>
      <w:r w:rsidRPr="00734420">
        <w:rPr>
          <w:sz w:val="24"/>
          <w:lang w:val="ro-RO"/>
        </w:rPr>
        <w:t>sarcoidozei</w:t>
      </w:r>
    </w:p>
    <w:p w:rsidR="001D4C37" w:rsidRPr="00734420" w:rsidRDefault="00794B7F" w:rsidP="00DD5AE0">
      <w:pPr>
        <w:pStyle w:val="a5"/>
        <w:numPr>
          <w:ilvl w:val="3"/>
          <w:numId w:val="98"/>
        </w:numPr>
        <w:tabs>
          <w:tab w:val="left" w:pos="1291"/>
        </w:tabs>
        <w:spacing w:before="2" w:line="275" w:lineRule="exact"/>
        <w:rPr>
          <w:sz w:val="24"/>
          <w:lang w:val="ro-RO"/>
        </w:rPr>
      </w:pPr>
      <w:r w:rsidRPr="00734420">
        <w:rPr>
          <w:sz w:val="24"/>
          <w:lang w:val="ro-RO"/>
        </w:rPr>
        <w:t xml:space="preserve">Permit diferenţierea de afecţiunile manifestate </w:t>
      </w:r>
      <w:r w:rsidRPr="00734420">
        <w:rPr>
          <w:spacing w:val="-3"/>
          <w:sz w:val="24"/>
          <w:lang w:val="ro-RO"/>
        </w:rPr>
        <w:t>prin</w:t>
      </w:r>
      <w:r w:rsidRPr="00734420">
        <w:rPr>
          <w:spacing w:val="9"/>
          <w:sz w:val="24"/>
          <w:lang w:val="ro-RO"/>
        </w:rPr>
        <w:t xml:space="preserve"> </w:t>
      </w:r>
      <w:r w:rsidRPr="00734420">
        <w:rPr>
          <w:sz w:val="24"/>
          <w:lang w:val="ro-RO"/>
        </w:rPr>
        <w:t>obstrucţie</w:t>
      </w:r>
    </w:p>
    <w:p w:rsidR="001D4C37" w:rsidRPr="00734420" w:rsidRDefault="00794B7F" w:rsidP="00DD5AE0">
      <w:pPr>
        <w:pStyle w:val="a5"/>
        <w:numPr>
          <w:ilvl w:val="3"/>
          <w:numId w:val="98"/>
        </w:numPr>
        <w:tabs>
          <w:tab w:val="left" w:pos="1291"/>
        </w:tabs>
        <w:spacing w:line="275" w:lineRule="exact"/>
        <w:rPr>
          <w:sz w:val="24"/>
          <w:lang w:val="ro-RO"/>
        </w:rPr>
      </w:pPr>
      <w:r w:rsidRPr="00734420">
        <w:rPr>
          <w:sz w:val="24"/>
          <w:lang w:val="ro-RO"/>
        </w:rPr>
        <w:t>Evidenţierea disfuncţiei respiratorii severe este criteriu de instituire a</w:t>
      </w:r>
      <w:r w:rsidRPr="00734420">
        <w:rPr>
          <w:spacing w:val="-15"/>
          <w:sz w:val="24"/>
          <w:lang w:val="ro-RO"/>
        </w:rPr>
        <w:t xml:space="preserve"> </w:t>
      </w:r>
      <w:r w:rsidRPr="00734420">
        <w:rPr>
          <w:sz w:val="24"/>
          <w:lang w:val="ro-RO"/>
        </w:rPr>
        <w:t>tratamentului</w:t>
      </w:r>
    </w:p>
    <w:p w:rsidR="001D4C37" w:rsidRPr="00734420" w:rsidRDefault="001D4C37">
      <w:pPr>
        <w:pStyle w:val="a3"/>
        <w:spacing w:before="5"/>
        <w:rPr>
          <w:lang w:val="ro-RO"/>
        </w:rPr>
      </w:pPr>
    </w:p>
    <w:p w:rsidR="001D4C37" w:rsidRPr="008A6379" w:rsidRDefault="00794B7F" w:rsidP="008A6379">
      <w:pPr>
        <w:pStyle w:val="a3"/>
        <w:jc w:val="center"/>
        <w:rPr>
          <w:b/>
          <w:i/>
          <w:lang w:val="ro-RO"/>
        </w:rPr>
      </w:pPr>
      <w:r w:rsidRPr="008A6379">
        <w:rPr>
          <w:b/>
          <w:i/>
          <w:lang w:val="ro-RO"/>
        </w:rPr>
        <w:t>Fig. 1 Algoritmul recomandat de utilizare a testelor funcţionale respiratorii</w:t>
      </w:r>
    </w:p>
    <w:p w:rsidR="001D4C37" w:rsidRPr="00734420" w:rsidRDefault="001D4C37">
      <w:pPr>
        <w:pStyle w:val="a3"/>
        <w:rPr>
          <w:b/>
          <w:i/>
          <w:sz w:val="9"/>
          <w:lang w:val="ro-RO"/>
        </w:rPr>
      </w:pPr>
    </w:p>
    <w:p w:rsidR="001D4C37" w:rsidRPr="00734420" w:rsidRDefault="00884FBE">
      <w:pPr>
        <w:pStyle w:val="a3"/>
        <w:ind w:left="-5"/>
        <w:rPr>
          <w:sz w:val="20"/>
          <w:lang w:val="ro-RO"/>
        </w:rPr>
      </w:pPr>
      <w:r>
        <w:rPr>
          <w:sz w:val="20"/>
          <w:lang w:val="ro-RO"/>
        </w:rPr>
      </w:r>
      <w:r>
        <w:rPr>
          <w:sz w:val="20"/>
          <w:lang w:val="ro-RO"/>
        </w:rPr>
        <w:pict>
          <v:group id="_x0000_s1064" style="width:520.35pt;height:403.45pt;mso-position-horizontal-relative:char;mso-position-vertical-relative:line" coordsize="10407,8069">
            <v:rect id="_x0000_s1120" style="position:absolute;left:7;top:7;width:10392;height:8055" fillcolor="#d7d7d7" stroked="f"/>
            <v:rect id="_x0000_s1119" style="position:absolute;left:7;top:7;width:10392;height:8055" filled="f" strokeweight=".72pt"/>
            <v:rect id="_x0000_s1118" style="position:absolute;left:223;top:780;width:3327;height:7008" stroked="f"/>
            <v:rect id="_x0000_s1117" style="position:absolute;left:223;top:780;width:3327;height:7008" filled="f" strokeweight=".72pt"/>
            <v:rect id="_x0000_s1116" style="position:absolute;left:3823;top:789;width:3053;height:6999" stroked="f"/>
            <v:rect id="_x0000_s1115" style="position:absolute;left:3823;top:789;width:3053;height:6999" filled="f" strokeweight=".72pt"/>
            <v:rect id="_x0000_s1114" style="position:absolute;left:7116;top:804;width:3058;height:6984" stroked="f"/>
            <v:rect id="_x0000_s1113" style="position:absolute;left:1936;top:1903;width:1484;height:1426" stroked="f"/>
            <v:rect id="_x0000_s1112" style="position:absolute;left:295;top:1903;width:1508;height:1359" stroked="f"/>
            <v:shape id="_x0000_s1111" style="position:absolute;left:132;top:3928;width:1109;height:15" coordorigin="132,3929" coordsize="1109,15" o:spt="100" adj="0,,0" path="m242,3929r-105,l132,3938r5,5l242,3943r10,-5l242,3929xm410,3929r-105,l295,3938r10,5l410,3943r5,-5l410,3929xm574,3929r-106,l463,3938r5,5l574,3943r9,-5l574,3929xm737,3929r-101,l626,3938r10,5l737,3943r9,-9l737,3929xm905,3929r-106,l790,3934r9,9l905,3943r5,-9l905,3929xm1068,3929r-106,l958,3934r4,9l1068,3943r10,-9l1068,3929xm1236,3929r-106,l1121,3934r9,9l1236,3943r5,-9l1236,3929xe" fillcolor="black" stroked="f">
              <v:stroke joinstyle="round"/>
              <v:formulas/>
              <v:path arrowok="t" o:connecttype="segments"/>
            </v:shape>
            <v:shape id="_x0000_s1110" style="position:absolute;left:1288;top:3928;width:1109;height:15" coordorigin="1289,3929" coordsize="1109,15" o:spt="100" adj="0,,0" path="m1399,3929r-105,l1289,3934r5,9l1399,3943r10,-9l1399,3929xm1562,3929r-105,l1452,3934r5,9l1562,3943r10,-9l1562,3929xm1730,3929r-105,l1615,3934r10,9l1730,3943r5,-9l1730,3929xm1894,3929r-106,l1783,3934r5,9l1894,3943r9,-9l1894,3929xm2057,3929r-101,l1946,3934r10,9l2057,3943r9,-9l2057,3929xm2225,3929r-106,l2110,3934r9,9l2225,3943r5,-9l2225,3929xm2388,3929r-106,l2278,3934r4,9l2388,3943r10,-9l2388,3929xe" fillcolor="black" stroked="f">
              <v:stroke joinstyle="round"/>
              <v:formulas/>
              <v:path arrowok="t" o:connecttype="segments"/>
            </v:shape>
            <v:shape id="_x0000_s1109" style="position:absolute;left:2440;top:3924;width:1109;height:20" coordorigin="2441,3924" coordsize="1109,20" o:spt="100" adj="0,,0" path="m2556,3929r-106,l2441,3934r9,9l2556,3943r5,-9l2556,3929xm2719,3929r-105,l2609,3934r5,9l2719,3943r10,-9l2719,3929xm2882,3924r-105,l2772,3934r5,9l2882,3943r10,-9l2882,3924xm3050,3924r-105,l2935,3934r10,9l3050,3943r5,-9l3050,3924xm3214,3924r-106,l3103,3934r5,9l3214,3943r9,-9l3214,3924xm3377,3924r-101,l3266,3934r10,9l3377,3938r9,-4l3377,3924xm3545,3924r-106,l3430,3934r9,4l3545,3938r5,-4l3545,3924xe" fillcolor="black" stroked="f">
              <v:stroke joinstyle="round"/>
              <v:formulas/>
              <v:path arrowok="t" o:connecttype="segments"/>
            </v:shape>
            <v:shape id="_x0000_s1108" style="position:absolute;left:3597;top:3924;width:1109;height:15" coordorigin="3598,3924" coordsize="1109,15" o:spt="100" adj="0,,0" path="m3708,3924r-106,l3598,3934r4,4l3708,3938r10,-4l3708,3924xm3876,3924r-106,l3761,3934r9,4l3876,3938r5,-4l3876,3924xm4039,3924r-105,l3929,3934r5,4l4039,3938r10,-4l4039,3924xm4202,3924r-105,l4092,3934r5,4l4202,3938r10,-4l4202,3924xm4370,3924r-105,l4255,3934r10,4l4370,3938r5,-4l4370,3924xm4534,3924r-106,l4423,3934r5,4l4534,3938r9,-4l4534,3924xm4697,3924r-101,l4586,3934r10,4l4697,3938r9,-4l4697,3924xe" fillcolor="black" stroked="f">
              <v:stroke joinstyle="round"/>
              <v:formulas/>
              <v:path arrowok="t" o:connecttype="segments"/>
            </v:shape>
            <v:shape id="_x0000_s1107" style="position:absolute;left:4749;top:3924;width:1114;height:15" coordorigin="4750,3924" coordsize="1114,15" o:spt="100" adj="0,,0" path="m4865,3924r-106,l4750,3934r9,4l4865,3938r5,-4l4865,3924xm5028,3924r-106,l4918,3934r4,4l5028,3938r10,-4l5028,3924xm5196,3924r-106,l5081,3934r9,4l5196,3938r5,-4l5196,3924xm5359,3924r-105,l5249,3934r5,4l5359,3938r10,-4l5359,3924xm5522,3924r-105,l5412,3929r5,9l5522,3938r10,-9l5522,3924xm5690,3924r-105,l5575,3929r10,9l5690,3938r5,-9l5690,3924xm5854,3924r-106,l5743,3929r5,9l5854,3938r9,-9l5854,3924xe" fillcolor="black" stroked="f">
              <v:stroke joinstyle="round"/>
              <v:formulas/>
              <v:path arrowok="t" o:connecttype="segments"/>
            </v:shape>
            <v:shape id="_x0000_s1106" style="position:absolute;left:5906;top:3924;width:1109;height:15" coordorigin="5906,3924" coordsize="1109,15" o:spt="100" adj="0,,0" path="m6017,3924r-101,l5906,3929r10,9l6017,3938r9,-9l6017,3924xm6185,3924r-106,l6070,3929r9,9l6185,3938r5,-9l6185,3924xm6348,3924r-106,l6238,3929r4,9l6348,3938r10,-9l6348,3924xm6516,3924r-106,l6401,3929r9,9l6516,3938r5,-9l6516,3924xm6679,3924r-105,l6569,3929r5,9l6679,3938r10,-9l6679,3924xm6842,3924r-105,l6732,3929r5,9l6842,3938r10,-9l6842,3924xm7010,3924r-105,l6895,3929r10,9l7010,3938r5,-9l7010,3924xe" fillcolor="black" stroked="f">
              <v:stroke joinstyle="round"/>
              <v:formulas/>
              <v:path arrowok="t" o:connecttype="segments"/>
            </v:shape>
            <v:shape id="_x0000_s1105" style="position:absolute;left:7063;top:3919;width:1109;height:20" coordorigin="7063,3919" coordsize="1109,20" o:spt="100" adj="0,,0" path="m7174,3924r-106,l7063,3929r5,9l7174,3938r9,-9l7174,3924xm7337,3924r-101,l7226,3929r10,9l7337,3938r9,-9l7337,3924xm7505,3919r-106,5l7390,3929r9,9l7505,3938r5,-9l7505,3919xm7668,3919r-106,l7558,3929r4,9l7668,3938r10,-9l7668,3919xm7836,3919r-106,l7721,3929r9,9l7836,3938r5,-9l7836,3919xm7999,3919r-105,l7889,3929r5,9l7999,3938r10,-9l7999,3919xm8162,3919r-105,l8052,3929r5,9l8162,3934r10,-5l8162,3919xe" fillcolor="black" stroked="f">
              <v:stroke joinstyle="round"/>
              <v:formulas/>
              <v:path arrowok="t" o:connecttype="segments"/>
            </v:shape>
            <v:shape id="_x0000_s1104" style="position:absolute;left:8215;top:3919;width:1772;height:15" coordorigin="8215,3919" coordsize="1772,15" o:spt="100" adj="0,,0" path="m8330,3919r-105,l8215,3929r10,5l8330,3934r5,-5l8330,3919xm8494,3919r-106,l8383,3929r5,5l8494,3934r9,-5l8494,3919xm8657,3919r-101,l8546,3929r10,5l8657,3934r9,-5l8657,3919xm8825,3919r-106,l8710,3929r9,5l8825,3934r5,-5l8825,3919xm8988,3919r-106,l8878,3929r4,5l8988,3934r10,-5l8988,3919xm9156,3919r-106,l9041,3929r9,5l9156,3934r5,-5l9156,3919xm9319,3919r-105,l9209,3929r5,5l9319,3934r10,-5l9319,3919xm9482,3919r-105,l9372,3929r5,5l9482,3934r10,-5l9482,3919xm9650,3919r-105,l9535,3929r10,5l9650,3934r5,-5l9650,3919xm9814,3919r-106,l9703,3929r5,5l9814,3934r9,-5l9814,3919xm9977,3919r-101,l9866,3929r10,5l9977,3934r9,-5l9977,3919xe" fillcolor="black" stroked="f">
              <v:stroke joinstyle="round"/>
              <v:formulas/>
              <v:path arrowok="t" o:connecttype="segments"/>
            </v:shape>
            <v:rect id="_x0000_s1103" style="position:absolute;left:684;top:5412;width:2343;height:1460"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02" type="#_x0000_t75" style="position:absolute;left:1759;top:4898;width:178;height:418">
              <v:imagedata r:id="rId17" o:title=""/>
            </v:shape>
            <v:shape id="_x0000_s1101" style="position:absolute;left:1759;top:4898;width:159;height:380" coordorigin="1759,4898" coordsize="159,380" path="m1918,5182r-39,l1879,4898r-81,l1798,5182r-39,l1841,5278r77,-96xe" filled="f" strokeweight=".96pt">
              <v:path arrowok="t"/>
            </v:shape>
            <v:shape id="_x0000_s1100" type="#_x0000_t75" style="position:absolute;left:1754;top:3895;width:178;height:418">
              <v:imagedata r:id="rId18" o:title=""/>
            </v:shape>
            <v:shape id="_x0000_s1099" style="position:absolute;left:1754;top:3895;width:159;height:375" coordorigin="1754,3895" coordsize="159,375" path="m1913,4178r-43,l1870,3895r-77,l1793,4178r-39,l1831,4270r82,-92xe" filled="f" strokeweight=".96pt">
              <v:path arrowok="t"/>
            </v:shape>
            <v:shape id="_x0000_s1098" type="#_x0000_t75" style="position:absolute;left:3477;top:2594;width:461;height:279">
              <v:imagedata r:id="rId19" o:title=""/>
            </v:shape>
            <v:shape id="_x0000_s1097" style="position:absolute;left:3477;top:2594;width:437;height:240" coordorigin="3478,2594" coordsize="437,240" path="m3809,2594r,58l3478,2652r,120l3809,2772r,62l3914,2714,3809,2594xe" filled="f" strokeweight=".96pt">
              <v:path arrowok="t"/>
            </v:shape>
            <v:shape id="_x0000_s1096" type="#_x0000_t75" style="position:absolute;left:6655;top:5532;width:461;height:279">
              <v:imagedata r:id="rId20" o:title=""/>
            </v:shape>
            <v:shape id="_x0000_s1095" style="position:absolute;left:6655;top:5532;width:442;height:240" coordorigin="6655,5532" coordsize="442,240" path="m6986,5532r,58l6655,5590r,120l6986,5710r,62l7097,5652,6986,5532xe" filled="f" strokeweight=".96pt">
              <v:path arrowok="t"/>
            </v:shape>
            <v:shape id="_x0000_s1094" type="#_x0000_t75" style="position:absolute;left:3434;top:4581;width:461;height:428">
              <v:imagedata r:id="rId21" o:title=""/>
            </v:shape>
            <v:shape id="_x0000_s1093" style="position:absolute;left:3434;top:4581;width:442;height:389" coordorigin="3434,4582" coordsize="442,389" path="m3698,4582r39,48l3434,4874r72,96l3814,4726r33,43l3876,4596r-178,-14xe" filled="f" strokeweight=".96pt">
              <v:path arrowok="t"/>
            </v:shape>
            <v:shape id="_x0000_s1092" type="#_x0000_t75" style="position:absolute;left:3439;top:5642;width:538;height:279">
              <v:imagedata r:id="rId22" o:title=""/>
            </v:shape>
            <v:shape id="_x0000_s1091" style="position:absolute;left:3439;top:5642;width:519;height:240" coordorigin="3439,5642" coordsize="519,240" path="m3828,5642r,58l3439,5700r,120l3828,5820r,62l3958,5762,3828,5642xe" filled="f" strokeweight=".96pt">
              <v:path arrowok="t"/>
            </v:shape>
            <v:shape id="_x0000_s1090" type="#_x0000_t75" style="position:absolute;left:3429;top:6621;width:471;height:423">
              <v:imagedata r:id="rId23" o:title=""/>
            </v:shape>
            <v:shape id="_x0000_s1089" style="position:absolute;left:3429;top:6621;width:452;height:380" coordorigin="3430,6622" coordsize="452,380" path="m3847,6814r-33,48l3502,6622r-72,96l3742,6953r-39,48l3881,6986r-34,-172xe" filled="f" strokeweight=".96pt">
              <v:path arrowok="t"/>
            </v:shape>
            <v:rect id="_x0000_s1088" style="position:absolute;left:3981;top:2248;width:2511;height:1013" stroked="f"/>
            <v:rect id="_x0000_s1087" style="position:absolute;left:3976;top:4192;width:2789;height:600" stroked="f"/>
            <v:rect id="_x0000_s1086" style="position:absolute;left:3962;top:5335;width:2804;height:1066" stroked="f"/>
            <v:rect id="_x0000_s1085" style="position:absolute;left:3981;top:6938;width:2784;height:648" stroked="f"/>
            <v:shape id="_x0000_s1084" style="position:absolute;left:818;top:1125;width:668;height:341" coordorigin="818,1126" coordsize="668,341" o:spt="100" adj="0,,0" path="m900,1361r-82,105l953,1466r-19,-38l905,1428r,-14l922,1405r-22,-44xm922,1405r-17,9l905,1428r9,l930,1420r-8,-15xm930,1420r-16,8l934,1428r-4,-8xm1476,1126l922,1405r8,15l1486,1140r,-10l1476,1126xe" fillcolor="black" stroked="f">
              <v:stroke joinstyle="round"/>
              <v:formulas/>
              <v:path arrowok="t" o:connecttype="segments"/>
            </v:shape>
            <v:shape id="_x0000_s1083" style="position:absolute;left:2090;top:1125;width:639;height:341" coordorigin="2090,1126" coordsize="639,341" o:spt="100" adj="0,,0" path="m2622,1420r-23,46l2729,1466r-28,-38l2638,1428r-16,-8xm2630,1405r-8,15l2638,1428r9,-5l2647,1414r-17,-9xm2652,1361r-22,44l2647,1414r,9l2638,1428r63,l2652,1361xm2105,1126r-15,4l2095,1140r527,280l2630,1405,2105,1126xe" fillcolor="black" stroked="f">
              <v:stroke joinstyle="round"/>
              <v:formulas/>
              <v:path arrowok="t" o:connecttype="segments"/>
            </v:shape>
            <v:shape id="_x0000_s1082" type="#_x0000_t202" style="position:absolute;left:4144;top:6485;width:2353;height:469" filled="f" stroked="f">
              <v:textbox style="mso-next-textbox:#_x0000_s1082" inset="0,0,0,0">
                <w:txbxContent>
                  <w:p w:rsidR="00F323E2" w:rsidRDefault="00F323E2">
                    <w:pPr>
                      <w:spacing w:line="254" w:lineRule="auto"/>
                      <w:ind w:left="883" w:right="6" w:hanging="884"/>
                      <w:rPr>
                        <w:b/>
                        <w:sz w:val="20"/>
                      </w:rPr>
                    </w:pPr>
                    <w:r>
                      <w:rPr>
                        <w:b/>
                        <w:sz w:val="20"/>
                      </w:rPr>
                      <w:t>Evoluţie clinică/radiologică stabilă</w:t>
                    </w:r>
                  </w:p>
                </w:txbxContent>
              </v:textbox>
            </v:shape>
            <v:shape id="_x0000_s1081" type="#_x0000_t202" style="position:absolute;left:4192;top:4843;width:2353;height:469" filled="f" stroked="f">
              <v:textbox style="mso-next-textbox:#_x0000_s1081" inset="0,0,0,0">
                <w:txbxContent>
                  <w:p w:rsidR="00F323E2" w:rsidRDefault="00F323E2">
                    <w:pPr>
                      <w:spacing w:line="254" w:lineRule="auto"/>
                      <w:ind w:left="801" w:right="6" w:hanging="802"/>
                      <w:rPr>
                        <w:b/>
                        <w:sz w:val="20"/>
                      </w:rPr>
                    </w:pPr>
                    <w:r>
                      <w:rPr>
                        <w:b/>
                        <w:sz w:val="20"/>
                      </w:rPr>
                      <w:t>Evoluţie clinică/radiologică negativă</w:t>
                    </w:r>
                  </w:p>
                </w:txbxContent>
              </v:textbox>
            </v:shape>
            <v:shape id="_x0000_s1080" type="#_x0000_t202" style="position:absolute;left:444;top:4298;width:2728;height:514" filled="f" stroked="f">
              <v:textbox style="mso-next-textbox:#_x0000_s1080" inset="0,0,0,0">
                <w:txbxContent>
                  <w:p w:rsidR="00F323E2" w:rsidRDefault="00F323E2">
                    <w:pPr>
                      <w:spacing w:line="244" w:lineRule="exact"/>
                      <w:ind w:right="18"/>
                      <w:jc w:val="center"/>
                      <w:rPr>
                        <w:b/>
                      </w:rPr>
                    </w:pPr>
                    <w:r>
                      <w:rPr>
                        <w:b/>
                        <w:u w:val="single"/>
                      </w:rPr>
                      <w:t>Pacienţi cu stadiul</w:t>
                    </w:r>
                    <w:r>
                      <w:rPr>
                        <w:b/>
                        <w:spacing w:val="-24"/>
                        <w:u w:val="single"/>
                      </w:rPr>
                      <w:t xml:space="preserve"> </w:t>
                    </w:r>
                    <w:r>
                      <w:rPr>
                        <w:b/>
                        <w:u w:val="single"/>
                      </w:rPr>
                      <w:t>radiologic</w:t>
                    </w:r>
                  </w:p>
                  <w:p w:rsidR="00F323E2" w:rsidRDefault="00F323E2">
                    <w:pPr>
                      <w:spacing w:before="16"/>
                      <w:ind w:right="9"/>
                      <w:jc w:val="center"/>
                      <w:rPr>
                        <w:b/>
                      </w:rPr>
                    </w:pPr>
                    <w:r>
                      <w:rPr>
                        <w:b/>
                        <w:u w:val="single"/>
                      </w:rPr>
                      <w:t xml:space="preserve"> II sau III</w:t>
                    </w:r>
                  </w:p>
                </w:txbxContent>
              </v:textbox>
            </v:shape>
            <v:shape id="_x0000_s1079" type="#_x0000_t202" style="position:absolute;left:4034;top:3955;width:2464;height:224" filled="f" stroked="f">
              <v:textbox style="mso-next-textbox:#_x0000_s1079" inset="0,0,0,0">
                <w:txbxContent>
                  <w:p w:rsidR="00F323E2" w:rsidRDefault="00F323E2">
                    <w:pPr>
                      <w:spacing w:line="223" w:lineRule="exact"/>
                      <w:rPr>
                        <w:b/>
                        <w:sz w:val="20"/>
                      </w:rPr>
                    </w:pPr>
                    <w:r>
                      <w:rPr>
                        <w:b/>
                        <w:sz w:val="20"/>
                      </w:rPr>
                      <w:t>Evoluţie radiologică pozitivă</w:t>
                    </w:r>
                  </w:p>
                </w:txbxContent>
              </v:textbox>
            </v:shape>
            <v:shape id="_x0000_s1078" type="#_x0000_t202" style="position:absolute;left:770;top:3408;width:2222;height:454" filled="f" stroked="f">
              <v:textbox style="mso-next-textbox:#_x0000_s1078" inset="0,0,0,0">
                <w:txbxContent>
                  <w:p w:rsidR="00F323E2" w:rsidRDefault="00F323E2">
                    <w:pPr>
                      <w:ind w:left="264" w:right="4" w:hanging="265"/>
                      <w:rPr>
                        <w:sz w:val="20"/>
                      </w:rPr>
                    </w:pPr>
                    <w:r>
                      <w:rPr>
                        <w:sz w:val="20"/>
                      </w:rPr>
                      <w:t>Dacă pacientul progresează spre stadiul II sau III</w:t>
                    </w:r>
                  </w:p>
                </w:txbxContent>
              </v:textbox>
            </v:shape>
            <v:shape id="_x0000_s1077" type="#_x0000_t202" style="position:absolute;left:4284;top:1675;width:1964;height:459" filled="f" stroked="f">
              <v:textbox style="mso-next-textbox:#_x0000_s1077" inset="0,0,0,0">
                <w:txbxContent>
                  <w:p w:rsidR="00F323E2" w:rsidRDefault="00F323E2">
                    <w:pPr>
                      <w:spacing w:line="244" w:lineRule="auto"/>
                      <w:ind w:right="5" w:firstLine="81"/>
                      <w:rPr>
                        <w:b/>
                        <w:sz w:val="20"/>
                      </w:rPr>
                    </w:pPr>
                    <w:r>
                      <w:rPr>
                        <w:b/>
                        <w:sz w:val="20"/>
                      </w:rPr>
                      <w:t>Absenţa semnelor de progresare radiologică</w:t>
                    </w:r>
                  </w:p>
                </w:txbxContent>
              </v:textbox>
            </v:shape>
            <v:shape id="_x0000_s1076" type="#_x0000_t202" style="position:absolute;left:367;top:871;width:2842;height:892" filled="f" stroked="f">
              <v:textbox style="mso-next-textbox:#_x0000_s1076" inset="0,0,0,0">
                <w:txbxContent>
                  <w:p w:rsidR="00F323E2" w:rsidRDefault="00F323E2">
                    <w:pPr>
                      <w:spacing w:line="244" w:lineRule="exact"/>
                      <w:ind w:left="379"/>
                      <w:rPr>
                        <w:b/>
                      </w:rPr>
                    </w:pPr>
                    <w:r>
                      <w:rPr>
                        <w:b/>
                        <w:u w:val="single"/>
                      </w:rPr>
                      <w:t>Pacienţi cu StRg 0 sau I</w:t>
                    </w:r>
                  </w:p>
                  <w:p w:rsidR="00F323E2" w:rsidRDefault="00F323E2">
                    <w:pPr>
                      <w:spacing w:before="3"/>
                      <w:rPr>
                        <w:b/>
                        <w:i/>
                        <w:sz w:val="32"/>
                      </w:rPr>
                    </w:pPr>
                  </w:p>
                  <w:p w:rsidR="00F323E2" w:rsidRDefault="00F323E2">
                    <w:pPr>
                      <w:tabs>
                        <w:tab w:val="left" w:pos="1467"/>
                      </w:tabs>
                      <w:rPr>
                        <w:sz w:val="24"/>
                      </w:rPr>
                    </w:pPr>
                    <w:r>
                      <w:rPr>
                        <w:sz w:val="24"/>
                      </w:rPr>
                      <w:t>Simptomatic</w:t>
                    </w:r>
                    <w:r>
                      <w:rPr>
                        <w:sz w:val="24"/>
                      </w:rPr>
                      <w:tab/>
                      <w:t>Asimptomatic</w:t>
                    </w:r>
                  </w:p>
                </w:txbxContent>
              </v:textbox>
            </v:shape>
            <v:shape id="_x0000_s1075" type="#_x0000_t202" style="position:absolute;left:7259;top:81;width:2390;height:549" filled="f" stroked="f">
              <v:textbox style="mso-next-textbox:#_x0000_s1075" inset="0,0,0,0">
                <w:txbxContent>
                  <w:p w:rsidR="00F323E2" w:rsidRDefault="00F323E2">
                    <w:pPr>
                      <w:spacing w:line="247" w:lineRule="auto"/>
                      <w:ind w:left="148" w:right="-8" w:hanging="149"/>
                      <w:rPr>
                        <w:sz w:val="24"/>
                      </w:rPr>
                    </w:pPr>
                    <w:r>
                      <w:rPr>
                        <w:sz w:val="24"/>
                      </w:rPr>
                      <w:t>Evaluarea în dinamică la pacienţii cu tratament</w:t>
                    </w:r>
                  </w:p>
                </w:txbxContent>
              </v:textbox>
            </v:shape>
            <v:shape id="_x0000_s1074" type="#_x0000_t202" style="position:absolute;left:3991;top:81;width:2390;height:549" filled="f" stroked="f">
              <v:textbox style="mso-next-textbox:#_x0000_s1074" inset="0,0,0,0">
                <w:txbxContent>
                  <w:p w:rsidR="00F323E2" w:rsidRDefault="00F323E2">
                    <w:pPr>
                      <w:spacing w:line="247" w:lineRule="auto"/>
                      <w:ind w:left="76" w:right="-8" w:hanging="77"/>
                      <w:rPr>
                        <w:sz w:val="24"/>
                      </w:rPr>
                    </w:pPr>
                    <w:r>
                      <w:rPr>
                        <w:sz w:val="24"/>
                      </w:rPr>
                      <w:t>Evaluarea în dinamică la pacienţii fără tratament</w:t>
                    </w:r>
                  </w:p>
                </w:txbxContent>
              </v:textbox>
            </v:shape>
            <v:shape id="_x0000_s1073" type="#_x0000_t202" style="position:absolute;left:1015;top:201;width:1596;height:266" filled="f" stroked="f">
              <v:textbox style="mso-next-textbox:#_x0000_s1073" inset="0,0,0,0">
                <w:txbxContent>
                  <w:p w:rsidR="00F323E2" w:rsidRDefault="00F323E2">
                    <w:pPr>
                      <w:spacing w:line="266" w:lineRule="exact"/>
                      <w:rPr>
                        <w:sz w:val="24"/>
                      </w:rPr>
                    </w:pPr>
                    <w:r>
                      <w:rPr>
                        <w:sz w:val="24"/>
                      </w:rPr>
                      <w:t>Evaluare iniţială</w:t>
                    </w:r>
                  </w:p>
                </w:txbxContent>
              </v:textbox>
            </v:shape>
            <v:shape id="_x0000_s1072" type="#_x0000_t202" style="position:absolute;left:7116;top:804;width:3058;height:6984" filled="f" strokeweight=".72pt">
              <v:textbox style="mso-next-textbox:#_x0000_s1072" inset="0,0,0,0">
                <w:txbxContent>
                  <w:p w:rsidR="00F323E2" w:rsidRDefault="00F323E2">
                    <w:pPr>
                      <w:rPr>
                        <w:b/>
                        <w:i/>
                        <w:sz w:val="24"/>
                      </w:rPr>
                    </w:pPr>
                  </w:p>
                  <w:p w:rsidR="00F323E2" w:rsidRDefault="00F323E2">
                    <w:pPr>
                      <w:rPr>
                        <w:b/>
                        <w:i/>
                        <w:sz w:val="24"/>
                      </w:rPr>
                    </w:pPr>
                  </w:p>
                  <w:p w:rsidR="00F323E2" w:rsidRDefault="00F323E2">
                    <w:pPr>
                      <w:rPr>
                        <w:b/>
                        <w:i/>
                        <w:sz w:val="24"/>
                      </w:rPr>
                    </w:pPr>
                  </w:p>
                  <w:p w:rsidR="00F323E2" w:rsidRDefault="00F323E2">
                    <w:pPr>
                      <w:rPr>
                        <w:b/>
                        <w:i/>
                        <w:sz w:val="24"/>
                      </w:rPr>
                    </w:pPr>
                  </w:p>
                  <w:p w:rsidR="00F323E2" w:rsidRDefault="00F323E2">
                    <w:pPr>
                      <w:rPr>
                        <w:b/>
                        <w:i/>
                        <w:sz w:val="24"/>
                      </w:rPr>
                    </w:pPr>
                  </w:p>
                  <w:p w:rsidR="00F323E2" w:rsidRDefault="00F323E2">
                    <w:pPr>
                      <w:rPr>
                        <w:b/>
                        <w:i/>
                        <w:sz w:val="24"/>
                      </w:rPr>
                    </w:pPr>
                  </w:p>
                  <w:p w:rsidR="00F323E2" w:rsidRDefault="00F323E2">
                    <w:pPr>
                      <w:rPr>
                        <w:b/>
                        <w:i/>
                        <w:sz w:val="24"/>
                      </w:rPr>
                    </w:pPr>
                  </w:p>
                  <w:p w:rsidR="00F323E2" w:rsidRDefault="00F323E2">
                    <w:pPr>
                      <w:rPr>
                        <w:b/>
                        <w:i/>
                        <w:sz w:val="24"/>
                      </w:rPr>
                    </w:pPr>
                  </w:p>
                  <w:p w:rsidR="00F323E2" w:rsidRDefault="00F323E2">
                    <w:pPr>
                      <w:rPr>
                        <w:b/>
                        <w:i/>
                        <w:sz w:val="24"/>
                      </w:rPr>
                    </w:pPr>
                  </w:p>
                  <w:p w:rsidR="00F323E2" w:rsidRDefault="00F323E2">
                    <w:pPr>
                      <w:rPr>
                        <w:b/>
                        <w:i/>
                        <w:sz w:val="24"/>
                      </w:rPr>
                    </w:pPr>
                  </w:p>
                  <w:p w:rsidR="00F323E2" w:rsidRDefault="00F323E2">
                    <w:pPr>
                      <w:rPr>
                        <w:b/>
                        <w:i/>
                        <w:sz w:val="24"/>
                      </w:rPr>
                    </w:pPr>
                  </w:p>
                  <w:p w:rsidR="00F323E2" w:rsidRDefault="00F323E2">
                    <w:pPr>
                      <w:rPr>
                        <w:b/>
                        <w:i/>
                        <w:sz w:val="24"/>
                      </w:rPr>
                    </w:pPr>
                  </w:p>
                  <w:p w:rsidR="00F323E2" w:rsidRDefault="00F323E2">
                    <w:pPr>
                      <w:spacing w:before="2"/>
                      <w:rPr>
                        <w:b/>
                        <w:i/>
                        <w:sz w:val="31"/>
                      </w:rPr>
                    </w:pPr>
                  </w:p>
                  <w:p w:rsidR="00F323E2" w:rsidRDefault="00F323E2" w:rsidP="00DD5AE0">
                    <w:pPr>
                      <w:numPr>
                        <w:ilvl w:val="0"/>
                        <w:numId w:val="36"/>
                      </w:numPr>
                      <w:tabs>
                        <w:tab w:val="left" w:pos="401"/>
                      </w:tabs>
                      <w:ind w:right="392" w:hanging="182"/>
                    </w:pPr>
                    <w:r>
                      <w:t>Măsurarea iniţială înainte de iniţierea</w:t>
                    </w:r>
                    <w:r>
                      <w:rPr>
                        <w:spacing w:val="-6"/>
                      </w:rPr>
                      <w:t xml:space="preserve"> </w:t>
                    </w:r>
                    <w:r>
                      <w:t>tratamentului</w:t>
                    </w:r>
                  </w:p>
                  <w:p w:rsidR="00F323E2" w:rsidRDefault="00F323E2" w:rsidP="00DD5AE0">
                    <w:pPr>
                      <w:numPr>
                        <w:ilvl w:val="0"/>
                        <w:numId w:val="36"/>
                      </w:numPr>
                      <w:tabs>
                        <w:tab w:val="left" w:pos="401"/>
                      </w:tabs>
                      <w:spacing w:before="113"/>
                      <w:ind w:right="708" w:hanging="182"/>
                    </w:pPr>
                    <w:r>
                      <w:t>Repetare după 3 luni pentru a monitoriza răspunsul la</w:t>
                    </w:r>
                    <w:r>
                      <w:rPr>
                        <w:spacing w:val="-14"/>
                      </w:rPr>
                      <w:t xml:space="preserve"> </w:t>
                    </w:r>
                    <w:r>
                      <w:t>tratament</w:t>
                    </w:r>
                  </w:p>
                  <w:p w:rsidR="00F323E2" w:rsidRDefault="00F323E2" w:rsidP="00DD5AE0">
                    <w:pPr>
                      <w:numPr>
                        <w:ilvl w:val="0"/>
                        <w:numId w:val="36"/>
                      </w:numPr>
                      <w:tabs>
                        <w:tab w:val="left" w:pos="401"/>
                      </w:tabs>
                      <w:spacing w:before="115"/>
                      <w:ind w:right="305" w:hanging="182"/>
                    </w:pPr>
                    <w:r>
                      <w:t>Dacă pacientul are o evoluţie clinico- radiologică negativă - necesare măsurări</w:t>
                    </w:r>
                    <w:r>
                      <w:rPr>
                        <w:spacing w:val="-12"/>
                      </w:rPr>
                      <w:t xml:space="preserve"> </w:t>
                    </w:r>
                    <w:r>
                      <w:t>repetate</w:t>
                    </w:r>
                  </w:p>
                </w:txbxContent>
              </v:textbox>
            </v:shape>
            <v:shape id="_x0000_s1071" type="#_x0000_t202" style="position:absolute;left:3981;top:6938;width:2784;height:648" filled="f" strokeweight=".72pt">
              <v:textbox style="mso-next-textbox:#_x0000_s1071" inset="0,0,0,0">
                <w:txbxContent>
                  <w:p w:rsidR="00F323E2" w:rsidRDefault="00F323E2">
                    <w:pPr>
                      <w:spacing w:before="65"/>
                      <w:ind w:left="477" w:right="2" w:hanging="279"/>
                      <w:rPr>
                        <w:sz w:val="20"/>
                      </w:rPr>
                    </w:pPr>
                    <w:r>
                      <w:rPr>
                        <w:sz w:val="20"/>
                      </w:rPr>
                      <w:t>Nu necesită efectuări repetate ale testelor funcţionale</w:t>
                    </w:r>
                  </w:p>
                </w:txbxContent>
              </v:textbox>
            </v:shape>
            <v:shape id="_x0000_s1070" type="#_x0000_t202" style="position:absolute;left:3962;top:5335;width:2804;height:1066" filled="f" strokeweight=".72pt">
              <v:textbox style="mso-next-textbox:#_x0000_s1070" inset="0,0,0,0">
                <w:txbxContent>
                  <w:p w:rsidR="00F323E2" w:rsidRDefault="00F323E2">
                    <w:pPr>
                      <w:spacing w:before="67" w:line="237" w:lineRule="auto"/>
                      <w:ind w:left="314" w:right="298"/>
                      <w:jc w:val="center"/>
                      <w:rPr>
                        <w:sz w:val="20"/>
                      </w:rPr>
                    </w:pPr>
                    <w:r>
                      <w:rPr>
                        <w:sz w:val="20"/>
                      </w:rPr>
                      <w:t>Necesare măsurări repetate atunci când simptomele pacientului justifică necesitatea tratamentului</w:t>
                    </w:r>
                  </w:p>
                </w:txbxContent>
              </v:textbox>
            </v:shape>
            <v:shape id="_x0000_s1069" type="#_x0000_t202" style="position:absolute;left:3976;top:4192;width:2789;height:600" filled="f" strokeweight=".72pt">
              <v:textbox style="mso-next-textbox:#_x0000_s1069" inset="0,0,0,0">
                <w:txbxContent>
                  <w:p w:rsidR="00F323E2" w:rsidRDefault="00F323E2">
                    <w:pPr>
                      <w:spacing w:before="65"/>
                      <w:ind w:left="477" w:right="2" w:hanging="274"/>
                      <w:rPr>
                        <w:sz w:val="20"/>
                      </w:rPr>
                    </w:pPr>
                    <w:r>
                      <w:rPr>
                        <w:sz w:val="20"/>
                      </w:rPr>
                      <w:t>Nu necesită efectuări repetate ale testelor funcţionale</w:t>
                    </w:r>
                  </w:p>
                </w:txbxContent>
              </v:textbox>
            </v:shape>
            <v:shape id="_x0000_s1068" type="#_x0000_t202" style="position:absolute;left:3981;top:2248;width:2511;height:1013" filled="f" strokeweight=".72pt">
              <v:textbox style="mso-next-textbox:#_x0000_s1068" inset="0,0,0,0">
                <w:txbxContent>
                  <w:p w:rsidR="00F323E2" w:rsidRDefault="00F323E2">
                    <w:pPr>
                      <w:spacing w:before="65"/>
                      <w:ind w:left="319" w:right="311"/>
                      <w:jc w:val="center"/>
                    </w:pPr>
                    <w:r>
                      <w:t>Nu necesită efectuări repetate ale testelor funcţionale</w:t>
                    </w:r>
                  </w:p>
                </w:txbxContent>
              </v:textbox>
            </v:shape>
            <v:shape id="_x0000_s1067" type="#_x0000_t202" style="position:absolute;left:684;top:5412;width:2343;height:1460" filled="f" strokeweight=".72pt">
              <v:textbox style="mso-next-textbox:#_x0000_s1067" inset="0,0,0,0">
                <w:txbxContent>
                  <w:p w:rsidR="00F323E2" w:rsidRDefault="00F323E2">
                    <w:pPr>
                      <w:spacing w:before="66"/>
                      <w:ind w:left="338" w:right="340"/>
                      <w:jc w:val="center"/>
                      <w:rPr>
                        <w:sz w:val="23"/>
                      </w:rPr>
                    </w:pPr>
                    <w:r>
                      <w:rPr>
                        <w:sz w:val="23"/>
                      </w:rPr>
                      <w:t>Efectuează testele funcţionale pulmonare la toţi pacienţii</w:t>
                    </w:r>
                  </w:p>
                </w:txbxContent>
              </v:textbox>
            </v:shape>
            <v:shape id="_x0000_s1066" type="#_x0000_t202" style="position:absolute;left:1936;top:1903;width:1484;height:1426" filled="f" strokeweight=".72pt">
              <v:textbox style="mso-next-textbox:#_x0000_s1066" inset="0,0,0,0">
                <w:txbxContent>
                  <w:p w:rsidR="00F323E2" w:rsidRDefault="00F323E2">
                    <w:pPr>
                      <w:spacing w:before="60" w:line="244" w:lineRule="auto"/>
                      <w:ind w:left="261" w:right="263" w:firstLine="2"/>
                      <w:jc w:val="center"/>
                      <w:rPr>
                        <w:sz w:val="21"/>
                      </w:rPr>
                    </w:pPr>
                    <w:r>
                      <w:rPr>
                        <w:sz w:val="21"/>
                      </w:rPr>
                      <w:t>Nu este necesară efectuarea testelor funcţionale</w:t>
                    </w:r>
                  </w:p>
                </w:txbxContent>
              </v:textbox>
            </v:shape>
            <v:shape id="_x0000_s1065" type="#_x0000_t202" style="position:absolute;left:295;top:1903;width:1508;height:1359" filled="f" strokeweight=".72pt">
              <v:textbox style="mso-next-textbox:#_x0000_s1065" inset="0,0,0,0">
                <w:txbxContent>
                  <w:p w:rsidR="00F323E2" w:rsidRDefault="00F323E2">
                    <w:pPr>
                      <w:spacing w:before="60" w:line="242" w:lineRule="auto"/>
                      <w:ind w:left="189" w:right="179" w:hanging="6"/>
                      <w:jc w:val="center"/>
                      <w:rPr>
                        <w:sz w:val="21"/>
                      </w:rPr>
                    </w:pPr>
                    <w:r>
                      <w:rPr>
                        <w:sz w:val="21"/>
                      </w:rPr>
                      <w:t>Efectuează testele pentru informaţie iniţială</w:t>
                    </w:r>
                  </w:p>
                </w:txbxContent>
              </v:textbox>
            </v:shape>
            <w10:anchorlock/>
          </v:group>
        </w:pict>
      </w:r>
    </w:p>
    <w:p w:rsidR="001D4C37" w:rsidRPr="00734420" w:rsidRDefault="001D4C37">
      <w:pPr>
        <w:pStyle w:val="a3"/>
        <w:spacing w:before="8"/>
        <w:rPr>
          <w:b/>
          <w:i/>
          <w:sz w:val="30"/>
          <w:lang w:val="ro-RO"/>
        </w:rPr>
      </w:pPr>
    </w:p>
    <w:p w:rsidR="001D4C37" w:rsidRPr="00734420" w:rsidRDefault="00794B7F" w:rsidP="00DD5AE0">
      <w:pPr>
        <w:pStyle w:val="a5"/>
        <w:numPr>
          <w:ilvl w:val="4"/>
          <w:numId w:val="98"/>
        </w:numPr>
        <w:tabs>
          <w:tab w:val="left" w:pos="851"/>
        </w:tabs>
        <w:spacing w:line="290" w:lineRule="exact"/>
        <w:ind w:left="851" w:hanging="425"/>
        <w:rPr>
          <w:b/>
          <w:sz w:val="24"/>
          <w:lang w:val="ro-RO"/>
        </w:rPr>
      </w:pPr>
      <w:r w:rsidRPr="00734420">
        <w:rPr>
          <w:b/>
          <w:sz w:val="24"/>
          <w:lang w:val="ro-RO"/>
        </w:rPr>
        <w:t>Hemoleucograma</w:t>
      </w:r>
    </w:p>
    <w:p w:rsidR="001D4C37" w:rsidRPr="00734420" w:rsidRDefault="00794B7F" w:rsidP="00DD5AE0">
      <w:pPr>
        <w:pStyle w:val="a5"/>
        <w:numPr>
          <w:ilvl w:val="0"/>
          <w:numId w:val="35"/>
        </w:numPr>
        <w:tabs>
          <w:tab w:val="left" w:pos="851"/>
          <w:tab w:val="left" w:pos="2278"/>
          <w:tab w:val="left" w:pos="2280"/>
        </w:tabs>
        <w:spacing w:line="272" w:lineRule="exact"/>
        <w:ind w:left="851" w:hanging="284"/>
        <w:jc w:val="both"/>
        <w:rPr>
          <w:sz w:val="24"/>
          <w:lang w:val="ro-RO"/>
        </w:rPr>
      </w:pPr>
      <w:r w:rsidRPr="00734420">
        <w:rPr>
          <w:sz w:val="24"/>
          <w:lang w:val="ro-RO"/>
        </w:rPr>
        <w:t>De obicei este</w:t>
      </w:r>
      <w:r w:rsidRPr="00734420">
        <w:rPr>
          <w:spacing w:val="1"/>
          <w:sz w:val="24"/>
          <w:lang w:val="ro-RO"/>
        </w:rPr>
        <w:t xml:space="preserve"> </w:t>
      </w:r>
      <w:r w:rsidRPr="00734420">
        <w:rPr>
          <w:sz w:val="24"/>
          <w:lang w:val="ro-RO"/>
        </w:rPr>
        <w:t>normală</w:t>
      </w:r>
    </w:p>
    <w:p w:rsidR="001D4C37" w:rsidRPr="00734420" w:rsidRDefault="00794B7F" w:rsidP="00DD5AE0">
      <w:pPr>
        <w:pStyle w:val="a5"/>
        <w:numPr>
          <w:ilvl w:val="0"/>
          <w:numId w:val="35"/>
        </w:numPr>
        <w:tabs>
          <w:tab w:val="left" w:pos="851"/>
          <w:tab w:val="left" w:pos="2278"/>
          <w:tab w:val="left" w:pos="2280"/>
        </w:tabs>
        <w:spacing w:before="2" w:line="275" w:lineRule="exact"/>
        <w:ind w:left="851" w:hanging="284"/>
        <w:jc w:val="both"/>
        <w:rPr>
          <w:sz w:val="24"/>
          <w:lang w:val="ro-RO"/>
        </w:rPr>
      </w:pPr>
      <w:r w:rsidRPr="00734420">
        <w:rPr>
          <w:sz w:val="24"/>
          <w:lang w:val="ro-RO"/>
        </w:rPr>
        <w:t xml:space="preserve">VSH </w:t>
      </w:r>
      <w:r w:rsidR="00107ABE" w:rsidRPr="00734420">
        <w:rPr>
          <w:sz w:val="24"/>
          <w:lang w:val="ro-RO"/>
        </w:rPr>
        <w:t>poate fi</w:t>
      </w:r>
      <w:r w:rsidRPr="00734420">
        <w:rPr>
          <w:spacing w:val="1"/>
          <w:sz w:val="24"/>
          <w:lang w:val="ro-RO"/>
        </w:rPr>
        <w:t xml:space="preserve"> </w:t>
      </w:r>
      <w:r w:rsidRPr="00734420">
        <w:rPr>
          <w:sz w:val="24"/>
          <w:lang w:val="ro-RO"/>
        </w:rPr>
        <w:t>majorat</w:t>
      </w:r>
    </w:p>
    <w:p w:rsidR="001D4C37" w:rsidRPr="00734420" w:rsidRDefault="00794B7F" w:rsidP="00DD5AE0">
      <w:pPr>
        <w:pStyle w:val="a5"/>
        <w:numPr>
          <w:ilvl w:val="0"/>
          <w:numId w:val="35"/>
        </w:numPr>
        <w:tabs>
          <w:tab w:val="left" w:pos="851"/>
          <w:tab w:val="left" w:pos="2278"/>
          <w:tab w:val="left" w:pos="2279"/>
        </w:tabs>
        <w:spacing w:line="242" w:lineRule="auto"/>
        <w:ind w:left="851" w:right="289" w:hanging="284"/>
        <w:jc w:val="both"/>
        <w:rPr>
          <w:sz w:val="24"/>
          <w:lang w:val="ro-RO"/>
        </w:rPr>
      </w:pPr>
      <w:r w:rsidRPr="00734420">
        <w:rPr>
          <w:sz w:val="24"/>
          <w:lang w:val="ro-RO"/>
        </w:rPr>
        <w:t xml:space="preserve">Poate pune </w:t>
      </w:r>
      <w:r w:rsidRPr="00734420">
        <w:rPr>
          <w:spacing w:val="-3"/>
          <w:sz w:val="24"/>
          <w:lang w:val="ro-RO"/>
        </w:rPr>
        <w:t xml:space="preserve">în </w:t>
      </w:r>
      <w:r w:rsidRPr="00734420">
        <w:rPr>
          <w:sz w:val="24"/>
          <w:lang w:val="ro-RO"/>
        </w:rPr>
        <w:t xml:space="preserve">evidenţă trombocitopenie, leucopenie, eritropenie - sugestive pentru hipersplenism </w:t>
      </w:r>
      <w:r w:rsidR="00DE5562">
        <w:rPr>
          <w:sz w:val="24"/>
          <w:lang w:val="ro-RO"/>
        </w:rPr>
        <w:t xml:space="preserve">din afectarea splinei </w:t>
      </w:r>
      <w:r w:rsidRPr="00734420">
        <w:rPr>
          <w:sz w:val="24"/>
          <w:lang w:val="ro-RO"/>
        </w:rPr>
        <w:t xml:space="preserve">sau afectarea măduvei osoase </w:t>
      </w:r>
      <w:r w:rsidRPr="00734420">
        <w:rPr>
          <w:spacing w:val="-3"/>
          <w:sz w:val="24"/>
          <w:lang w:val="ro-RO"/>
        </w:rPr>
        <w:t>din</w:t>
      </w:r>
      <w:r w:rsidRPr="00734420">
        <w:rPr>
          <w:spacing w:val="5"/>
          <w:sz w:val="24"/>
          <w:lang w:val="ro-RO"/>
        </w:rPr>
        <w:t xml:space="preserve"> </w:t>
      </w:r>
      <w:r w:rsidRPr="00734420">
        <w:rPr>
          <w:sz w:val="24"/>
          <w:lang w:val="ro-RO"/>
        </w:rPr>
        <w:t>sarcoidoză</w:t>
      </w:r>
    </w:p>
    <w:p w:rsidR="001D4C37" w:rsidRPr="00734420" w:rsidRDefault="001D4C37" w:rsidP="00734420">
      <w:pPr>
        <w:pStyle w:val="a3"/>
        <w:spacing w:before="3"/>
        <w:jc w:val="both"/>
        <w:rPr>
          <w:lang w:val="ro-RO"/>
        </w:rPr>
      </w:pPr>
    </w:p>
    <w:p w:rsidR="001D4C37" w:rsidRPr="008A6379" w:rsidRDefault="00794B7F" w:rsidP="00DD5AE0">
      <w:pPr>
        <w:pStyle w:val="a3"/>
        <w:numPr>
          <w:ilvl w:val="0"/>
          <w:numId w:val="107"/>
        </w:numPr>
        <w:rPr>
          <w:b/>
          <w:lang w:val="ro-RO"/>
        </w:rPr>
      </w:pPr>
      <w:r w:rsidRPr="008A6379">
        <w:rPr>
          <w:b/>
          <w:lang w:val="ro-RO"/>
        </w:rPr>
        <w:t>Teste</w:t>
      </w:r>
      <w:r w:rsidRPr="008A6379">
        <w:rPr>
          <w:b/>
          <w:spacing w:val="-1"/>
          <w:lang w:val="ro-RO"/>
        </w:rPr>
        <w:t xml:space="preserve"> </w:t>
      </w:r>
      <w:r w:rsidRPr="008A6379">
        <w:rPr>
          <w:b/>
          <w:lang w:val="ro-RO"/>
        </w:rPr>
        <w:t>biochimice:</w:t>
      </w:r>
    </w:p>
    <w:p w:rsidR="001D4C37" w:rsidRPr="00734420" w:rsidRDefault="00794B7F" w:rsidP="00DD5AE0">
      <w:pPr>
        <w:pStyle w:val="a5"/>
        <w:numPr>
          <w:ilvl w:val="5"/>
          <w:numId w:val="98"/>
        </w:numPr>
        <w:tabs>
          <w:tab w:val="left" w:pos="851"/>
        </w:tabs>
        <w:spacing w:line="237" w:lineRule="auto"/>
        <w:ind w:left="851" w:right="579" w:hanging="284"/>
        <w:jc w:val="both"/>
        <w:rPr>
          <w:sz w:val="24"/>
          <w:lang w:val="ro-RO"/>
        </w:rPr>
      </w:pPr>
      <w:r w:rsidRPr="00734420">
        <w:rPr>
          <w:sz w:val="24"/>
          <w:lang w:val="ro-RO"/>
        </w:rPr>
        <w:t xml:space="preserve">Calciul seric/urină 24 ore – </w:t>
      </w:r>
      <w:r w:rsidR="00734420">
        <w:rPr>
          <w:sz w:val="24"/>
          <w:lang w:val="ro-RO"/>
        </w:rPr>
        <w:t>poate</w:t>
      </w:r>
      <w:r w:rsidRPr="00734420">
        <w:rPr>
          <w:spacing w:val="-3"/>
          <w:sz w:val="24"/>
          <w:lang w:val="ro-RO"/>
        </w:rPr>
        <w:t xml:space="preserve"> </w:t>
      </w:r>
      <w:r w:rsidRPr="00734420">
        <w:rPr>
          <w:sz w:val="24"/>
          <w:lang w:val="ro-RO"/>
        </w:rPr>
        <w:t>evidenţ</w:t>
      </w:r>
      <w:r w:rsidR="00734420">
        <w:rPr>
          <w:sz w:val="24"/>
          <w:lang w:val="ro-RO"/>
        </w:rPr>
        <w:t>ia</w:t>
      </w:r>
      <w:r w:rsidRPr="00734420">
        <w:rPr>
          <w:sz w:val="24"/>
          <w:lang w:val="ro-RO"/>
        </w:rPr>
        <w:t xml:space="preserve"> eventuala hipercalciemie, hipercalciurie datorate</w:t>
      </w:r>
      <w:r w:rsidRPr="00734420">
        <w:rPr>
          <w:spacing w:val="1"/>
          <w:sz w:val="24"/>
          <w:lang w:val="ro-RO"/>
        </w:rPr>
        <w:t xml:space="preserve"> </w:t>
      </w:r>
      <w:r w:rsidRPr="00734420">
        <w:rPr>
          <w:sz w:val="24"/>
          <w:lang w:val="ro-RO"/>
        </w:rPr>
        <w:t>sarcoidozei</w:t>
      </w:r>
    </w:p>
    <w:p w:rsidR="001D4C37" w:rsidRPr="00734420" w:rsidRDefault="00794B7F" w:rsidP="00DD5AE0">
      <w:pPr>
        <w:pStyle w:val="a5"/>
        <w:numPr>
          <w:ilvl w:val="5"/>
          <w:numId w:val="98"/>
        </w:numPr>
        <w:tabs>
          <w:tab w:val="left" w:pos="851"/>
        </w:tabs>
        <w:spacing w:before="1" w:line="275" w:lineRule="exact"/>
        <w:ind w:left="851" w:hanging="284"/>
        <w:jc w:val="both"/>
        <w:rPr>
          <w:sz w:val="24"/>
          <w:lang w:val="ro-RO"/>
        </w:rPr>
      </w:pPr>
      <w:r w:rsidRPr="00734420">
        <w:rPr>
          <w:sz w:val="24"/>
          <w:lang w:val="ro-RO"/>
        </w:rPr>
        <w:t xml:space="preserve">ALT, AST, fosfataza alcalină - sunt teste </w:t>
      </w:r>
      <w:r w:rsidRPr="00C64162">
        <w:rPr>
          <w:i/>
          <w:sz w:val="24"/>
          <w:lang w:val="ro-RO"/>
        </w:rPr>
        <w:t>screening</w:t>
      </w:r>
      <w:r w:rsidRPr="00734420">
        <w:rPr>
          <w:sz w:val="24"/>
          <w:lang w:val="ro-RO"/>
        </w:rPr>
        <w:t xml:space="preserve"> de afectare a funcţiei</w:t>
      </w:r>
      <w:r w:rsidRPr="00734420">
        <w:rPr>
          <w:spacing w:val="-7"/>
          <w:sz w:val="24"/>
          <w:lang w:val="ro-RO"/>
        </w:rPr>
        <w:t xml:space="preserve"> </w:t>
      </w:r>
      <w:r w:rsidRPr="00734420">
        <w:rPr>
          <w:sz w:val="24"/>
          <w:lang w:val="ro-RO"/>
        </w:rPr>
        <w:t>hepatice</w:t>
      </w:r>
    </w:p>
    <w:p w:rsidR="001D4C37" w:rsidRPr="00734420" w:rsidRDefault="00794B7F" w:rsidP="00DD5AE0">
      <w:pPr>
        <w:pStyle w:val="a5"/>
        <w:numPr>
          <w:ilvl w:val="5"/>
          <w:numId w:val="98"/>
        </w:numPr>
        <w:tabs>
          <w:tab w:val="left" w:pos="851"/>
        </w:tabs>
        <w:spacing w:line="275" w:lineRule="exact"/>
        <w:ind w:left="851" w:hanging="284"/>
        <w:jc w:val="both"/>
        <w:rPr>
          <w:sz w:val="24"/>
          <w:lang w:val="ro-RO"/>
        </w:rPr>
      </w:pPr>
      <w:r w:rsidRPr="00734420">
        <w:rPr>
          <w:sz w:val="24"/>
          <w:lang w:val="ro-RO"/>
        </w:rPr>
        <w:t xml:space="preserve">Sumarul urinei, ureea, creatinina - teste </w:t>
      </w:r>
      <w:r w:rsidRPr="00C64162">
        <w:rPr>
          <w:i/>
          <w:sz w:val="24"/>
          <w:lang w:val="ro-RO"/>
        </w:rPr>
        <w:t>screening</w:t>
      </w:r>
      <w:r w:rsidRPr="00734420">
        <w:rPr>
          <w:sz w:val="24"/>
          <w:lang w:val="ro-RO"/>
        </w:rPr>
        <w:t xml:space="preserve"> de afectare a funcţiei</w:t>
      </w:r>
      <w:r w:rsidRPr="00734420">
        <w:rPr>
          <w:spacing w:val="-4"/>
          <w:sz w:val="24"/>
          <w:lang w:val="ro-RO"/>
        </w:rPr>
        <w:t xml:space="preserve"> </w:t>
      </w:r>
      <w:r w:rsidRPr="00734420">
        <w:rPr>
          <w:sz w:val="24"/>
          <w:lang w:val="ro-RO"/>
        </w:rPr>
        <w:t>renale</w:t>
      </w:r>
    </w:p>
    <w:p w:rsidR="001D4C37" w:rsidRPr="00734420" w:rsidRDefault="00794B7F" w:rsidP="00DD5AE0">
      <w:pPr>
        <w:pStyle w:val="a5"/>
        <w:numPr>
          <w:ilvl w:val="5"/>
          <w:numId w:val="98"/>
        </w:numPr>
        <w:tabs>
          <w:tab w:val="left" w:pos="851"/>
        </w:tabs>
        <w:spacing w:before="5" w:line="237" w:lineRule="auto"/>
        <w:ind w:left="851" w:right="328" w:hanging="284"/>
        <w:jc w:val="both"/>
        <w:rPr>
          <w:sz w:val="24"/>
          <w:lang w:val="ro-RO"/>
        </w:rPr>
        <w:sectPr w:rsidR="001D4C37" w:rsidRPr="00734420">
          <w:footerReference w:type="default" r:id="rId24"/>
          <w:pgSz w:w="11910" w:h="16840"/>
          <w:pgMar w:top="1020" w:right="580" w:bottom="1100" w:left="860" w:header="0" w:footer="911" w:gutter="0"/>
          <w:pgNumType w:start="19"/>
          <w:cols w:space="720"/>
        </w:sectPr>
      </w:pPr>
      <w:r w:rsidRPr="00734420">
        <w:rPr>
          <w:sz w:val="24"/>
          <w:lang w:val="ro-RO"/>
        </w:rPr>
        <w:t xml:space="preserve">ECA – reflectă încărcătura granulomatoasă, corelează cu activitatea bolii, utilă în evaluarea răspunsului </w:t>
      </w:r>
      <w:r w:rsidRPr="00734420">
        <w:rPr>
          <w:spacing w:val="-3"/>
          <w:sz w:val="24"/>
          <w:lang w:val="ro-RO"/>
        </w:rPr>
        <w:t>la</w:t>
      </w:r>
      <w:r w:rsidRPr="00734420">
        <w:rPr>
          <w:spacing w:val="5"/>
          <w:sz w:val="24"/>
          <w:lang w:val="ro-RO"/>
        </w:rPr>
        <w:t xml:space="preserve"> </w:t>
      </w:r>
      <w:r w:rsidRPr="00734420">
        <w:rPr>
          <w:sz w:val="24"/>
          <w:lang w:val="ro-RO"/>
        </w:rPr>
        <w:t>tratament</w:t>
      </w:r>
      <w:r w:rsidR="00DE5562">
        <w:rPr>
          <w:sz w:val="24"/>
          <w:lang w:val="ro-RO"/>
        </w:rPr>
        <w:t xml:space="preserve"> dacă la debut au fost înregistrate </w:t>
      </w:r>
      <w:r w:rsidR="00157B86" w:rsidRPr="00734420">
        <w:rPr>
          <w:sz w:val="24"/>
          <w:lang w:val="ro-RO"/>
        </w:rPr>
        <w:t>valori majorate</w:t>
      </w:r>
    </w:p>
    <w:p w:rsidR="001D4C37" w:rsidRPr="00734420" w:rsidRDefault="00794B7F" w:rsidP="00DD5AE0">
      <w:pPr>
        <w:pStyle w:val="a5"/>
        <w:numPr>
          <w:ilvl w:val="4"/>
          <w:numId w:val="98"/>
        </w:numPr>
        <w:tabs>
          <w:tab w:val="left" w:pos="993"/>
        </w:tabs>
        <w:spacing w:before="90" w:line="237" w:lineRule="auto"/>
        <w:ind w:right="122" w:hanging="1118"/>
        <w:jc w:val="both"/>
        <w:rPr>
          <w:sz w:val="24"/>
          <w:lang w:val="ro-RO"/>
        </w:rPr>
      </w:pPr>
      <w:r w:rsidRPr="00734420">
        <w:rPr>
          <w:b/>
          <w:sz w:val="24"/>
          <w:lang w:val="ro-RO"/>
        </w:rPr>
        <w:lastRenderedPageBreak/>
        <w:t xml:space="preserve">ECG </w:t>
      </w:r>
      <w:r w:rsidRPr="00734420">
        <w:rPr>
          <w:sz w:val="24"/>
          <w:lang w:val="ro-RO"/>
        </w:rPr>
        <w:t xml:space="preserve">- pune </w:t>
      </w:r>
      <w:r w:rsidRPr="00734420">
        <w:rPr>
          <w:spacing w:val="-3"/>
          <w:sz w:val="24"/>
          <w:lang w:val="ro-RO"/>
        </w:rPr>
        <w:t xml:space="preserve">în </w:t>
      </w:r>
      <w:r w:rsidRPr="00734420">
        <w:rPr>
          <w:sz w:val="24"/>
          <w:lang w:val="ro-RO"/>
        </w:rPr>
        <w:t>evidenţă tulburările de ritm şi de conducere cardiacă datorate sarcoidozei</w:t>
      </w:r>
    </w:p>
    <w:p w:rsidR="001D4C37" w:rsidRPr="00B65F84" w:rsidRDefault="00794B7F" w:rsidP="00DD5AE0">
      <w:pPr>
        <w:pStyle w:val="a3"/>
        <w:numPr>
          <w:ilvl w:val="0"/>
          <w:numId w:val="110"/>
        </w:numPr>
        <w:tabs>
          <w:tab w:val="left" w:pos="993"/>
        </w:tabs>
        <w:ind w:hanging="11"/>
        <w:rPr>
          <w:b/>
          <w:lang w:val="ro-RO"/>
        </w:rPr>
      </w:pPr>
      <w:r w:rsidRPr="00B65F84">
        <w:rPr>
          <w:b/>
          <w:lang w:val="ro-RO"/>
        </w:rPr>
        <w:t>Examenul oftalmologic:</w:t>
      </w:r>
    </w:p>
    <w:p w:rsidR="001D4C37" w:rsidRPr="00734420" w:rsidRDefault="00794B7F" w:rsidP="00DD5AE0">
      <w:pPr>
        <w:pStyle w:val="a5"/>
        <w:numPr>
          <w:ilvl w:val="5"/>
          <w:numId w:val="98"/>
        </w:numPr>
        <w:tabs>
          <w:tab w:val="left" w:pos="993"/>
          <w:tab w:val="left" w:pos="1418"/>
        </w:tabs>
        <w:spacing w:line="271" w:lineRule="exact"/>
        <w:ind w:left="1418" w:right="122" w:hanging="258"/>
        <w:jc w:val="both"/>
        <w:rPr>
          <w:sz w:val="24"/>
          <w:lang w:val="ro-RO"/>
        </w:rPr>
      </w:pPr>
      <w:r w:rsidRPr="00734420">
        <w:rPr>
          <w:sz w:val="24"/>
          <w:lang w:val="ro-RO"/>
        </w:rPr>
        <w:t>Fundoscopia – evidenţiază afectarea retinei, nervului</w:t>
      </w:r>
      <w:r w:rsidRPr="00734420">
        <w:rPr>
          <w:spacing w:val="-5"/>
          <w:sz w:val="24"/>
          <w:lang w:val="ro-RO"/>
        </w:rPr>
        <w:t xml:space="preserve"> </w:t>
      </w:r>
      <w:r w:rsidRPr="00734420">
        <w:rPr>
          <w:sz w:val="24"/>
          <w:lang w:val="ro-RO"/>
        </w:rPr>
        <w:t>optic</w:t>
      </w:r>
    </w:p>
    <w:p w:rsidR="001D4C37" w:rsidRPr="00734420" w:rsidRDefault="00A15587" w:rsidP="00DD5AE0">
      <w:pPr>
        <w:pStyle w:val="a5"/>
        <w:numPr>
          <w:ilvl w:val="5"/>
          <w:numId w:val="98"/>
        </w:numPr>
        <w:tabs>
          <w:tab w:val="left" w:pos="993"/>
          <w:tab w:val="left" w:pos="1418"/>
        </w:tabs>
        <w:spacing w:line="242" w:lineRule="auto"/>
        <w:ind w:left="1418" w:right="122" w:hanging="258"/>
        <w:jc w:val="both"/>
        <w:rPr>
          <w:sz w:val="24"/>
          <w:lang w:val="ro-RO"/>
        </w:rPr>
      </w:pPr>
      <w:r w:rsidRPr="00734420">
        <w:rPr>
          <w:sz w:val="24"/>
          <w:lang w:val="ro-RO"/>
        </w:rPr>
        <w:t xml:space="preserve">Examenul </w:t>
      </w:r>
      <w:r w:rsidR="00794B7F" w:rsidRPr="00734420">
        <w:rPr>
          <w:spacing w:val="-3"/>
          <w:sz w:val="24"/>
          <w:lang w:val="ro-RO"/>
        </w:rPr>
        <w:t xml:space="preserve">în </w:t>
      </w:r>
      <w:r w:rsidR="00794B7F" w:rsidRPr="00734420">
        <w:rPr>
          <w:sz w:val="24"/>
          <w:lang w:val="ro-RO"/>
        </w:rPr>
        <w:t>fantă – evidenţiază afecţiunile polului anterior al globului ocular (uveita</w:t>
      </w:r>
      <w:r w:rsidR="00794B7F" w:rsidRPr="00734420">
        <w:rPr>
          <w:spacing w:val="-1"/>
          <w:sz w:val="24"/>
          <w:lang w:val="ro-RO"/>
        </w:rPr>
        <w:t xml:space="preserve"> </w:t>
      </w:r>
      <w:r w:rsidR="00794B7F" w:rsidRPr="00734420">
        <w:rPr>
          <w:sz w:val="24"/>
          <w:lang w:val="ro-RO"/>
        </w:rPr>
        <w:t>anterioară)</w:t>
      </w:r>
    </w:p>
    <w:p w:rsidR="001D4C37" w:rsidRPr="00734420" w:rsidRDefault="001D4C37" w:rsidP="00044FA6">
      <w:pPr>
        <w:pStyle w:val="a3"/>
        <w:tabs>
          <w:tab w:val="left" w:pos="993"/>
        </w:tabs>
        <w:spacing w:before="9"/>
        <w:ind w:right="122" w:hanging="1118"/>
        <w:jc w:val="both"/>
        <w:rPr>
          <w:sz w:val="23"/>
          <w:lang w:val="ro-RO"/>
        </w:rPr>
      </w:pPr>
    </w:p>
    <w:p w:rsidR="001D4C37" w:rsidRPr="00734420" w:rsidRDefault="00794B7F" w:rsidP="00DD5AE0">
      <w:pPr>
        <w:pStyle w:val="a5"/>
        <w:numPr>
          <w:ilvl w:val="4"/>
          <w:numId w:val="98"/>
        </w:numPr>
        <w:tabs>
          <w:tab w:val="left" w:pos="993"/>
        </w:tabs>
        <w:ind w:right="122" w:hanging="1118"/>
        <w:jc w:val="both"/>
        <w:rPr>
          <w:sz w:val="24"/>
          <w:lang w:val="ro-RO"/>
        </w:rPr>
      </w:pPr>
      <w:r w:rsidRPr="00734420">
        <w:rPr>
          <w:b/>
          <w:sz w:val="24"/>
          <w:lang w:val="ro-RO"/>
        </w:rPr>
        <w:t xml:space="preserve">Testul </w:t>
      </w:r>
      <w:r w:rsidRPr="00734420">
        <w:rPr>
          <w:b/>
          <w:spacing w:val="-3"/>
          <w:sz w:val="24"/>
          <w:lang w:val="ro-RO"/>
        </w:rPr>
        <w:t xml:space="preserve">la </w:t>
      </w:r>
      <w:r w:rsidRPr="00734420">
        <w:rPr>
          <w:b/>
          <w:sz w:val="24"/>
          <w:lang w:val="ro-RO"/>
        </w:rPr>
        <w:t xml:space="preserve">tuberculină </w:t>
      </w:r>
      <w:r w:rsidRPr="00734420">
        <w:rPr>
          <w:sz w:val="24"/>
          <w:lang w:val="ro-RO"/>
        </w:rPr>
        <w:t xml:space="preserve">– sarcoidoza este asociată cu anergie </w:t>
      </w:r>
      <w:r w:rsidRPr="00734420">
        <w:rPr>
          <w:spacing w:val="-5"/>
          <w:sz w:val="24"/>
          <w:lang w:val="ro-RO"/>
        </w:rPr>
        <w:t xml:space="preserve">la </w:t>
      </w:r>
      <w:r w:rsidRPr="00734420">
        <w:rPr>
          <w:sz w:val="24"/>
          <w:lang w:val="ro-RO"/>
        </w:rPr>
        <w:t xml:space="preserve">testul </w:t>
      </w:r>
      <w:r w:rsidRPr="00734420">
        <w:rPr>
          <w:spacing w:val="-4"/>
          <w:sz w:val="24"/>
          <w:lang w:val="ro-RO"/>
        </w:rPr>
        <w:t>la</w:t>
      </w:r>
      <w:r w:rsidRPr="00734420">
        <w:rPr>
          <w:spacing w:val="18"/>
          <w:sz w:val="24"/>
          <w:lang w:val="ro-RO"/>
        </w:rPr>
        <w:t xml:space="preserve"> </w:t>
      </w:r>
      <w:r w:rsidRPr="00734420">
        <w:rPr>
          <w:sz w:val="24"/>
          <w:lang w:val="ro-RO"/>
        </w:rPr>
        <w:t>tuberculină</w:t>
      </w:r>
    </w:p>
    <w:p w:rsidR="001D4C37" w:rsidRPr="00734420" w:rsidRDefault="001D4C37" w:rsidP="00044FA6">
      <w:pPr>
        <w:pStyle w:val="a3"/>
        <w:tabs>
          <w:tab w:val="left" w:pos="993"/>
        </w:tabs>
        <w:spacing w:before="8"/>
        <w:ind w:right="122" w:hanging="1118"/>
        <w:jc w:val="both"/>
        <w:rPr>
          <w:sz w:val="23"/>
          <w:lang w:val="ro-RO"/>
        </w:rPr>
      </w:pPr>
    </w:p>
    <w:p w:rsidR="001D4C37" w:rsidRPr="00734420" w:rsidRDefault="00794B7F" w:rsidP="00DD5AE0">
      <w:pPr>
        <w:pStyle w:val="a5"/>
        <w:numPr>
          <w:ilvl w:val="4"/>
          <w:numId w:val="98"/>
        </w:numPr>
        <w:tabs>
          <w:tab w:val="left" w:pos="993"/>
        </w:tabs>
        <w:ind w:left="993" w:right="122" w:hanging="284"/>
        <w:jc w:val="both"/>
        <w:rPr>
          <w:sz w:val="24"/>
          <w:lang w:val="ro-RO"/>
        </w:rPr>
      </w:pPr>
      <w:r w:rsidRPr="00734420">
        <w:rPr>
          <w:b/>
          <w:sz w:val="24"/>
          <w:lang w:val="ro-RO"/>
        </w:rPr>
        <w:t xml:space="preserve">Sputa </w:t>
      </w:r>
      <w:r w:rsidRPr="00734420">
        <w:rPr>
          <w:b/>
          <w:spacing w:val="-3"/>
          <w:sz w:val="24"/>
          <w:lang w:val="ro-RO"/>
        </w:rPr>
        <w:t xml:space="preserve">la </w:t>
      </w:r>
      <w:r w:rsidRPr="00734420">
        <w:rPr>
          <w:b/>
          <w:sz w:val="24"/>
          <w:lang w:val="ro-RO"/>
        </w:rPr>
        <w:t>BAAR</w:t>
      </w:r>
      <w:r w:rsidR="00A15587" w:rsidRPr="00734420">
        <w:rPr>
          <w:b/>
          <w:sz w:val="24"/>
          <w:lang w:val="ro-RO"/>
        </w:rPr>
        <w:t>, GeneXpert</w:t>
      </w:r>
      <w:r w:rsidRPr="00734420">
        <w:rPr>
          <w:b/>
          <w:sz w:val="24"/>
          <w:lang w:val="ro-RO"/>
        </w:rPr>
        <w:t xml:space="preserve"> </w:t>
      </w:r>
      <w:r w:rsidRPr="00734420">
        <w:rPr>
          <w:sz w:val="24"/>
          <w:lang w:val="ro-RO"/>
        </w:rPr>
        <w:t>– utilizat pentru excluderea altor infecţii granulomatoase (tuberculoza)</w:t>
      </w:r>
    </w:p>
    <w:p w:rsidR="001D4C37" w:rsidRPr="00734420" w:rsidRDefault="001D4C37" w:rsidP="00044FA6">
      <w:pPr>
        <w:pStyle w:val="a3"/>
        <w:tabs>
          <w:tab w:val="left" w:pos="993"/>
        </w:tabs>
        <w:spacing w:before="6"/>
        <w:ind w:right="122" w:hanging="1118"/>
        <w:jc w:val="both"/>
        <w:rPr>
          <w:lang w:val="ro-RO"/>
        </w:rPr>
      </w:pPr>
    </w:p>
    <w:p w:rsidR="001D4C37" w:rsidRPr="00734420" w:rsidRDefault="00794B7F" w:rsidP="00DD5AE0">
      <w:pPr>
        <w:pStyle w:val="a5"/>
        <w:numPr>
          <w:ilvl w:val="4"/>
          <w:numId w:val="98"/>
        </w:numPr>
        <w:tabs>
          <w:tab w:val="left" w:pos="993"/>
        </w:tabs>
        <w:spacing w:line="237" w:lineRule="auto"/>
        <w:ind w:right="122" w:hanging="1118"/>
        <w:jc w:val="both"/>
        <w:rPr>
          <w:sz w:val="24"/>
          <w:lang w:val="ro-RO"/>
        </w:rPr>
      </w:pPr>
      <w:r w:rsidRPr="00734420">
        <w:rPr>
          <w:b/>
          <w:sz w:val="24"/>
          <w:lang w:val="ro-RO"/>
        </w:rPr>
        <w:t xml:space="preserve">Sputocultura la </w:t>
      </w:r>
      <w:r w:rsidRPr="00734420">
        <w:rPr>
          <w:b/>
          <w:i/>
          <w:sz w:val="24"/>
          <w:lang w:val="ro-RO"/>
        </w:rPr>
        <w:t xml:space="preserve">M. tuberculosis </w:t>
      </w:r>
      <w:r w:rsidRPr="00734420">
        <w:rPr>
          <w:b/>
          <w:sz w:val="24"/>
          <w:lang w:val="ro-RO"/>
        </w:rPr>
        <w:t xml:space="preserve">şi fungi </w:t>
      </w:r>
      <w:r w:rsidRPr="00734420">
        <w:rPr>
          <w:sz w:val="24"/>
          <w:lang w:val="ro-RO"/>
        </w:rPr>
        <w:t>- utilizat pentru excluderea altor infecţii granulomatoase (tuberculoza, infecţii</w:t>
      </w:r>
      <w:r w:rsidRPr="00734420">
        <w:rPr>
          <w:spacing w:val="9"/>
          <w:sz w:val="24"/>
          <w:lang w:val="ro-RO"/>
        </w:rPr>
        <w:t xml:space="preserve"> </w:t>
      </w:r>
      <w:r w:rsidRPr="00734420">
        <w:rPr>
          <w:sz w:val="24"/>
          <w:lang w:val="ro-RO"/>
        </w:rPr>
        <w:t>fungice)</w:t>
      </w:r>
    </w:p>
    <w:p w:rsidR="001D4C37" w:rsidRPr="00044FA6" w:rsidRDefault="001D4C37" w:rsidP="00044FA6">
      <w:pPr>
        <w:pStyle w:val="a3"/>
        <w:tabs>
          <w:tab w:val="left" w:pos="993"/>
        </w:tabs>
        <w:spacing w:before="7"/>
        <w:ind w:right="122" w:hanging="1118"/>
        <w:jc w:val="both"/>
        <w:rPr>
          <w:b/>
          <w:lang w:val="ro-RO"/>
        </w:rPr>
      </w:pPr>
    </w:p>
    <w:p w:rsidR="001D4C37" w:rsidRPr="00044FA6" w:rsidRDefault="00794B7F" w:rsidP="00DD5AE0">
      <w:pPr>
        <w:pStyle w:val="a3"/>
        <w:numPr>
          <w:ilvl w:val="0"/>
          <w:numId w:val="107"/>
        </w:numPr>
        <w:tabs>
          <w:tab w:val="left" w:pos="993"/>
        </w:tabs>
        <w:ind w:hanging="11"/>
        <w:rPr>
          <w:b/>
          <w:lang w:val="ro-RO"/>
        </w:rPr>
      </w:pPr>
      <w:r w:rsidRPr="00044FA6">
        <w:rPr>
          <w:b/>
          <w:lang w:val="ro-RO"/>
        </w:rPr>
        <w:t>Biopsie din surse</w:t>
      </w:r>
      <w:r w:rsidRPr="00044FA6">
        <w:rPr>
          <w:b/>
          <w:spacing w:val="1"/>
          <w:lang w:val="ro-RO"/>
        </w:rPr>
        <w:t xml:space="preserve"> </w:t>
      </w:r>
      <w:r w:rsidRPr="00044FA6">
        <w:rPr>
          <w:b/>
          <w:lang w:val="ro-RO"/>
        </w:rPr>
        <w:t>extrapulmonare</w:t>
      </w:r>
    </w:p>
    <w:p w:rsidR="001D4C37" w:rsidRPr="00734420" w:rsidRDefault="00794B7F" w:rsidP="00DD5AE0">
      <w:pPr>
        <w:pStyle w:val="a5"/>
        <w:numPr>
          <w:ilvl w:val="5"/>
          <w:numId w:val="98"/>
        </w:numPr>
        <w:tabs>
          <w:tab w:val="left" w:pos="1418"/>
        </w:tabs>
        <w:spacing w:line="237" w:lineRule="auto"/>
        <w:ind w:right="122" w:hanging="1144"/>
        <w:jc w:val="both"/>
        <w:rPr>
          <w:sz w:val="24"/>
          <w:lang w:val="ro-RO"/>
        </w:rPr>
      </w:pPr>
      <w:r w:rsidRPr="00734420">
        <w:rPr>
          <w:sz w:val="24"/>
          <w:lang w:val="ro-RO"/>
        </w:rPr>
        <w:t>Facilitează stabilirea diagnosticului datorită accesibilităţii acestora pentru biopsiere</w:t>
      </w:r>
    </w:p>
    <w:p w:rsidR="001D4C37" w:rsidRPr="00734420" w:rsidRDefault="00794B7F" w:rsidP="00DD5AE0">
      <w:pPr>
        <w:pStyle w:val="a5"/>
        <w:numPr>
          <w:ilvl w:val="5"/>
          <w:numId w:val="98"/>
        </w:numPr>
        <w:tabs>
          <w:tab w:val="left" w:pos="1418"/>
        </w:tabs>
        <w:spacing w:before="1"/>
        <w:ind w:right="122" w:hanging="1144"/>
        <w:jc w:val="both"/>
        <w:rPr>
          <w:sz w:val="24"/>
          <w:lang w:val="ro-RO"/>
        </w:rPr>
      </w:pPr>
      <w:r w:rsidRPr="00734420">
        <w:rPr>
          <w:sz w:val="24"/>
          <w:lang w:val="ro-RO"/>
        </w:rPr>
        <w:t xml:space="preserve">Surse </w:t>
      </w:r>
      <w:r w:rsidR="00DE5562">
        <w:rPr>
          <w:sz w:val="24"/>
          <w:lang w:val="ro-RO"/>
        </w:rPr>
        <w:t xml:space="preserve">potențiale cu abordare ușoară </w:t>
      </w:r>
      <w:r w:rsidRPr="00734420">
        <w:rPr>
          <w:sz w:val="24"/>
          <w:lang w:val="ro-RO"/>
        </w:rPr>
        <w:t xml:space="preserve">pot </w:t>
      </w:r>
      <w:r w:rsidRPr="00734420">
        <w:rPr>
          <w:spacing w:val="-4"/>
          <w:sz w:val="24"/>
          <w:lang w:val="ro-RO"/>
        </w:rPr>
        <w:t xml:space="preserve">fi: </w:t>
      </w:r>
      <w:r w:rsidRPr="00734420">
        <w:rPr>
          <w:sz w:val="24"/>
          <w:lang w:val="ro-RO"/>
        </w:rPr>
        <w:t>pielea, conjunctiva, ganglionii limfatici</w:t>
      </w:r>
      <w:r w:rsidRPr="00734420">
        <w:rPr>
          <w:spacing w:val="7"/>
          <w:sz w:val="24"/>
          <w:lang w:val="ro-RO"/>
        </w:rPr>
        <w:t xml:space="preserve"> </w:t>
      </w:r>
      <w:r w:rsidRPr="00734420">
        <w:rPr>
          <w:sz w:val="24"/>
          <w:lang w:val="ro-RO"/>
        </w:rPr>
        <w:t>periferici</w:t>
      </w:r>
    </w:p>
    <w:p w:rsidR="001D4C37" w:rsidRPr="00734420" w:rsidRDefault="001D4C37">
      <w:pPr>
        <w:pStyle w:val="a3"/>
        <w:spacing w:before="7"/>
        <w:rPr>
          <w:lang w:val="ro-RO"/>
        </w:rPr>
      </w:pPr>
    </w:p>
    <w:p w:rsidR="001D4C37" w:rsidRPr="00044FA6" w:rsidRDefault="00794B7F" w:rsidP="00DD5AE0">
      <w:pPr>
        <w:pStyle w:val="a3"/>
        <w:numPr>
          <w:ilvl w:val="0"/>
          <w:numId w:val="108"/>
        </w:numPr>
        <w:rPr>
          <w:b/>
          <w:lang w:val="ro-RO"/>
        </w:rPr>
      </w:pPr>
      <w:r w:rsidRPr="00044FA6">
        <w:rPr>
          <w:b/>
          <w:lang w:val="ro-RO"/>
        </w:rPr>
        <w:t>Bronhoscopie:</w:t>
      </w:r>
    </w:p>
    <w:p w:rsidR="001D4C37" w:rsidRPr="00734420" w:rsidRDefault="00794B7F" w:rsidP="00DD5AE0">
      <w:pPr>
        <w:pStyle w:val="a5"/>
        <w:numPr>
          <w:ilvl w:val="5"/>
          <w:numId w:val="98"/>
        </w:numPr>
        <w:tabs>
          <w:tab w:val="left" w:pos="1418"/>
          <w:tab w:val="left" w:pos="1843"/>
        </w:tabs>
        <w:spacing w:line="271" w:lineRule="exact"/>
        <w:ind w:left="1418" w:hanging="284"/>
        <w:jc w:val="both"/>
        <w:rPr>
          <w:sz w:val="24"/>
          <w:lang w:val="ro-RO"/>
        </w:rPr>
      </w:pPr>
      <w:r w:rsidRPr="00734420">
        <w:rPr>
          <w:sz w:val="24"/>
          <w:lang w:val="ro-RO"/>
        </w:rPr>
        <w:t xml:space="preserve">Tehnica de bază pentru biopsie </w:t>
      </w:r>
      <w:r w:rsidRPr="00734420">
        <w:rPr>
          <w:spacing w:val="-3"/>
          <w:sz w:val="24"/>
          <w:lang w:val="ro-RO"/>
        </w:rPr>
        <w:t xml:space="preserve">în </w:t>
      </w:r>
      <w:r w:rsidRPr="00734420">
        <w:rPr>
          <w:sz w:val="24"/>
          <w:lang w:val="ro-RO"/>
        </w:rPr>
        <w:t>sarcoidoza</w:t>
      </w:r>
      <w:r w:rsidRPr="00734420">
        <w:rPr>
          <w:spacing w:val="11"/>
          <w:sz w:val="24"/>
          <w:lang w:val="ro-RO"/>
        </w:rPr>
        <w:t xml:space="preserve"> </w:t>
      </w:r>
      <w:r w:rsidRPr="00734420">
        <w:rPr>
          <w:sz w:val="24"/>
          <w:lang w:val="ro-RO"/>
        </w:rPr>
        <w:t>pulmonară</w:t>
      </w:r>
    </w:p>
    <w:p w:rsidR="001D4C37" w:rsidRPr="00734420" w:rsidRDefault="00794B7F" w:rsidP="00DD5AE0">
      <w:pPr>
        <w:pStyle w:val="a5"/>
        <w:numPr>
          <w:ilvl w:val="5"/>
          <w:numId w:val="98"/>
        </w:numPr>
        <w:tabs>
          <w:tab w:val="left" w:pos="1418"/>
          <w:tab w:val="left" w:pos="1843"/>
        </w:tabs>
        <w:spacing w:line="242" w:lineRule="auto"/>
        <w:ind w:left="1418" w:hanging="284"/>
        <w:jc w:val="both"/>
        <w:rPr>
          <w:sz w:val="24"/>
          <w:lang w:val="ro-RO"/>
        </w:rPr>
      </w:pPr>
      <w:r w:rsidRPr="00734420">
        <w:rPr>
          <w:sz w:val="24"/>
          <w:lang w:val="ro-RO"/>
        </w:rPr>
        <w:t xml:space="preserve">Utilă pentru vizualizarea eventualelor structuri granulare </w:t>
      </w:r>
      <w:r w:rsidRPr="00734420">
        <w:rPr>
          <w:spacing w:val="-3"/>
          <w:sz w:val="24"/>
          <w:lang w:val="ro-RO"/>
        </w:rPr>
        <w:t xml:space="preserve">în </w:t>
      </w:r>
      <w:r w:rsidRPr="00734420">
        <w:rPr>
          <w:sz w:val="24"/>
          <w:lang w:val="ro-RO"/>
        </w:rPr>
        <w:t xml:space="preserve">mucoasă, a structurilor </w:t>
      </w:r>
      <w:r w:rsidRPr="00734420">
        <w:rPr>
          <w:spacing w:val="-3"/>
          <w:sz w:val="24"/>
          <w:lang w:val="ro-RO"/>
        </w:rPr>
        <w:t xml:space="preserve">ce </w:t>
      </w:r>
      <w:r w:rsidRPr="00734420">
        <w:rPr>
          <w:sz w:val="24"/>
          <w:lang w:val="ro-RO"/>
        </w:rPr>
        <w:t>obturează lumenul</w:t>
      </w:r>
      <w:r w:rsidRPr="00734420">
        <w:rPr>
          <w:spacing w:val="11"/>
          <w:sz w:val="24"/>
          <w:lang w:val="ro-RO"/>
        </w:rPr>
        <w:t xml:space="preserve"> </w:t>
      </w:r>
      <w:r w:rsidRPr="00734420">
        <w:rPr>
          <w:sz w:val="24"/>
          <w:lang w:val="ro-RO"/>
        </w:rPr>
        <w:t>bronhului</w:t>
      </w:r>
    </w:p>
    <w:p w:rsidR="001D4C37" w:rsidRDefault="00794B7F" w:rsidP="00DD5AE0">
      <w:pPr>
        <w:pStyle w:val="a5"/>
        <w:numPr>
          <w:ilvl w:val="5"/>
          <w:numId w:val="98"/>
        </w:numPr>
        <w:tabs>
          <w:tab w:val="left" w:pos="1418"/>
          <w:tab w:val="left" w:pos="1843"/>
        </w:tabs>
        <w:spacing w:line="242" w:lineRule="auto"/>
        <w:ind w:left="1418" w:hanging="284"/>
        <w:jc w:val="both"/>
        <w:rPr>
          <w:sz w:val="24"/>
          <w:lang w:val="ro-RO"/>
        </w:rPr>
      </w:pPr>
      <w:r w:rsidRPr="00734420">
        <w:rPr>
          <w:sz w:val="24"/>
          <w:lang w:val="ro-RO"/>
        </w:rPr>
        <w:t>Permite biopsierea de mucoasă</w:t>
      </w:r>
      <w:r w:rsidR="00987478" w:rsidRPr="00734420">
        <w:rPr>
          <w:sz w:val="24"/>
          <w:lang w:val="ro-RO"/>
        </w:rPr>
        <w:t xml:space="preserve"> </w:t>
      </w:r>
      <w:r w:rsidRPr="00734420">
        <w:rPr>
          <w:sz w:val="24"/>
          <w:lang w:val="ro-RO"/>
        </w:rPr>
        <w:t>efectuarea biopsiei transbroşice</w:t>
      </w:r>
      <w:r w:rsidR="00987478" w:rsidRPr="00734420">
        <w:rPr>
          <w:sz w:val="24"/>
          <w:lang w:val="ro-RO"/>
        </w:rPr>
        <w:t xml:space="preserve"> cu rate înalte de succes (cca 85%)</w:t>
      </w:r>
      <w:r w:rsidRPr="00734420">
        <w:rPr>
          <w:sz w:val="24"/>
          <w:lang w:val="ro-RO"/>
        </w:rPr>
        <w:t>, a lavajului bronhoalveolar pentru citologie şi</w:t>
      </w:r>
      <w:r w:rsidRPr="00734420">
        <w:rPr>
          <w:spacing w:val="2"/>
          <w:sz w:val="24"/>
          <w:lang w:val="ro-RO"/>
        </w:rPr>
        <w:t xml:space="preserve"> </w:t>
      </w:r>
      <w:r w:rsidRPr="00734420">
        <w:rPr>
          <w:sz w:val="24"/>
          <w:lang w:val="ro-RO"/>
        </w:rPr>
        <w:t>CD4/CD8</w:t>
      </w:r>
    </w:p>
    <w:p w:rsidR="00DE5562" w:rsidRPr="00734420" w:rsidRDefault="00DE5562" w:rsidP="00DD5AE0">
      <w:pPr>
        <w:pStyle w:val="a5"/>
        <w:numPr>
          <w:ilvl w:val="5"/>
          <w:numId w:val="98"/>
        </w:numPr>
        <w:tabs>
          <w:tab w:val="left" w:pos="1418"/>
          <w:tab w:val="left" w:pos="1843"/>
        </w:tabs>
        <w:spacing w:line="242" w:lineRule="auto"/>
        <w:ind w:left="1418" w:hanging="284"/>
        <w:jc w:val="both"/>
        <w:rPr>
          <w:sz w:val="24"/>
          <w:lang w:val="ro-RO"/>
        </w:rPr>
      </w:pPr>
      <w:r>
        <w:rPr>
          <w:sz w:val="24"/>
          <w:lang w:val="ro-RO"/>
        </w:rPr>
        <w:t>Suplimentată cu EBUS – crește rata de succes a stabilirii diagnosticului în special în cazurile cu adenopatii mediastinale izolate.</w:t>
      </w:r>
    </w:p>
    <w:p w:rsidR="001D4C37" w:rsidRPr="00734420" w:rsidRDefault="001D4C37">
      <w:pPr>
        <w:pStyle w:val="a3"/>
        <w:spacing w:before="8"/>
        <w:rPr>
          <w:sz w:val="23"/>
          <w:lang w:val="ro-RO"/>
        </w:rPr>
      </w:pPr>
    </w:p>
    <w:p w:rsidR="001D4C37" w:rsidRPr="00044FA6" w:rsidRDefault="00794B7F" w:rsidP="00DD5AE0">
      <w:pPr>
        <w:pStyle w:val="a3"/>
        <w:numPr>
          <w:ilvl w:val="0"/>
          <w:numId w:val="108"/>
        </w:numPr>
        <w:rPr>
          <w:b/>
          <w:lang w:val="ro-RO"/>
        </w:rPr>
      </w:pPr>
      <w:r w:rsidRPr="00044FA6">
        <w:rPr>
          <w:b/>
          <w:lang w:val="ro-RO"/>
        </w:rPr>
        <w:t>LBA</w:t>
      </w:r>
    </w:p>
    <w:p w:rsidR="001D4C37" w:rsidRPr="00734420" w:rsidRDefault="00794B7F" w:rsidP="00044FA6">
      <w:pPr>
        <w:pStyle w:val="a3"/>
        <w:spacing w:line="271" w:lineRule="exact"/>
        <w:ind w:left="1560" w:hanging="707"/>
        <w:rPr>
          <w:lang w:val="ro-RO"/>
        </w:rPr>
      </w:pPr>
      <w:r w:rsidRPr="00734420">
        <w:rPr>
          <w:lang w:val="ro-RO"/>
        </w:rPr>
        <w:t xml:space="preserve">În sarcoidoză LBA deobicei se prezintă cu celularitate totală </w:t>
      </w:r>
      <w:r w:rsidR="00C64162">
        <w:rPr>
          <w:lang w:val="ro-RO"/>
        </w:rPr>
        <w:t xml:space="preserve">sporită </w:t>
      </w:r>
      <w:r w:rsidRPr="00734420">
        <w:rPr>
          <w:lang w:val="ro-RO"/>
        </w:rPr>
        <w:t>moderat cu:</w:t>
      </w:r>
    </w:p>
    <w:p w:rsidR="001D4C37" w:rsidRPr="00734420" w:rsidRDefault="00794B7F" w:rsidP="00DD5AE0">
      <w:pPr>
        <w:pStyle w:val="a5"/>
        <w:numPr>
          <w:ilvl w:val="0"/>
          <w:numId w:val="34"/>
        </w:numPr>
        <w:tabs>
          <w:tab w:val="left" w:pos="1827"/>
        </w:tabs>
        <w:spacing w:line="275" w:lineRule="exact"/>
        <w:ind w:left="1560" w:hanging="426"/>
        <w:rPr>
          <w:sz w:val="24"/>
          <w:lang w:val="ro-RO"/>
        </w:rPr>
      </w:pPr>
      <w:r w:rsidRPr="00734420">
        <w:rPr>
          <w:sz w:val="24"/>
          <w:lang w:val="ro-RO"/>
        </w:rPr>
        <w:t>Limfocitoză</w:t>
      </w:r>
      <w:r w:rsidRPr="00734420">
        <w:rPr>
          <w:spacing w:val="-1"/>
          <w:sz w:val="24"/>
          <w:lang w:val="ro-RO"/>
        </w:rPr>
        <w:t xml:space="preserve"> </w:t>
      </w:r>
      <w:r w:rsidRPr="00734420">
        <w:rPr>
          <w:sz w:val="24"/>
          <w:lang w:val="ro-RO"/>
        </w:rPr>
        <w:t>alveolară</w:t>
      </w:r>
    </w:p>
    <w:p w:rsidR="001D4C37" w:rsidRPr="00734420" w:rsidRDefault="00794B7F" w:rsidP="00DD5AE0">
      <w:pPr>
        <w:pStyle w:val="a5"/>
        <w:numPr>
          <w:ilvl w:val="0"/>
          <w:numId w:val="34"/>
        </w:numPr>
        <w:tabs>
          <w:tab w:val="left" w:pos="1827"/>
        </w:tabs>
        <w:spacing w:before="2" w:line="275" w:lineRule="exact"/>
        <w:ind w:left="1560" w:hanging="426"/>
        <w:rPr>
          <w:sz w:val="24"/>
          <w:lang w:val="ro-RO"/>
        </w:rPr>
      </w:pPr>
      <w:r w:rsidRPr="00734420">
        <w:rPr>
          <w:sz w:val="24"/>
          <w:lang w:val="ro-RO"/>
        </w:rPr>
        <w:t>Creşterea raportului limfocite T CD4/CD8*</w:t>
      </w:r>
      <w:r w:rsidRPr="00734420">
        <w:rPr>
          <w:spacing w:val="2"/>
          <w:sz w:val="24"/>
          <w:lang w:val="ro-RO"/>
        </w:rPr>
        <w:t xml:space="preserve"> </w:t>
      </w:r>
      <w:r w:rsidRPr="00734420">
        <w:rPr>
          <w:sz w:val="24"/>
          <w:lang w:val="ro-RO"/>
        </w:rPr>
        <w:t>&gt;3,5</w:t>
      </w:r>
    </w:p>
    <w:p w:rsidR="001D4C37" w:rsidRPr="00734420" w:rsidRDefault="00794B7F" w:rsidP="00DD5AE0">
      <w:pPr>
        <w:pStyle w:val="a5"/>
        <w:numPr>
          <w:ilvl w:val="0"/>
          <w:numId w:val="34"/>
        </w:numPr>
        <w:tabs>
          <w:tab w:val="left" w:pos="1827"/>
        </w:tabs>
        <w:spacing w:line="275" w:lineRule="exact"/>
        <w:ind w:left="1560" w:hanging="426"/>
        <w:rPr>
          <w:sz w:val="24"/>
          <w:lang w:val="ro-RO"/>
        </w:rPr>
      </w:pPr>
      <w:r w:rsidRPr="00734420">
        <w:rPr>
          <w:sz w:val="24"/>
          <w:lang w:val="ro-RO"/>
        </w:rPr>
        <w:t>Neutrofilie – în stadiile tardive de</w:t>
      </w:r>
      <w:r w:rsidRPr="00734420">
        <w:rPr>
          <w:spacing w:val="8"/>
          <w:sz w:val="24"/>
          <w:lang w:val="ro-RO"/>
        </w:rPr>
        <w:t xml:space="preserve"> </w:t>
      </w:r>
      <w:r w:rsidRPr="00734420">
        <w:rPr>
          <w:sz w:val="24"/>
          <w:lang w:val="ro-RO"/>
        </w:rPr>
        <w:t>boală</w:t>
      </w:r>
    </w:p>
    <w:p w:rsidR="001D4C37" w:rsidRPr="00734420" w:rsidRDefault="001D4C37">
      <w:pPr>
        <w:pStyle w:val="a3"/>
        <w:spacing w:before="2"/>
        <w:rPr>
          <w:lang w:val="ro-RO"/>
        </w:rPr>
      </w:pPr>
    </w:p>
    <w:p w:rsidR="001D4C37" w:rsidRPr="006E2DCF" w:rsidRDefault="00794B7F" w:rsidP="00DD5AE0">
      <w:pPr>
        <w:pStyle w:val="a3"/>
        <w:numPr>
          <w:ilvl w:val="0"/>
          <w:numId w:val="109"/>
        </w:numPr>
        <w:rPr>
          <w:b/>
          <w:lang w:val="ro-RO"/>
        </w:rPr>
      </w:pPr>
      <w:r w:rsidRPr="006E2DCF">
        <w:rPr>
          <w:b/>
          <w:lang w:val="ro-RO"/>
        </w:rPr>
        <w:t>Analiza piesei bioptice</w:t>
      </w:r>
      <w:r w:rsidRPr="006E2DCF">
        <w:rPr>
          <w:b/>
          <w:spacing w:val="1"/>
          <w:lang w:val="ro-RO"/>
        </w:rPr>
        <w:t xml:space="preserve"> </w:t>
      </w:r>
      <w:r w:rsidRPr="006E2DCF">
        <w:rPr>
          <w:lang w:val="ro-RO"/>
        </w:rPr>
        <w:t>prin</w:t>
      </w:r>
      <w:r w:rsidRPr="006E2DCF">
        <w:rPr>
          <w:b/>
          <w:lang w:val="ro-RO"/>
        </w:rPr>
        <w:t>:</w:t>
      </w:r>
    </w:p>
    <w:p w:rsidR="001D4C37" w:rsidRPr="00734420" w:rsidRDefault="00794B7F" w:rsidP="00DD5AE0">
      <w:pPr>
        <w:pStyle w:val="a5"/>
        <w:numPr>
          <w:ilvl w:val="0"/>
          <w:numId w:val="34"/>
        </w:numPr>
        <w:tabs>
          <w:tab w:val="left" w:pos="1418"/>
        </w:tabs>
        <w:spacing w:line="274" w:lineRule="exact"/>
        <w:ind w:left="1418" w:hanging="284"/>
        <w:jc w:val="both"/>
        <w:rPr>
          <w:sz w:val="24"/>
          <w:lang w:val="ro-RO"/>
        </w:rPr>
      </w:pPr>
      <w:r w:rsidRPr="00734420">
        <w:rPr>
          <w:sz w:val="24"/>
          <w:lang w:val="ro-RO"/>
        </w:rPr>
        <w:t>microscopie simplă – permite evidenţ</w:t>
      </w:r>
      <w:r w:rsidR="008B5AEA" w:rsidRPr="00734420">
        <w:rPr>
          <w:sz w:val="24"/>
          <w:lang w:val="ro-RO"/>
        </w:rPr>
        <w:t xml:space="preserve">ierea granuloamelor epitelioide, de regulă </w:t>
      </w:r>
      <w:r w:rsidRPr="00734420">
        <w:rPr>
          <w:sz w:val="24"/>
          <w:lang w:val="ro-RO"/>
        </w:rPr>
        <w:t>fără</w:t>
      </w:r>
      <w:r w:rsidRPr="00734420">
        <w:rPr>
          <w:spacing w:val="-31"/>
          <w:sz w:val="24"/>
          <w:lang w:val="ro-RO"/>
        </w:rPr>
        <w:t xml:space="preserve"> </w:t>
      </w:r>
      <w:r w:rsidRPr="00734420">
        <w:rPr>
          <w:sz w:val="24"/>
          <w:lang w:val="ro-RO"/>
        </w:rPr>
        <w:t>cazeificare</w:t>
      </w:r>
      <w:r w:rsidR="004029D6">
        <w:rPr>
          <w:sz w:val="24"/>
          <w:lang w:val="ro-RO"/>
        </w:rPr>
        <w:t>, deși în cazuri rare un anumit grad de necroză se admite, după efectuarea testelor enumerate mai jos.</w:t>
      </w:r>
    </w:p>
    <w:p w:rsidR="001D4C37" w:rsidRPr="00734420" w:rsidRDefault="00794B7F" w:rsidP="00DD5AE0">
      <w:pPr>
        <w:pStyle w:val="a5"/>
        <w:numPr>
          <w:ilvl w:val="0"/>
          <w:numId w:val="34"/>
        </w:numPr>
        <w:tabs>
          <w:tab w:val="left" w:pos="1418"/>
        </w:tabs>
        <w:spacing w:before="5" w:line="237" w:lineRule="auto"/>
        <w:ind w:left="1418" w:hanging="284"/>
        <w:jc w:val="both"/>
        <w:rPr>
          <w:sz w:val="24"/>
          <w:lang w:val="ro-RO"/>
        </w:rPr>
      </w:pPr>
      <w:r w:rsidRPr="00734420">
        <w:rPr>
          <w:sz w:val="24"/>
          <w:lang w:val="ro-RO"/>
        </w:rPr>
        <w:t>microscopie cu colorare după Ziehl-Nielsen –</w:t>
      </w:r>
      <w:r w:rsidR="00DE5562">
        <w:rPr>
          <w:sz w:val="24"/>
          <w:lang w:val="ro-RO"/>
        </w:rPr>
        <w:t xml:space="preserve"> se indică </w:t>
      </w:r>
      <w:r w:rsidRPr="00734420">
        <w:rPr>
          <w:sz w:val="24"/>
          <w:lang w:val="ro-RO"/>
        </w:rPr>
        <w:t xml:space="preserve"> </w:t>
      </w:r>
      <w:r w:rsidR="00DE5562" w:rsidRPr="00734420">
        <w:rPr>
          <w:sz w:val="24"/>
          <w:lang w:val="ro-RO"/>
        </w:rPr>
        <w:t xml:space="preserve">în special în cazul granuloamelor cu necroză </w:t>
      </w:r>
      <w:r w:rsidRPr="00734420">
        <w:rPr>
          <w:sz w:val="24"/>
          <w:lang w:val="ro-RO"/>
        </w:rPr>
        <w:t xml:space="preserve">pentru evidenţierea </w:t>
      </w:r>
      <w:r w:rsidRPr="00734420">
        <w:rPr>
          <w:i/>
          <w:sz w:val="24"/>
          <w:lang w:val="ro-RO"/>
        </w:rPr>
        <w:t xml:space="preserve">M. tuberculosis </w:t>
      </w:r>
      <w:r w:rsidRPr="00734420">
        <w:rPr>
          <w:spacing w:val="-5"/>
          <w:sz w:val="24"/>
          <w:lang w:val="ro-RO"/>
        </w:rPr>
        <w:t xml:space="preserve">în </w:t>
      </w:r>
      <w:r w:rsidRPr="00734420">
        <w:rPr>
          <w:sz w:val="24"/>
          <w:lang w:val="ro-RO"/>
        </w:rPr>
        <w:t>interiorul granuloamelor (pentru diagnostic diferenţial cu</w:t>
      </w:r>
      <w:r w:rsidRPr="00734420">
        <w:rPr>
          <w:spacing w:val="-11"/>
          <w:sz w:val="24"/>
          <w:lang w:val="ro-RO"/>
        </w:rPr>
        <w:t xml:space="preserve"> </w:t>
      </w:r>
      <w:r w:rsidRPr="00734420">
        <w:rPr>
          <w:sz w:val="24"/>
          <w:lang w:val="ro-RO"/>
        </w:rPr>
        <w:t>tuberculoza)</w:t>
      </w:r>
    </w:p>
    <w:p w:rsidR="001D4C37" w:rsidRPr="00734420" w:rsidRDefault="00794B7F" w:rsidP="00DD5AE0">
      <w:pPr>
        <w:pStyle w:val="a5"/>
        <w:numPr>
          <w:ilvl w:val="0"/>
          <w:numId w:val="34"/>
        </w:numPr>
        <w:tabs>
          <w:tab w:val="left" w:pos="1418"/>
        </w:tabs>
        <w:spacing w:before="3" w:line="275" w:lineRule="exact"/>
        <w:ind w:left="1418" w:hanging="284"/>
        <w:jc w:val="both"/>
        <w:rPr>
          <w:sz w:val="24"/>
          <w:lang w:val="ro-RO"/>
        </w:rPr>
      </w:pPr>
      <w:r w:rsidRPr="00734420">
        <w:rPr>
          <w:sz w:val="24"/>
          <w:lang w:val="ro-RO"/>
        </w:rPr>
        <w:t xml:space="preserve">PCR </w:t>
      </w:r>
      <w:r w:rsidRPr="00734420">
        <w:rPr>
          <w:spacing w:val="-5"/>
          <w:sz w:val="24"/>
          <w:lang w:val="ro-RO"/>
        </w:rPr>
        <w:t xml:space="preserve">la </w:t>
      </w:r>
      <w:r w:rsidRPr="00734420">
        <w:rPr>
          <w:i/>
          <w:sz w:val="24"/>
          <w:lang w:val="ro-RO"/>
        </w:rPr>
        <w:t xml:space="preserve">M. tuberculosis </w:t>
      </w:r>
      <w:r w:rsidRPr="00734420">
        <w:rPr>
          <w:sz w:val="24"/>
          <w:lang w:val="ro-RO"/>
        </w:rPr>
        <w:t xml:space="preserve">din piesa bioptică – permite evidenţierea prezenţei </w:t>
      </w:r>
      <w:r w:rsidRPr="00734420">
        <w:rPr>
          <w:spacing w:val="-3"/>
          <w:sz w:val="24"/>
          <w:lang w:val="ro-RO"/>
        </w:rPr>
        <w:t>ADN</w:t>
      </w:r>
      <w:r w:rsidRPr="00734420">
        <w:rPr>
          <w:spacing w:val="2"/>
          <w:sz w:val="24"/>
          <w:lang w:val="ro-RO"/>
        </w:rPr>
        <w:t xml:space="preserve"> </w:t>
      </w:r>
      <w:r w:rsidRPr="00734420">
        <w:rPr>
          <w:sz w:val="24"/>
          <w:lang w:val="ro-RO"/>
        </w:rPr>
        <w:t>de</w:t>
      </w:r>
    </w:p>
    <w:p w:rsidR="001D4C37" w:rsidRPr="00734420" w:rsidRDefault="00794B7F" w:rsidP="006E2DCF">
      <w:pPr>
        <w:tabs>
          <w:tab w:val="left" w:pos="1418"/>
        </w:tabs>
        <w:spacing w:line="275" w:lineRule="exact"/>
        <w:ind w:left="1418"/>
        <w:jc w:val="both"/>
        <w:rPr>
          <w:sz w:val="24"/>
          <w:lang w:val="ro-RO"/>
        </w:rPr>
      </w:pPr>
      <w:r w:rsidRPr="00734420">
        <w:rPr>
          <w:i/>
          <w:sz w:val="24"/>
          <w:lang w:val="ro-RO"/>
        </w:rPr>
        <w:t>M. tuberculosis</w:t>
      </w:r>
      <w:r w:rsidRPr="00734420">
        <w:rPr>
          <w:sz w:val="24"/>
          <w:lang w:val="ro-RO"/>
        </w:rPr>
        <w:t>, la fel</w:t>
      </w:r>
      <w:r w:rsidR="008B5AEA" w:rsidRPr="00734420">
        <w:rPr>
          <w:sz w:val="24"/>
          <w:lang w:val="ro-RO"/>
        </w:rPr>
        <w:t>,</w:t>
      </w:r>
      <w:r w:rsidRPr="00734420">
        <w:rPr>
          <w:sz w:val="24"/>
          <w:lang w:val="ro-RO"/>
        </w:rPr>
        <w:t xml:space="preserve"> util pentru diagnostic diferenţial</w:t>
      </w:r>
    </w:p>
    <w:p w:rsidR="001D4C37" w:rsidRPr="00734420" w:rsidRDefault="00794B7F" w:rsidP="00DD5AE0">
      <w:pPr>
        <w:pStyle w:val="a5"/>
        <w:numPr>
          <w:ilvl w:val="0"/>
          <w:numId w:val="34"/>
        </w:numPr>
        <w:tabs>
          <w:tab w:val="left" w:pos="1418"/>
        </w:tabs>
        <w:spacing w:before="4" w:line="237" w:lineRule="auto"/>
        <w:ind w:left="1418" w:hanging="284"/>
        <w:jc w:val="both"/>
        <w:rPr>
          <w:sz w:val="24"/>
          <w:lang w:val="ro-RO"/>
        </w:rPr>
      </w:pPr>
      <w:r w:rsidRPr="00734420">
        <w:rPr>
          <w:sz w:val="24"/>
          <w:lang w:val="ro-RO"/>
        </w:rPr>
        <w:t>cultura piesei bioptice pentru BK şi fungi - se utilizează pentru excluderea altor cauze de boli</w:t>
      </w:r>
      <w:r w:rsidRPr="00734420">
        <w:rPr>
          <w:spacing w:val="-6"/>
          <w:sz w:val="24"/>
          <w:lang w:val="ro-RO"/>
        </w:rPr>
        <w:t xml:space="preserve"> </w:t>
      </w:r>
      <w:r w:rsidRPr="00734420">
        <w:rPr>
          <w:sz w:val="24"/>
          <w:lang w:val="ro-RO"/>
        </w:rPr>
        <w:t>granulomatoase</w:t>
      </w:r>
    </w:p>
    <w:p w:rsidR="001D4C37" w:rsidRPr="00734420" w:rsidRDefault="001D4C37">
      <w:pPr>
        <w:pStyle w:val="a3"/>
        <w:rPr>
          <w:sz w:val="26"/>
          <w:lang w:val="ro-RO"/>
        </w:rPr>
      </w:pPr>
    </w:p>
    <w:p w:rsidR="001D4C37" w:rsidRPr="00734420" w:rsidRDefault="001D4C37">
      <w:pPr>
        <w:pStyle w:val="a3"/>
        <w:rPr>
          <w:sz w:val="26"/>
          <w:lang w:val="ro-RO"/>
        </w:rPr>
      </w:pPr>
    </w:p>
    <w:p w:rsidR="001D4C37" w:rsidRPr="00734420" w:rsidRDefault="001D4C37">
      <w:pPr>
        <w:pStyle w:val="a3"/>
        <w:rPr>
          <w:sz w:val="26"/>
          <w:lang w:val="ro-RO"/>
        </w:rPr>
      </w:pPr>
    </w:p>
    <w:p w:rsidR="001D4C37" w:rsidRPr="00734420" w:rsidRDefault="001D4C37">
      <w:pPr>
        <w:pStyle w:val="a3"/>
        <w:spacing w:before="7"/>
        <w:rPr>
          <w:sz w:val="23"/>
          <w:lang w:val="ro-RO"/>
        </w:rPr>
      </w:pPr>
    </w:p>
    <w:p w:rsidR="001D4C37" w:rsidRPr="00734420" w:rsidRDefault="00794B7F">
      <w:pPr>
        <w:pStyle w:val="a3"/>
        <w:ind w:left="293" w:right="5451"/>
        <w:jc w:val="center"/>
        <w:rPr>
          <w:lang w:val="ro-RO"/>
        </w:rPr>
      </w:pPr>
      <w:r w:rsidRPr="00734420">
        <w:rPr>
          <w:lang w:val="ro-RO"/>
        </w:rPr>
        <w:t>*metodă de investigare inaccesibilă la noi în ţară</w:t>
      </w:r>
    </w:p>
    <w:p w:rsidR="001D4C37" w:rsidRPr="00734420" w:rsidRDefault="001D4C37">
      <w:pPr>
        <w:jc w:val="center"/>
        <w:rPr>
          <w:lang w:val="ro-RO"/>
        </w:rPr>
        <w:sectPr w:rsidR="001D4C37" w:rsidRPr="00734420">
          <w:pgSz w:w="11910" w:h="16840"/>
          <w:pgMar w:top="1020" w:right="580" w:bottom="1100" w:left="860" w:header="0" w:footer="911" w:gutter="0"/>
          <w:cols w:space="720"/>
        </w:sectPr>
      </w:pPr>
    </w:p>
    <w:p w:rsidR="001D4C37" w:rsidRPr="00C336CF" w:rsidRDefault="00794B7F" w:rsidP="00C336CF">
      <w:pPr>
        <w:rPr>
          <w:b/>
          <w:i/>
          <w:sz w:val="24"/>
          <w:lang w:val="ro-RO"/>
        </w:rPr>
      </w:pPr>
      <w:r w:rsidRPr="00C336CF">
        <w:rPr>
          <w:b/>
          <w:i/>
          <w:sz w:val="24"/>
          <w:lang w:val="ro-RO"/>
        </w:rPr>
        <w:lastRenderedPageBreak/>
        <w:t>Tabelul 1 Recomandările</w:t>
      </w:r>
      <w:r w:rsidR="00C336CF">
        <w:rPr>
          <w:b/>
          <w:i/>
          <w:sz w:val="24"/>
          <w:lang w:val="ro-RO"/>
        </w:rPr>
        <w:t xml:space="preserve"> de examinare standard a pacient</w:t>
      </w:r>
      <w:r w:rsidRPr="00C336CF">
        <w:rPr>
          <w:b/>
          <w:i/>
          <w:sz w:val="24"/>
          <w:lang w:val="ro-RO"/>
        </w:rPr>
        <w:t>ului suspectat de sarcoidoză în funcţie de nivelul de asistenţă medicală</w:t>
      </w:r>
    </w:p>
    <w:p w:rsidR="001D4C37" w:rsidRPr="00734420" w:rsidRDefault="001D4C37">
      <w:pPr>
        <w:pStyle w:val="a3"/>
        <w:rPr>
          <w:b/>
          <w:sz w:val="20"/>
          <w:lang w:val="ro-RO"/>
        </w:rPr>
      </w:pPr>
    </w:p>
    <w:p w:rsidR="001D4C37" w:rsidRPr="00734420" w:rsidRDefault="001D4C37">
      <w:pPr>
        <w:pStyle w:val="a3"/>
        <w:spacing w:before="4"/>
        <w:rPr>
          <w:b/>
          <w:sz w:val="11"/>
          <w:lang w:val="ro-RO"/>
        </w:rPr>
      </w:pPr>
    </w:p>
    <w:tbl>
      <w:tblPr>
        <w:tblW w:w="15593"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9"/>
        <w:gridCol w:w="13324"/>
      </w:tblGrid>
      <w:tr w:rsidR="001D4C37" w:rsidRPr="00734420" w:rsidTr="00675607">
        <w:trPr>
          <w:trHeight w:val="2187"/>
        </w:trPr>
        <w:tc>
          <w:tcPr>
            <w:tcW w:w="2269" w:type="dxa"/>
          </w:tcPr>
          <w:p w:rsidR="001D4C37" w:rsidRPr="00734420" w:rsidRDefault="00794B7F" w:rsidP="00A248DD">
            <w:pPr>
              <w:pStyle w:val="TableParagraph"/>
              <w:ind w:left="0"/>
              <w:rPr>
                <w:b/>
                <w:i/>
                <w:sz w:val="24"/>
                <w:lang w:val="ro-RO"/>
              </w:rPr>
            </w:pPr>
            <w:r w:rsidRPr="00734420">
              <w:rPr>
                <w:b/>
                <w:i/>
                <w:sz w:val="24"/>
                <w:lang w:val="ro-RO"/>
              </w:rPr>
              <w:t>1. Nivelul de asistenţă medicală primară (medicul de familie)</w:t>
            </w:r>
          </w:p>
        </w:tc>
        <w:tc>
          <w:tcPr>
            <w:tcW w:w="13324" w:type="dxa"/>
          </w:tcPr>
          <w:p w:rsidR="001D4C37" w:rsidRPr="00734420" w:rsidRDefault="00794B7F">
            <w:pPr>
              <w:pStyle w:val="TableParagraph"/>
              <w:spacing w:line="248" w:lineRule="exact"/>
              <w:rPr>
                <w:b/>
                <w:lang w:val="ro-RO"/>
              </w:rPr>
            </w:pPr>
            <w:r w:rsidRPr="00734420">
              <w:rPr>
                <w:b/>
                <w:u w:val="single"/>
                <w:lang w:val="ro-RO"/>
              </w:rPr>
              <w:t>Investigaţii obligatorii:</w:t>
            </w:r>
          </w:p>
          <w:p w:rsidR="001D4C37" w:rsidRPr="00734420" w:rsidRDefault="00794B7F" w:rsidP="00DD5AE0">
            <w:pPr>
              <w:pStyle w:val="TableParagraph"/>
              <w:numPr>
                <w:ilvl w:val="0"/>
                <w:numId w:val="33"/>
              </w:numPr>
              <w:tabs>
                <w:tab w:val="left" w:pos="830"/>
                <w:tab w:val="left" w:pos="831"/>
              </w:tabs>
              <w:spacing w:line="273" w:lineRule="exact"/>
              <w:rPr>
                <w:sz w:val="24"/>
                <w:lang w:val="ro-RO"/>
              </w:rPr>
            </w:pPr>
            <w:r w:rsidRPr="00734420">
              <w:rPr>
                <w:sz w:val="24"/>
                <w:lang w:val="ro-RO"/>
              </w:rPr>
              <w:t>Radiografia toracică PA + o</w:t>
            </w:r>
            <w:r w:rsidRPr="00734420">
              <w:rPr>
                <w:spacing w:val="8"/>
                <w:sz w:val="24"/>
                <w:lang w:val="ro-RO"/>
              </w:rPr>
              <w:t xml:space="preserve"> </w:t>
            </w:r>
            <w:r w:rsidRPr="00734420">
              <w:rPr>
                <w:sz w:val="24"/>
                <w:lang w:val="ro-RO"/>
              </w:rPr>
              <w:t>laterogramă</w:t>
            </w:r>
          </w:p>
          <w:p w:rsidR="001D4C37" w:rsidRPr="00734420" w:rsidRDefault="00794B7F" w:rsidP="00DD5AE0">
            <w:pPr>
              <w:pStyle w:val="TableParagraph"/>
              <w:numPr>
                <w:ilvl w:val="0"/>
                <w:numId w:val="33"/>
              </w:numPr>
              <w:tabs>
                <w:tab w:val="left" w:pos="830"/>
                <w:tab w:val="left" w:pos="831"/>
              </w:tabs>
              <w:spacing w:line="275" w:lineRule="exact"/>
              <w:rPr>
                <w:sz w:val="24"/>
                <w:lang w:val="ro-RO"/>
              </w:rPr>
            </w:pPr>
            <w:r w:rsidRPr="00734420">
              <w:rPr>
                <w:sz w:val="24"/>
                <w:lang w:val="ro-RO"/>
              </w:rPr>
              <w:t>Spirometrie</w:t>
            </w:r>
          </w:p>
          <w:p w:rsidR="001D4C37" w:rsidRPr="00734420" w:rsidRDefault="00794B7F" w:rsidP="00DD5AE0">
            <w:pPr>
              <w:pStyle w:val="TableParagraph"/>
              <w:numPr>
                <w:ilvl w:val="0"/>
                <w:numId w:val="33"/>
              </w:numPr>
              <w:tabs>
                <w:tab w:val="left" w:pos="830"/>
                <w:tab w:val="left" w:pos="831"/>
              </w:tabs>
              <w:spacing w:before="4" w:line="237" w:lineRule="auto"/>
              <w:ind w:right="368"/>
              <w:rPr>
                <w:sz w:val="24"/>
                <w:lang w:val="ro-RO"/>
              </w:rPr>
            </w:pPr>
            <w:r w:rsidRPr="00734420">
              <w:rPr>
                <w:sz w:val="24"/>
                <w:lang w:val="ro-RO"/>
              </w:rPr>
              <w:t>Laborator: Hemoleucograma, Calciul seric/urină 24 ore, ALT, AST, fosfataza alcalină, sumarul urinei, ureea, creatinina</w:t>
            </w:r>
          </w:p>
          <w:p w:rsidR="001D4C37" w:rsidRPr="00734420" w:rsidRDefault="00794B7F" w:rsidP="00DD5AE0">
            <w:pPr>
              <w:pStyle w:val="TableParagraph"/>
              <w:numPr>
                <w:ilvl w:val="0"/>
                <w:numId w:val="33"/>
              </w:numPr>
              <w:tabs>
                <w:tab w:val="left" w:pos="830"/>
                <w:tab w:val="left" w:pos="831"/>
              </w:tabs>
              <w:spacing w:before="4" w:line="275" w:lineRule="exact"/>
              <w:rPr>
                <w:sz w:val="24"/>
                <w:lang w:val="ro-RO"/>
              </w:rPr>
            </w:pPr>
            <w:r w:rsidRPr="00734420">
              <w:rPr>
                <w:sz w:val="24"/>
                <w:lang w:val="ro-RO"/>
              </w:rPr>
              <w:t>ECG</w:t>
            </w:r>
          </w:p>
          <w:p w:rsidR="001D4C37" w:rsidRPr="00734420" w:rsidRDefault="00794B7F" w:rsidP="00DD5AE0">
            <w:pPr>
              <w:pStyle w:val="TableParagraph"/>
              <w:numPr>
                <w:ilvl w:val="0"/>
                <w:numId w:val="33"/>
              </w:numPr>
              <w:tabs>
                <w:tab w:val="left" w:pos="830"/>
                <w:tab w:val="left" w:pos="831"/>
              </w:tabs>
              <w:spacing w:line="275" w:lineRule="exact"/>
              <w:rPr>
                <w:sz w:val="24"/>
                <w:lang w:val="ro-RO"/>
              </w:rPr>
            </w:pPr>
            <w:r w:rsidRPr="00734420">
              <w:rPr>
                <w:sz w:val="24"/>
                <w:lang w:val="ro-RO"/>
              </w:rPr>
              <w:t xml:space="preserve">Examenul oftalmologic: fundoscopia, examenul </w:t>
            </w:r>
            <w:r w:rsidRPr="00734420">
              <w:rPr>
                <w:spacing w:val="-3"/>
                <w:sz w:val="24"/>
                <w:lang w:val="ro-RO"/>
              </w:rPr>
              <w:t>în</w:t>
            </w:r>
            <w:r w:rsidRPr="00734420">
              <w:rPr>
                <w:spacing w:val="9"/>
                <w:sz w:val="24"/>
                <w:lang w:val="ro-RO"/>
              </w:rPr>
              <w:t xml:space="preserve"> </w:t>
            </w:r>
            <w:r w:rsidRPr="00734420">
              <w:rPr>
                <w:sz w:val="24"/>
                <w:lang w:val="ro-RO"/>
              </w:rPr>
              <w:t>fantă</w:t>
            </w:r>
          </w:p>
          <w:p w:rsidR="001D4C37" w:rsidRPr="00734420" w:rsidRDefault="00794B7F" w:rsidP="00DD5AE0">
            <w:pPr>
              <w:pStyle w:val="TableParagraph"/>
              <w:numPr>
                <w:ilvl w:val="0"/>
                <w:numId w:val="33"/>
              </w:numPr>
              <w:tabs>
                <w:tab w:val="left" w:pos="830"/>
                <w:tab w:val="left" w:pos="831"/>
              </w:tabs>
              <w:spacing w:before="2" w:line="275" w:lineRule="exact"/>
              <w:rPr>
                <w:sz w:val="24"/>
                <w:lang w:val="ro-RO"/>
              </w:rPr>
            </w:pPr>
            <w:r w:rsidRPr="00734420">
              <w:rPr>
                <w:sz w:val="24"/>
                <w:lang w:val="ro-RO"/>
              </w:rPr>
              <w:t xml:space="preserve">Testul </w:t>
            </w:r>
            <w:r w:rsidRPr="00734420">
              <w:rPr>
                <w:spacing w:val="-3"/>
                <w:sz w:val="24"/>
                <w:lang w:val="ro-RO"/>
              </w:rPr>
              <w:t>la</w:t>
            </w:r>
            <w:r w:rsidRPr="00734420">
              <w:rPr>
                <w:sz w:val="24"/>
                <w:lang w:val="ro-RO"/>
              </w:rPr>
              <w:t xml:space="preserve"> tuberculină</w:t>
            </w:r>
          </w:p>
          <w:p w:rsidR="001D4C37" w:rsidRPr="00734420" w:rsidRDefault="00794B7F" w:rsidP="00DD5AE0">
            <w:pPr>
              <w:pStyle w:val="TableParagraph"/>
              <w:numPr>
                <w:ilvl w:val="0"/>
                <w:numId w:val="33"/>
              </w:numPr>
              <w:tabs>
                <w:tab w:val="left" w:pos="830"/>
                <w:tab w:val="left" w:pos="831"/>
              </w:tabs>
              <w:spacing w:line="275" w:lineRule="exact"/>
              <w:rPr>
                <w:sz w:val="24"/>
                <w:lang w:val="ro-RO"/>
              </w:rPr>
            </w:pPr>
            <w:r w:rsidRPr="00734420">
              <w:rPr>
                <w:sz w:val="24"/>
                <w:lang w:val="ro-RO"/>
              </w:rPr>
              <w:t xml:space="preserve">Sputa </w:t>
            </w:r>
            <w:r w:rsidRPr="00734420">
              <w:rPr>
                <w:spacing w:val="-5"/>
                <w:sz w:val="24"/>
                <w:lang w:val="ro-RO"/>
              </w:rPr>
              <w:t>la</w:t>
            </w:r>
            <w:r w:rsidRPr="00734420">
              <w:rPr>
                <w:spacing w:val="-1"/>
                <w:sz w:val="24"/>
                <w:lang w:val="ro-RO"/>
              </w:rPr>
              <w:t xml:space="preserve"> </w:t>
            </w:r>
            <w:r w:rsidRPr="00734420">
              <w:rPr>
                <w:sz w:val="24"/>
                <w:lang w:val="ro-RO"/>
              </w:rPr>
              <w:t>BAAR</w:t>
            </w:r>
          </w:p>
        </w:tc>
      </w:tr>
      <w:tr w:rsidR="001D4C37" w:rsidRPr="00734420" w:rsidTr="00675607">
        <w:trPr>
          <w:trHeight w:val="6076"/>
        </w:trPr>
        <w:tc>
          <w:tcPr>
            <w:tcW w:w="2269" w:type="dxa"/>
          </w:tcPr>
          <w:p w:rsidR="001D4C37" w:rsidRPr="00734420" w:rsidRDefault="00794B7F" w:rsidP="00A248DD">
            <w:pPr>
              <w:pStyle w:val="TableParagraph"/>
              <w:ind w:left="0"/>
              <w:rPr>
                <w:b/>
                <w:i/>
                <w:sz w:val="24"/>
                <w:lang w:val="ro-RO"/>
              </w:rPr>
            </w:pPr>
            <w:r w:rsidRPr="00734420">
              <w:rPr>
                <w:b/>
                <w:i/>
                <w:sz w:val="24"/>
                <w:lang w:val="ro-RO"/>
              </w:rPr>
              <w:t>2. Nivelul de asistenţă medicală specializată de ambulator (medicul ftiziopneumolog din AMP) şi spitalicească municipală (secţiile de pneumologie din Chişinău)</w:t>
            </w:r>
          </w:p>
        </w:tc>
        <w:tc>
          <w:tcPr>
            <w:tcW w:w="13324" w:type="dxa"/>
          </w:tcPr>
          <w:p w:rsidR="001D4C37" w:rsidRPr="00734420" w:rsidRDefault="00794B7F">
            <w:pPr>
              <w:pStyle w:val="TableParagraph"/>
              <w:spacing w:line="248" w:lineRule="exact"/>
              <w:rPr>
                <w:b/>
                <w:lang w:val="ro-RO"/>
              </w:rPr>
            </w:pPr>
            <w:r w:rsidRPr="00734420">
              <w:rPr>
                <w:b/>
                <w:u w:val="single"/>
                <w:lang w:val="ro-RO"/>
              </w:rPr>
              <w:t>Investigaţii obligatorii:</w:t>
            </w:r>
          </w:p>
          <w:p w:rsidR="001D4C37" w:rsidRPr="00734420" w:rsidRDefault="00794B7F" w:rsidP="00DD5AE0">
            <w:pPr>
              <w:pStyle w:val="TableParagraph"/>
              <w:numPr>
                <w:ilvl w:val="0"/>
                <w:numId w:val="32"/>
              </w:numPr>
              <w:tabs>
                <w:tab w:val="left" w:pos="830"/>
                <w:tab w:val="left" w:pos="831"/>
              </w:tabs>
              <w:spacing w:line="273" w:lineRule="exact"/>
              <w:rPr>
                <w:sz w:val="24"/>
                <w:lang w:val="ro-RO"/>
              </w:rPr>
            </w:pPr>
            <w:r w:rsidRPr="00734420">
              <w:rPr>
                <w:sz w:val="24"/>
                <w:lang w:val="ro-RO"/>
              </w:rPr>
              <w:t>Radiografia toracică PA + o</w:t>
            </w:r>
            <w:r w:rsidRPr="00734420">
              <w:rPr>
                <w:spacing w:val="8"/>
                <w:sz w:val="24"/>
                <w:lang w:val="ro-RO"/>
              </w:rPr>
              <w:t xml:space="preserve"> </w:t>
            </w:r>
            <w:r w:rsidRPr="00734420">
              <w:rPr>
                <w:sz w:val="24"/>
                <w:lang w:val="ro-RO"/>
              </w:rPr>
              <w:t>laterogramă</w:t>
            </w:r>
          </w:p>
          <w:p w:rsidR="001D4C37" w:rsidRPr="00734420" w:rsidRDefault="00794B7F" w:rsidP="00DD5AE0">
            <w:pPr>
              <w:pStyle w:val="TableParagraph"/>
              <w:numPr>
                <w:ilvl w:val="0"/>
                <w:numId w:val="32"/>
              </w:numPr>
              <w:tabs>
                <w:tab w:val="left" w:pos="830"/>
                <w:tab w:val="left" w:pos="831"/>
              </w:tabs>
              <w:spacing w:line="275" w:lineRule="exact"/>
              <w:rPr>
                <w:sz w:val="24"/>
                <w:lang w:val="ro-RO"/>
              </w:rPr>
            </w:pPr>
            <w:r w:rsidRPr="00734420">
              <w:rPr>
                <w:sz w:val="24"/>
                <w:lang w:val="ro-RO"/>
              </w:rPr>
              <w:t>Spirometrie</w:t>
            </w:r>
          </w:p>
          <w:p w:rsidR="001D4C37" w:rsidRPr="00734420" w:rsidRDefault="00794B7F" w:rsidP="00DD5AE0">
            <w:pPr>
              <w:pStyle w:val="TableParagraph"/>
              <w:numPr>
                <w:ilvl w:val="0"/>
                <w:numId w:val="32"/>
              </w:numPr>
              <w:tabs>
                <w:tab w:val="left" w:pos="830"/>
                <w:tab w:val="left" w:pos="831"/>
              </w:tabs>
              <w:spacing w:before="4" w:line="237" w:lineRule="auto"/>
              <w:ind w:right="368"/>
              <w:rPr>
                <w:sz w:val="24"/>
                <w:lang w:val="ro-RO"/>
              </w:rPr>
            </w:pPr>
            <w:r w:rsidRPr="00734420">
              <w:rPr>
                <w:sz w:val="24"/>
                <w:lang w:val="ro-RO"/>
              </w:rPr>
              <w:t>Laborator: Hemoleucograma, Calciul seric/urină 24 ore, ALT, AST, fosfataza alcalină, sumarul urinei, ureea, creatinina,</w:t>
            </w:r>
            <w:r w:rsidRPr="00734420">
              <w:rPr>
                <w:spacing w:val="4"/>
                <w:sz w:val="24"/>
                <w:lang w:val="ro-RO"/>
              </w:rPr>
              <w:t xml:space="preserve"> </w:t>
            </w:r>
            <w:r w:rsidRPr="00734420">
              <w:rPr>
                <w:sz w:val="24"/>
                <w:lang w:val="ro-RO"/>
              </w:rPr>
              <w:t>ECA</w:t>
            </w:r>
          </w:p>
          <w:p w:rsidR="001D4C37" w:rsidRPr="00734420" w:rsidRDefault="00794B7F" w:rsidP="00DD5AE0">
            <w:pPr>
              <w:pStyle w:val="TableParagraph"/>
              <w:numPr>
                <w:ilvl w:val="0"/>
                <w:numId w:val="32"/>
              </w:numPr>
              <w:tabs>
                <w:tab w:val="left" w:pos="830"/>
                <w:tab w:val="left" w:pos="831"/>
              </w:tabs>
              <w:spacing w:before="4" w:line="275" w:lineRule="exact"/>
              <w:rPr>
                <w:sz w:val="24"/>
                <w:lang w:val="ro-RO"/>
              </w:rPr>
            </w:pPr>
            <w:r w:rsidRPr="00734420">
              <w:rPr>
                <w:sz w:val="24"/>
                <w:lang w:val="ro-RO"/>
              </w:rPr>
              <w:t>ECG</w:t>
            </w:r>
          </w:p>
          <w:p w:rsidR="001D4C37" w:rsidRPr="00734420" w:rsidRDefault="00794B7F" w:rsidP="00DD5AE0">
            <w:pPr>
              <w:pStyle w:val="TableParagraph"/>
              <w:numPr>
                <w:ilvl w:val="0"/>
                <w:numId w:val="32"/>
              </w:numPr>
              <w:tabs>
                <w:tab w:val="left" w:pos="830"/>
                <w:tab w:val="left" w:pos="831"/>
              </w:tabs>
              <w:spacing w:line="275" w:lineRule="exact"/>
              <w:rPr>
                <w:sz w:val="24"/>
                <w:lang w:val="ro-RO"/>
              </w:rPr>
            </w:pPr>
            <w:r w:rsidRPr="00734420">
              <w:rPr>
                <w:sz w:val="24"/>
                <w:lang w:val="ro-RO"/>
              </w:rPr>
              <w:t xml:space="preserve">Examenul oftalmologic: fundoscopia, examenul </w:t>
            </w:r>
            <w:r w:rsidRPr="00734420">
              <w:rPr>
                <w:spacing w:val="-3"/>
                <w:sz w:val="24"/>
                <w:lang w:val="ro-RO"/>
              </w:rPr>
              <w:t>în</w:t>
            </w:r>
            <w:r w:rsidRPr="00734420">
              <w:rPr>
                <w:spacing w:val="9"/>
                <w:sz w:val="24"/>
                <w:lang w:val="ro-RO"/>
              </w:rPr>
              <w:t xml:space="preserve"> </w:t>
            </w:r>
            <w:r w:rsidRPr="00734420">
              <w:rPr>
                <w:sz w:val="24"/>
                <w:lang w:val="ro-RO"/>
              </w:rPr>
              <w:t>fantă</w:t>
            </w:r>
          </w:p>
          <w:p w:rsidR="001D4C37" w:rsidRPr="00734420" w:rsidRDefault="00794B7F" w:rsidP="00DD5AE0">
            <w:pPr>
              <w:pStyle w:val="TableParagraph"/>
              <w:numPr>
                <w:ilvl w:val="0"/>
                <w:numId w:val="32"/>
              </w:numPr>
              <w:tabs>
                <w:tab w:val="left" w:pos="830"/>
                <w:tab w:val="left" w:pos="831"/>
              </w:tabs>
              <w:spacing w:before="2" w:line="275" w:lineRule="exact"/>
              <w:rPr>
                <w:sz w:val="24"/>
                <w:lang w:val="ro-RO"/>
              </w:rPr>
            </w:pPr>
            <w:r w:rsidRPr="00734420">
              <w:rPr>
                <w:sz w:val="24"/>
                <w:lang w:val="ro-RO"/>
              </w:rPr>
              <w:t xml:space="preserve">Testul </w:t>
            </w:r>
            <w:r w:rsidRPr="00734420">
              <w:rPr>
                <w:spacing w:val="-3"/>
                <w:sz w:val="24"/>
                <w:lang w:val="ro-RO"/>
              </w:rPr>
              <w:t>la</w:t>
            </w:r>
            <w:r w:rsidRPr="00734420">
              <w:rPr>
                <w:spacing w:val="-1"/>
                <w:sz w:val="24"/>
                <w:lang w:val="ro-RO"/>
              </w:rPr>
              <w:t xml:space="preserve"> </w:t>
            </w:r>
            <w:r w:rsidRPr="00734420">
              <w:rPr>
                <w:sz w:val="24"/>
                <w:lang w:val="ro-RO"/>
              </w:rPr>
              <w:t>tuberculină,</w:t>
            </w:r>
          </w:p>
          <w:p w:rsidR="001D4C37" w:rsidRPr="00734420" w:rsidRDefault="00794B7F" w:rsidP="00DD5AE0">
            <w:pPr>
              <w:pStyle w:val="TableParagraph"/>
              <w:numPr>
                <w:ilvl w:val="0"/>
                <w:numId w:val="32"/>
              </w:numPr>
              <w:tabs>
                <w:tab w:val="left" w:pos="830"/>
                <w:tab w:val="left" w:pos="831"/>
              </w:tabs>
              <w:spacing w:line="274" w:lineRule="exact"/>
              <w:rPr>
                <w:sz w:val="24"/>
                <w:lang w:val="ro-RO"/>
              </w:rPr>
            </w:pPr>
            <w:r w:rsidRPr="00734420">
              <w:rPr>
                <w:sz w:val="24"/>
                <w:lang w:val="ro-RO"/>
              </w:rPr>
              <w:t xml:space="preserve">Sputa </w:t>
            </w:r>
            <w:r w:rsidRPr="00734420">
              <w:rPr>
                <w:spacing w:val="-5"/>
                <w:sz w:val="24"/>
                <w:lang w:val="ro-RO"/>
              </w:rPr>
              <w:t>la</w:t>
            </w:r>
            <w:r w:rsidRPr="00734420">
              <w:rPr>
                <w:spacing w:val="1"/>
                <w:sz w:val="24"/>
                <w:lang w:val="ro-RO"/>
              </w:rPr>
              <w:t xml:space="preserve"> </w:t>
            </w:r>
            <w:r w:rsidR="00D622C0" w:rsidRPr="00734420">
              <w:rPr>
                <w:sz w:val="24"/>
                <w:lang w:val="ro-RO"/>
              </w:rPr>
              <w:t>BAAR</w:t>
            </w:r>
          </w:p>
          <w:p w:rsidR="001D4C37" w:rsidRPr="00734420" w:rsidRDefault="00794B7F" w:rsidP="00DD5AE0">
            <w:pPr>
              <w:pStyle w:val="TableParagraph"/>
              <w:numPr>
                <w:ilvl w:val="0"/>
                <w:numId w:val="32"/>
              </w:numPr>
              <w:tabs>
                <w:tab w:val="left" w:pos="830"/>
                <w:tab w:val="left" w:pos="831"/>
              </w:tabs>
              <w:spacing w:line="275" w:lineRule="exact"/>
              <w:rPr>
                <w:sz w:val="24"/>
                <w:lang w:val="ro-RO"/>
              </w:rPr>
            </w:pPr>
            <w:r w:rsidRPr="00734420">
              <w:rPr>
                <w:sz w:val="24"/>
                <w:lang w:val="ro-RO"/>
              </w:rPr>
              <w:t xml:space="preserve">sputocultura </w:t>
            </w:r>
            <w:r w:rsidRPr="00734420">
              <w:rPr>
                <w:spacing w:val="-5"/>
                <w:sz w:val="24"/>
                <w:lang w:val="ro-RO"/>
              </w:rPr>
              <w:t xml:space="preserve">la </w:t>
            </w:r>
            <w:r w:rsidRPr="00734420">
              <w:rPr>
                <w:i/>
                <w:sz w:val="24"/>
                <w:lang w:val="ro-RO"/>
              </w:rPr>
              <w:t xml:space="preserve">M.tuberculosis </w:t>
            </w:r>
            <w:r w:rsidRPr="00734420">
              <w:rPr>
                <w:sz w:val="24"/>
                <w:lang w:val="ro-RO"/>
              </w:rPr>
              <w:t>şi</w:t>
            </w:r>
            <w:r w:rsidRPr="00734420">
              <w:rPr>
                <w:spacing w:val="12"/>
                <w:sz w:val="24"/>
                <w:lang w:val="ro-RO"/>
              </w:rPr>
              <w:t xml:space="preserve"> </w:t>
            </w:r>
            <w:r w:rsidRPr="00734420">
              <w:rPr>
                <w:sz w:val="24"/>
                <w:lang w:val="ro-RO"/>
              </w:rPr>
              <w:t>fungi</w:t>
            </w:r>
          </w:p>
          <w:p w:rsidR="001D4C37" w:rsidRPr="00734420" w:rsidRDefault="00794B7F" w:rsidP="00DD5AE0">
            <w:pPr>
              <w:pStyle w:val="TableParagraph"/>
              <w:numPr>
                <w:ilvl w:val="0"/>
                <w:numId w:val="32"/>
              </w:numPr>
              <w:tabs>
                <w:tab w:val="left" w:pos="830"/>
                <w:tab w:val="left" w:pos="831"/>
              </w:tabs>
              <w:spacing w:before="2" w:line="275" w:lineRule="exact"/>
              <w:rPr>
                <w:sz w:val="24"/>
                <w:lang w:val="ro-RO"/>
              </w:rPr>
            </w:pPr>
            <w:r w:rsidRPr="00734420">
              <w:rPr>
                <w:sz w:val="24"/>
                <w:lang w:val="ro-RO"/>
              </w:rPr>
              <w:t>Biopsie din surse</w:t>
            </w:r>
            <w:r w:rsidRPr="00734420">
              <w:rPr>
                <w:spacing w:val="4"/>
                <w:sz w:val="24"/>
                <w:lang w:val="ro-RO"/>
              </w:rPr>
              <w:t xml:space="preserve"> </w:t>
            </w:r>
            <w:r w:rsidRPr="00734420">
              <w:rPr>
                <w:sz w:val="24"/>
                <w:lang w:val="ro-RO"/>
              </w:rPr>
              <w:t>extrapulmonare</w:t>
            </w:r>
          </w:p>
          <w:p w:rsidR="001D4C37" w:rsidRPr="00734420" w:rsidRDefault="00794B7F" w:rsidP="00DD5AE0">
            <w:pPr>
              <w:pStyle w:val="TableParagraph"/>
              <w:numPr>
                <w:ilvl w:val="0"/>
                <w:numId w:val="32"/>
              </w:numPr>
              <w:tabs>
                <w:tab w:val="left" w:pos="830"/>
                <w:tab w:val="left" w:pos="831"/>
              </w:tabs>
              <w:spacing w:line="275" w:lineRule="exact"/>
              <w:rPr>
                <w:sz w:val="24"/>
                <w:lang w:val="ro-RO"/>
              </w:rPr>
            </w:pPr>
            <w:r w:rsidRPr="00734420">
              <w:rPr>
                <w:sz w:val="24"/>
                <w:lang w:val="ro-RO"/>
              </w:rPr>
              <w:t>Analiza piesei bioptice prin microscopie</w:t>
            </w:r>
            <w:r w:rsidRPr="00734420">
              <w:rPr>
                <w:spacing w:val="3"/>
                <w:sz w:val="24"/>
                <w:lang w:val="ro-RO"/>
              </w:rPr>
              <w:t xml:space="preserve"> </w:t>
            </w:r>
            <w:r w:rsidRPr="00734420">
              <w:rPr>
                <w:sz w:val="24"/>
                <w:lang w:val="ro-RO"/>
              </w:rPr>
              <w:t>simplă</w:t>
            </w:r>
          </w:p>
          <w:p w:rsidR="001D4C37" w:rsidRPr="00734420" w:rsidRDefault="00794B7F">
            <w:pPr>
              <w:pStyle w:val="TableParagraph"/>
              <w:spacing w:before="8" w:line="272" w:lineRule="exact"/>
              <w:rPr>
                <w:b/>
                <w:sz w:val="24"/>
                <w:lang w:val="ro-RO"/>
              </w:rPr>
            </w:pPr>
            <w:r w:rsidRPr="00734420">
              <w:rPr>
                <w:b/>
                <w:sz w:val="24"/>
                <w:u w:val="thick"/>
                <w:lang w:val="ro-RO"/>
              </w:rPr>
              <w:t>Investigaţii recomandabile:</w:t>
            </w:r>
          </w:p>
          <w:p w:rsidR="001D4C37" w:rsidRPr="00734420" w:rsidRDefault="00794B7F" w:rsidP="00DD5AE0">
            <w:pPr>
              <w:pStyle w:val="TableParagraph"/>
              <w:numPr>
                <w:ilvl w:val="0"/>
                <w:numId w:val="32"/>
              </w:numPr>
              <w:tabs>
                <w:tab w:val="left" w:pos="830"/>
                <w:tab w:val="left" w:pos="831"/>
              </w:tabs>
              <w:spacing w:line="272" w:lineRule="exact"/>
              <w:rPr>
                <w:sz w:val="24"/>
                <w:lang w:val="ro-RO"/>
              </w:rPr>
            </w:pPr>
            <w:r w:rsidRPr="00734420">
              <w:rPr>
                <w:sz w:val="24"/>
                <w:lang w:val="ro-RO"/>
              </w:rPr>
              <w:t>Bronhoscopie cu biopsie de</w:t>
            </w:r>
            <w:r w:rsidRPr="00734420">
              <w:rPr>
                <w:spacing w:val="9"/>
                <w:sz w:val="24"/>
                <w:lang w:val="ro-RO"/>
              </w:rPr>
              <w:t xml:space="preserve"> </w:t>
            </w:r>
            <w:r w:rsidRPr="00734420">
              <w:rPr>
                <w:sz w:val="24"/>
                <w:lang w:val="ro-RO"/>
              </w:rPr>
              <w:t>mucoasă,</w:t>
            </w:r>
          </w:p>
          <w:p w:rsidR="001D4C37" w:rsidRPr="00734420" w:rsidRDefault="00794B7F" w:rsidP="00DD5AE0">
            <w:pPr>
              <w:pStyle w:val="TableParagraph"/>
              <w:numPr>
                <w:ilvl w:val="0"/>
                <w:numId w:val="32"/>
              </w:numPr>
              <w:tabs>
                <w:tab w:val="left" w:pos="830"/>
                <w:tab w:val="left" w:pos="831"/>
              </w:tabs>
              <w:spacing w:before="2" w:line="275" w:lineRule="exact"/>
              <w:rPr>
                <w:sz w:val="24"/>
                <w:lang w:val="ro-RO"/>
              </w:rPr>
            </w:pPr>
            <w:r w:rsidRPr="00734420">
              <w:rPr>
                <w:sz w:val="24"/>
                <w:lang w:val="ro-RO"/>
              </w:rPr>
              <w:t>Biopsie</w:t>
            </w:r>
            <w:r w:rsidRPr="00734420">
              <w:rPr>
                <w:spacing w:val="2"/>
                <w:sz w:val="24"/>
                <w:lang w:val="ro-RO"/>
              </w:rPr>
              <w:t xml:space="preserve"> </w:t>
            </w:r>
            <w:r w:rsidRPr="00734420">
              <w:rPr>
                <w:sz w:val="24"/>
                <w:lang w:val="ro-RO"/>
              </w:rPr>
              <w:t>transbronşică</w:t>
            </w:r>
          </w:p>
          <w:p w:rsidR="001D4C37" w:rsidRPr="00734420" w:rsidRDefault="00794B7F" w:rsidP="00DD5AE0">
            <w:pPr>
              <w:pStyle w:val="TableParagraph"/>
              <w:numPr>
                <w:ilvl w:val="0"/>
                <w:numId w:val="32"/>
              </w:numPr>
              <w:tabs>
                <w:tab w:val="left" w:pos="830"/>
                <w:tab w:val="left" w:pos="831"/>
              </w:tabs>
              <w:spacing w:line="275" w:lineRule="exact"/>
              <w:rPr>
                <w:sz w:val="24"/>
                <w:lang w:val="ro-RO"/>
              </w:rPr>
            </w:pPr>
            <w:r w:rsidRPr="00734420">
              <w:rPr>
                <w:sz w:val="24"/>
                <w:lang w:val="ro-RO"/>
              </w:rPr>
              <w:t>HRCT</w:t>
            </w:r>
            <w:r w:rsidRPr="00734420">
              <w:rPr>
                <w:spacing w:val="3"/>
                <w:sz w:val="24"/>
                <w:lang w:val="ro-RO"/>
              </w:rPr>
              <w:t xml:space="preserve"> </w:t>
            </w:r>
            <w:r w:rsidRPr="00734420">
              <w:rPr>
                <w:sz w:val="24"/>
                <w:lang w:val="ro-RO"/>
              </w:rPr>
              <w:t>pulmonară</w:t>
            </w:r>
          </w:p>
          <w:p w:rsidR="001D4C37" w:rsidRPr="00734420" w:rsidRDefault="00794B7F" w:rsidP="00DD5AE0">
            <w:pPr>
              <w:pStyle w:val="TableParagraph"/>
              <w:numPr>
                <w:ilvl w:val="0"/>
                <w:numId w:val="32"/>
              </w:numPr>
              <w:tabs>
                <w:tab w:val="left" w:pos="830"/>
                <w:tab w:val="left" w:pos="831"/>
              </w:tabs>
              <w:spacing w:before="2" w:line="275" w:lineRule="exact"/>
              <w:rPr>
                <w:sz w:val="24"/>
                <w:lang w:val="ro-RO"/>
              </w:rPr>
            </w:pPr>
            <w:r w:rsidRPr="00734420">
              <w:rPr>
                <w:sz w:val="24"/>
                <w:lang w:val="ro-RO"/>
              </w:rPr>
              <w:t>SaO</w:t>
            </w:r>
            <w:r w:rsidRPr="00734420">
              <w:rPr>
                <w:sz w:val="24"/>
                <w:vertAlign w:val="subscript"/>
                <w:lang w:val="ro-RO"/>
              </w:rPr>
              <w:t>2</w:t>
            </w:r>
          </w:p>
          <w:p w:rsidR="001D4C37" w:rsidRPr="00734420" w:rsidRDefault="00794B7F" w:rsidP="00DD5AE0">
            <w:pPr>
              <w:pStyle w:val="TableParagraph"/>
              <w:numPr>
                <w:ilvl w:val="0"/>
                <w:numId w:val="32"/>
              </w:numPr>
              <w:tabs>
                <w:tab w:val="left" w:pos="830"/>
                <w:tab w:val="left" w:pos="831"/>
              </w:tabs>
              <w:spacing w:line="275" w:lineRule="exact"/>
              <w:rPr>
                <w:sz w:val="24"/>
                <w:lang w:val="ro-RO"/>
              </w:rPr>
            </w:pPr>
            <w:r w:rsidRPr="00734420">
              <w:rPr>
                <w:sz w:val="24"/>
                <w:lang w:val="ro-RO"/>
              </w:rPr>
              <w:t>Testul de mers 6</w:t>
            </w:r>
            <w:r w:rsidRPr="00734420">
              <w:rPr>
                <w:spacing w:val="1"/>
                <w:sz w:val="24"/>
                <w:lang w:val="ro-RO"/>
              </w:rPr>
              <w:t xml:space="preserve"> </w:t>
            </w:r>
            <w:r w:rsidRPr="00734420">
              <w:rPr>
                <w:sz w:val="24"/>
                <w:lang w:val="ro-RO"/>
              </w:rPr>
              <w:t>minute</w:t>
            </w:r>
          </w:p>
          <w:p w:rsidR="001D4C37" w:rsidRPr="00734420" w:rsidRDefault="00794B7F" w:rsidP="00DD5AE0">
            <w:pPr>
              <w:pStyle w:val="TableParagraph"/>
              <w:numPr>
                <w:ilvl w:val="0"/>
                <w:numId w:val="32"/>
              </w:numPr>
              <w:tabs>
                <w:tab w:val="left" w:pos="830"/>
                <w:tab w:val="left" w:pos="831"/>
              </w:tabs>
              <w:spacing w:before="3" w:line="275" w:lineRule="exact"/>
              <w:rPr>
                <w:sz w:val="24"/>
                <w:lang w:val="ro-RO"/>
              </w:rPr>
            </w:pPr>
            <w:r w:rsidRPr="00734420">
              <w:rPr>
                <w:sz w:val="24"/>
                <w:lang w:val="ro-RO"/>
              </w:rPr>
              <w:t>RMN cu/fără</w:t>
            </w:r>
            <w:r w:rsidRPr="00734420">
              <w:rPr>
                <w:spacing w:val="3"/>
                <w:sz w:val="24"/>
                <w:lang w:val="ro-RO"/>
              </w:rPr>
              <w:t xml:space="preserve"> </w:t>
            </w:r>
            <w:r w:rsidRPr="00734420">
              <w:rPr>
                <w:sz w:val="24"/>
                <w:lang w:val="ro-RO"/>
              </w:rPr>
              <w:t>contrast</w:t>
            </w:r>
          </w:p>
          <w:p w:rsidR="001D4C37" w:rsidRPr="00734420" w:rsidRDefault="00794B7F" w:rsidP="00DD5AE0">
            <w:pPr>
              <w:pStyle w:val="TableParagraph"/>
              <w:numPr>
                <w:ilvl w:val="0"/>
                <w:numId w:val="32"/>
              </w:numPr>
              <w:tabs>
                <w:tab w:val="left" w:pos="830"/>
                <w:tab w:val="left" w:pos="831"/>
              </w:tabs>
              <w:spacing w:line="275" w:lineRule="exact"/>
              <w:rPr>
                <w:sz w:val="24"/>
                <w:lang w:val="ro-RO"/>
              </w:rPr>
            </w:pPr>
            <w:r w:rsidRPr="00734420">
              <w:rPr>
                <w:sz w:val="24"/>
                <w:lang w:val="ro-RO"/>
              </w:rPr>
              <w:t>RMN</w:t>
            </w:r>
            <w:r w:rsidRPr="00734420">
              <w:rPr>
                <w:spacing w:val="3"/>
                <w:sz w:val="24"/>
                <w:lang w:val="ro-RO"/>
              </w:rPr>
              <w:t xml:space="preserve"> </w:t>
            </w:r>
            <w:r w:rsidRPr="00734420">
              <w:rPr>
                <w:sz w:val="24"/>
                <w:lang w:val="ro-RO"/>
              </w:rPr>
              <w:t>cardiac</w:t>
            </w:r>
          </w:p>
          <w:p w:rsidR="001D4C37" w:rsidRPr="00734420" w:rsidRDefault="00794B7F" w:rsidP="00DD5AE0">
            <w:pPr>
              <w:pStyle w:val="TableParagraph"/>
              <w:numPr>
                <w:ilvl w:val="0"/>
                <w:numId w:val="32"/>
              </w:numPr>
              <w:tabs>
                <w:tab w:val="left" w:pos="830"/>
                <w:tab w:val="left" w:pos="831"/>
              </w:tabs>
              <w:spacing w:before="2" w:line="275" w:lineRule="exact"/>
              <w:rPr>
                <w:sz w:val="24"/>
                <w:lang w:val="ro-RO"/>
              </w:rPr>
            </w:pPr>
            <w:r w:rsidRPr="00734420">
              <w:rPr>
                <w:sz w:val="24"/>
                <w:lang w:val="ro-RO"/>
              </w:rPr>
              <w:t>Spirometrie cu proba cu</w:t>
            </w:r>
            <w:r w:rsidRPr="00734420">
              <w:rPr>
                <w:spacing w:val="5"/>
                <w:sz w:val="24"/>
                <w:lang w:val="ro-RO"/>
              </w:rPr>
              <w:t xml:space="preserve"> </w:t>
            </w:r>
            <w:r w:rsidRPr="00734420">
              <w:rPr>
                <w:sz w:val="24"/>
                <w:lang w:val="ro-RO"/>
              </w:rPr>
              <w:t>salbutamol</w:t>
            </w:r>
          </w:p>
          <w:p w:rsidR="001D4C37" w:rsidRPr="00734420" w:rsidRDefault="00794B7F" w:rsidP="00DD5AE0">
            <w:pPr>
              <w:pStyle w:val="TableParagraph"/>
              <w:numPr>
                <w:ilvl w:val="0"/>
                <w:numId w:val="32"/>
              </w:numPr>
              <w:tabs>
                <w:tab w:val="left" w:pos="830"/>
                <w:tab w:val="left" w:pos="831"/>
              </w:tabs>
              <w:spacing w:line="275" w:lineRule="exact"/>
              <w:rPr>
                <w:sz w:val="24"/>
                <w:lang w:val="ro-RO"/>
              </w:rPr>
            </w:pPr>
            <w:r w:rsidRPr="00734420">
              <w:rPr>
                <w:sz w:val="24"/>
                <w:lang w:val="ro-RO"/>
              </w:rPr>
              <w:t>Holter ECG;</w:t>
            </w:r>
          </w:p>
          <w:p w:rsidR="001D4C37" w:rsidRPr="00734420" w:rsidRDefault="00794B7F" w:rsidP="00DD5AE0">
            <w:pPr>
              <w:pStyle w:val="TableParagraph"/>
              <w:numPr>
                <w:ilvl w:val="0"/>
                <w:numId w:val="32"/>
              </w:numPr>
              <w:tabs>
                <w:tab w:val="left" w:pos="830"/>
                <w:tab w:val="left" w:pos="831"/>
              </w:tabs>
              <w:spacing w:before="3" w:line="266" w:lineRule="exact"/>
              <w:rPr>
                <w:sz w:val="24"/>
                <w:lang w:val="ro-RO"/>
              </w:rPr>
            </w:pPr>
            <w:r w:rsidRPr="00734420">
              <w:rPr>
                <w:sz w:val="24"/>
                <w:lang w:val="ro-RO"/>
              </w:rPr>
              <w:t>EcoCG</w:t>
            </w:r>
          </w:p>
        </w:tc>
      </w:tr>
    </w:tbl>
    <w:p w:rsidR="001D4C37" w:rsidRPr="00734420" w:rsidRDefault="001D4C37">
      <w:pPr>
        <w:spacing w:line="266" w:lineRule="exact"/>
        <w:rPr>
          <w:sz w:val="24"/>
          <w:lang w:val="ro-RO"/>
        </w:rPr>
        <w:sectPr w:rsidR="001D4C37" w:rsidRPr="00734420">
          <w:footerReference w:type="default" r:id="rId25"/>
          <w:pgSz w:w="16840" w:h="11910" w:orient="landscape"/>
          <w:pgMar w:top="1100" w:right="840" w:bottom="1060" w:left="900" w:header="0" w:footer="872" w:gutter="0"/>
          <w:pgNumType w:start="21"/>
          <w:cols w:space="720"/>
        </w:sect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86"/>
        <w:gridCol w:w="11764"/>
      </w:tblGrid>
      <w:tr w:rsidR="001D4C37" w:rsidRPr="00734420">
        <w:trPr>
          <w:trHeight w:val="277"/>
        </w:trPr>
        <w:tc>
          <w:tcPr>
            <w:tcW w:w="3086" w:type="dxa"/>
          </w:tcPr>
          <w:p w:rsidR="001D4C37" w:rsidRPr="00734420" w:rsidRDefault="001D4C37">
            <w:pPr>
              <w:pStyle w:val="TableParagraph"/>
              <w:ind w:left="0"/>
              <w:rPr>
                <w:sz w:val="20"/>
                <w:lang w:val="ro-RO"/>
              </w:rPr>
            </w:pPr>
          </w:p>
        </w:tc>
        <w:tc>
          <w:tcPr>
            <w:tcW w:w="11764" w:type="dxa"/>
          </w:tcPr>
          <w:p w:rsidR="001D4C37" w:rsidRPr="00734420" w:rsidRDefault="00794B7F">
            <w:pPr>
              <w:pStyle w:val="TableParagraph"/>
              <w:tabs>
                <w:tab w:val="left" w:pos="830"/>
              </w:tabs>
              <w:spacing w:line="258" w:lineRule="exact"/>
              <w:ind w:left="470"/>
              <w:rPr>
                <w:sz w:val="24"/>
                <w:lang w:val="ro-RO"/>
              </w:rPr>
            </w:pPr>
            <w:r w:rsidRPr="00734420">
              <w:rPr>
                <w:sz w:val="24"/>
                <w:lang w:val="ro-RO"/>
              </w:rPr>
              <w:t>-</w:t>
            </w:r>
            <w:r w:rsidRPr="00734420">
              <w:rPr>
                <w:sz w:val="24"/>
                <w:lang w:val="ro-RO"/>
              </w:rPr>
              <w:tab/>
              <w:t>USG abdominal</w:t>
            </w:r>
          </w:p>
        </w:tc>
      </w:tr>
      <w:tr w:rsidR="001D4C37" w:rsidRPr="00734420">
        <w:trPr>
          <w:trHeight w:val="7977"/>
        </w:trPr>
        <w:tc>
          <w:tcPr>
            <w:tcW w:w="3086" w:type="dxa"/>
          </w:tcPr>
          <w:p w:rsidR="001D4C37" w:rsidRPr="00734420" w:rsidRDefault="00794B7F">
            <w:pPr>
              <w:pStyle w:val="TableParagraph"/>
              <w:ind w:left="561" w:hanging="269"/>
              <w:rPr>
                <w:b/>
                <w:i/>
                <w:sz w:val="24"/>
                <w:lang w:val="ro-RO"/>
              </w:rPr>
            </w:pPr>
            <w:r w:rsidRPr="00734420">
              <w:rPr>
                <w:b/>
                <w:i/>
                <w:sz w:val="24"/>
                <w:lang w:val="ro-RO"/>
              </w:rPr>
              <w:t>3. Secţia consultativă specializată republicană şi instituţia de asistenţă medicală spitalicească specializată</w:t>
            </w:r>
          </w:p>
        </w:tc>
        <w:tc>
          <w:tcPr>
            <w:tcW w:w="11764" w:type="dxa"/>
          </w:tcPr>
          <w:p w:rsidR="001D4C37" w:rsidRPr="00734420" w:rsidRDefault="00794B7F">
            <w:pPr>
              <w:pStyle w:val="TableParagraph"/>
              <w:spacing w:line="245" w:lineRule="exact"/>
              <w:rPr>
                <w:b/>
                <w:lang w:val="ro-RO"/>
              </w:rPr>
            </w:pPr>
            <w:r w:rsidRPr="00734420">
              <w:rPr>
                <w:b/>
                <w:u w:val="single"/>
                <w:lang w:val="ro-RO"/>
              </w:rPr>
              <w:t>Investigaţii obligatorii:</w:t>
            </w:r>
          </w:p>
          <w:p w:rsidR="001D4C37" w:rsidRPr="00734420" w:rsidRDefault="00794B7F" w:rsidP="00DD5AE0">
            <w:pPr>
              <w:pStyle w:val="TableParagraph"/>
              <w:numPr>
                <w:ilvl w:val="0"/>
                <w:numId w:val="31"/>
              </w:numPr>
              <w:tabs>
                <w:tab w:val="left" w:pos="830"/>
                <w:tab w:val="left" w:pos="831"/>
              </w:tabs>
              <w:spacing w:line="272" w:lineRule="exact"/>
              <w:rPr>
                <w:sz w:val="24"/>
                <w:lang w:val="ro-RO"/>
              </w:rPr>
            </w:pPr>
            <w:r w:rsidRPr="00734420">
              <w:rPr>
                <w:sz w:val="24"/>
                <w:lang w:val="ro-RO"/>
              </w:rPr>
              <w:t>Radiografia toracică PA + o</w:t>
            </w:r>
            <w:r w:rsidRPr="00734420">
              <w:rPr>
                <w:spacing w:val="8"/>
                <w:sz w:val="24"/>
                <w:lang w:val="ro-RO"/>
              </w:rPr>
              <w:t xml:space="preserve"> </w:t>
            </w:r>
            <w:r w:rsidRPr="00734420">
              <w:rPr>
                <w:sz w:val="24"/>
                <w:lang w:val="ro-RO"/>
              </w:rPr>
              <w:t>laterogramă</w:t>
            </w:r>
          </w:p>
          <w:p w:rsidR="001D4C37" w:rsidRPr="00734420" w:rsidRDefault="00794B7F" w:rsidP="00DD5AE0">
            <w:pPr>
              <w:pStyle w:val="TableParagraph"/>
              <w:numPr>
                <w:ilvl w:val="0"/>
                <w:numId w:val="31"/>
              </w:numPr>
              <w:tabs>
                <w:tab w:val="left" w:pos="830"/>
                <w:tab w:val="left" w:pos="831"/>
              </w:tabs>
              <w:spacing w:before="2" w:line="275" w:lineRule="exact"/>
              <w:rPr>
                <w:sz w:val="24"/>
                <w:lang w:val="ro-RO"/>
              </w:rPr>
            </w:pPr>
            <w:r w:rsidRPr="00734420">
              <w:rPr>
                <w:sz w:val="24"/>
                <w:lang w:val="ro-RO"/>
              </w:rPr>
              <w:t>Teste funcţionale respiratorii: Spirometrie, bodypletismografie,</w:t>
            </w:r>
            <w:r w:rsidRPr="00734420">
              <w:rPr>
                <w:spacing w:val="16"/>
                <w:sz w:val="24"/>
                <w:lang w:val="ro-RO"/>
              </w:rPr>
              <w:t xml:space="preserve"> </w:t>
            </w:r>
            <w:r w:rsidRPr="00734420">
              <w:rPr>
                <w:spacing w:val="-3"/>
                <w:sz w:val="24"/>
                <w:lang w:val="ro-RO"/>
              </w:rPr>
              <w:t>DLCO</w:t>
            </w:r>
          </w:p>
          <w:p w:rsidR="001D4C37" w:rsidRPr="00734420" w:rsidRDefault="00794B7F" w:rsidP="00DD5AE0">
            <w:pPr>
              <w:pStyle w:val="TableParagraph"/>
              <w:numPr>
                <w:ilvl w:val="0"/>
                <w:numId w:val="31"/>
              </w:numPr>
              <w:tabs>
                <w:tab w:val="left" w:pos="830"/>
                <w:tab w:val="left" w:pos="831"/>
              </w:tabs>
              <w:spacing w:line="242" w:lineRule="auto"/>
              <w:ind w:right="326"/>
              <w:rPr>
                <w:sz w:val="24"/>
                <w:lang w:val="ro-RO"/>
              </w:rPr>
            </w:pPr>
            <w:r w:rsidRPr="00734420">
              <w:rPr>
                <w:sz w:val="24"/>
                <w:lang w:val="ro-RO"/>
              </w:rPr>
              <w:t>Laborator: Hemoleucograma, calciemia/calciuria 24 ore, ALT, AST, fosfataza alcalină, sumarul urinei, ureea, creatinina,</w:t>
            </w:r>
            <w:r w:rsidRPr="00734420">
              <w:rPr>
                <w:spacing w:val="4"/>
                <w:sz w:val="24"/>
                <w:lang w:val="ro-RO"/>
              </w:rPr>
              <w:t xml:space="preserve"> </w:t>
            </w:r>
            <w:r w:rsidRPr="00734420">
              <w:rPr>
                <w:sz w:val="24"/>
                <w:lang w:val="ro-RO"/>
              </w:rPr>
              <w:t>ECA</w:t>
            </w:r>
          </w:p>
          <w:p w:rsidR="001D4C37" w:rsidRPr="00734420" w:rsidRDefault="00794B7F" w:rsidP="00DD5AE0">
            <w:pPr>
              <w:pStyle w:val="TableParagraph"/>
              <w:numPr>
                <w:ilvl w:val="0"/>
                <w:numId w:val="31"/>
              </w:numPr>
              <w:tabs>
                <w:tab w:val="left" w:pos="830"/>
                <w:tab w:val="left" w:pos="831"/>
              </w:tabs>
              <w:spacing w:line="270" w:lineRule="exact"/>
              <w:rPr>
                <w:sz w:val="24"/>
                <w:lang w:val="ro-RO"/>
              </w:rPr>
            </w:pPr>
            <w:r w:rsidRPr="00734420">
              <w:rPr>
                <w:sz w:val="24"/>
                <w:lang w:val="ro-RO"/>
              </w:rPr>
              <w:t>ECG</w:t>
            </w:r>
          </w:p>
          <w:p w:rsidR="001D4C37" w:rsidRPr="00734420" w:rsidRDefault="00794B7F" w:rsidP="00DD5AE0">
            <w:pPr>
              <w:pStyle w:val="TableParagraph"/>
              <w:numPr>
                <w:ilvl w:val="0"/>
                <w:numId w:val="31"/>
              </w:numPr>
              <w:tabs>
                <w:tab w:val="left" w:pos="830"/>
                <w:tab w:val="left" w:pos="831"/>
              </w:tabs>
              <w:spacing w:before="1" w:line="275" w:lineRule="exact"/>
              <w:rPr>
                <w:sz w:val="24"/>
                <w:lang w:val="ro-RO"/>
              </w:rPr>
            </w:pPr>
            <w:r w:rsidRPr="00734420">
              <w:rPr>
                <w:sz w:val="24"/>
                <w:lang w:val="ro-RO"/>
              </w:rPr>
              <w:t xml:space="preserve">Examenul oftalmologic: fundoscopia, examenul </w:t>
            </w:r>
            <w:r w:rsidRPr="00734420">
              <w:rPr>
                <w:spacing w:val="-3"/>
                <w:sz w:val="24"/>
                <w:lang w:val="ro-RO"/>
              </w:rPr>
              <w:t>în</w:t>
            </w:r>
            <w:r w:rsidRPr="00734420">
              <w:rPr>
                <w:spacing w:val="9"/>
                <w:sz w:val="24"/>
                <w:lang w:val="ro-RO"/>
              </w:rPr>
              <w:t xml:space="preserve"> </w:t>
            </w:r>
            <w:r w:rsidRPr="00734420">
              <w:rPr>
                <w:sz w:val="24"/>
                <w:lang w:val="ro-RO"/>
              </w:rPr>
              <w:t>fantă</w:t>
            </w:r>
          </w:p>
          <w:p w:rsidR="001D4C37" w:rsidRPr="00734420" w:rsidRDefault="00794B7F" w:rsidP="00DD5AE0">
            <w:pPr>
              <w:pStyle w:val="TableParagraph"/>
              <w:numPr>
                <w:ilvl w:val="0"/>
                <w:numId w:val="31"/>
              </w:numPr>
              <w:tabs>
                <w:tab w:val="left" w:pos="830"/>
                <w:tab w:val="left" w:pos="831"/>
              </w:tabs>
              <w:spacing w:line="275" w:lineRule="exact"/>
              <w:rPr>
                <w:sz w:val="24"/>
                <w:lang w:val="ro-RO"/>
              </w:rPr>
            </w:pPr>
            <w:r w:rsidRPr="00734420">
              <w:rPr>
                <w:sz w:val="24"/>
                <w:lang w:val="ro-RO"/>
              </w:rPr>
              <w:t xml:space="preserve">Testul </w:t>
            </w:r>
            <w:r w:rsidRPr="00734420">
              <w:rPr>
                <w:spacing w:val="-3"/>
                <w:sz w:val="24"/>
                <w:lang w:val="ro-RO"/>
              </w:rPr>
              <w:t>la</w:t>
            </w:r>
            <w:r w:rsidRPr="00734420">
              <w:rPr>
                <w:sz w:val="24"/>
                <w:lang w:val="ro-RO"/>
              </w:rPr>
              <w:t xml:space="preserve"> tuberculină</w:t>
            </w:r>
          </w:p>
          <w:p w:rsidR="001D4C37" w:rsidRPr="00734420" w:rsidRDefault="00794B7F" w:rsidP="00DD5AE0">
            <w:pPr>
              <w:pStyle w:val="TableParagraph"/>
              <w:numPr>
                <w:ilvl w:val="0"/>
                <w:numId w:val="31"/>
              </w:numPr>
              <w:tabs>
                <w:tab w:val="left" w:pos="830"/>
                <w:tab w:val="left" w:pos="831"/>
              </w:tabs>
              <w:spacing w:before="3" w:line="275" w:lineRule="exact"/>
              <w:rPr>
                <w:sz w:val="24"/>
                <w:lang w:val="ro-RO"/>
              </w:rPr>
            </w:pPr>
            <w:r w:rsidRPr="00734420">
              <w:rPr>
                <w:sz w:val="24"/>
                <w:lang w:val="ro-RO"/>
              </w:rPr>
              <w:t xml:space="preserve">Sputa </w:t>
            </w:r>
            <w:r w:rsidRPr="00734420">
              <w:rPr>
                <w:spacing w:val="-5"/>
                <w:sz w:val="24"/>
                <w:lang w:val="ro-RO"/>
              </w:rPr>
              <w:t>la</w:t>
            </w:r>
            <w:r w:rsidRPr="00734420">
              <w:rPr>
                <w:spacing w:val="-1"/>
                <w:sz w:val="24"/>
                <w:lang w:val="ro-RO"/>
              </w:rPr>
              <w:t xml:space="preserve"> </w:t>
            </w:r>
            <w:r w:rsidRPr="00734420">
              <w:rPr>
                <w:sz w:val="24"/>
                <w:lang w:val="ro-RO"/>
              </w:rPr>
              <w:t>BAAR</w:t>
            </w:r>
            <w:r w:rsidR="00D622C0" w:rsidRPr="00734420">
              <w:rPr>
                <w:sz w:val="24"/>
                <w:lang w:val="ro-RO"/>
              </w:rPr>
              <w:t>, GeneXpert</w:t>
            </w:r>
          </w:p>
          <w:p w:rsidR="001D4C37" w:rsidRPr="00734420" w:rsidRDefault="00794B7F" w:rsidP="00DD5AE0">
            <w:pPr>
              <w:pStyle w:val="TableParagraph"/>
              <w:numPr>
                <w:ilvl w:val="0"/>
                <w:numId w:val="31"/>
              </w:numPr>
              <w:tabs>
                <w:tab w:val="left" w:pos="830"/>
                <w:tab w:val="left" w:pos="831"/>
              </w:tabs>
              <w:spacing w:line="275" w:lineRule="exact"/>
              <w:rPr>
                <w:sz w:val="24"/>
                <w:lang w:val="ro-RO"/>
              </w:rPr>
            </w:pPr>
            <w:r w:rsidRPr="00734420">
              <w:rPr>
                <w:sz w:val="24"/>
                <w:lang w:val="ro-RO"/>
              </w:rPr>
              <w:t xml:space="preserve">Sputocultura </w:t>
            </w:r>
            <w:r w:rsidRPr="00734420">
              <w:rPr>
                <w:spacing w:val="-4"/>
                <w:sz w:val="24"/>
                <w:lang w:val="ro-RO"/>
              </w:rPr>
              <w:t xml:space="preserve">la </w:t>
            </w:r>
            <w:r w:rsidRPr="00734420">
              <w:rPr>
                <w:i/>
                <w:sz w:val="24"/>
                <w:lang w:val="ro-RO"/>
              </w:rPr>
              <w:t xml:space="preserve">M. tuberculosis </w:t>
            </w:r>
            <w:r w:rsidRPr="00734420">
              <w:rPr>
                <w:sz w:val="24"/>
                <w:lang w:val="ro-RO"/>
              </w:rPr>
              <w:t>şi</w:t>
            </w:r>
            <w:r w:rsidRPr="00734420">
              <w:rPr>
                <w:spacing w:val="9"/>
                <w:sz w:val="24"/>
                <w:lang w:val="ro-RO"/>
              </w:rPr>
              <w:t xml:space="preserve"> </w:t>
            </w:r>
            <w:r w:rsidRPr="00734420">
              <w:rPr>
                <w:sz w:val="24"/>
                <w:lang w:val="ro-RO"/>
              </w:rPr>
              <w:t>fungi</w:t>
            </w:r>
          </w:p>
          <w:p w:rsidR="001D4C37" w:rsidRPr="00734420" w:rsidRDefault="00794B7F" w:rsidP="00DD5AE0">
            <w:pPr>
              <w:pStyle w:val="TableParagraph"/>
              <w:numPr>
                <w:ilvl w:val="0"/>
                <w:numId w:val="31"/>
              </w:numPr>
              <w:tabs>
                <w:tab w:val="left" w:pos="830"/>
                <w:tab w:val="left" w:pos="831"/>
              </w:tabs>
              <w:spacing w:before="2" w:line="275" w:lineRule="exact"/>
              <w:rPr>
                <w:sz w:val="24"/>
                <w:lang w:val="ro-RO"/>
              </w:rPr>
            </w:pPr>
            <w:r w:rsidRPr="00734420">
              <w:rPr>
                <w:sz w:val="24"/>
                <w:lang w:val="ro-RO"/>
              </w:rPr>
              <w:t>Biopsie din surse</w:t>
            </w:r>
            <w:r w:rsidRPr="00734420">
              <w:rPr>
                <w:spacing w:val="4"/>
                <w:sz w:val="24"/>
                <w:lang w:val="ro-RO"/>
              </w:rPr>
              <w:t xml:space="preserve"> </w:t>
            </w:r>
            <w:r w:rsidRPr="00734420">
              <w:rPr>
                <w:sz w:val="24"/>
                <w:lang w:val="ro-RO"/>
              </w:rPr>
              <w:t>extrapulmonare</w:t>
            </w:r>
          </w:p>
          <w:p w:rsidR="001D4C37" w:rsidRPr="00734420" w:rsidRDefault="00794B7F" w:rsidP="00DD5AE0">
            <w:pPr>
              <w:pStyle w:val="TableParagraph"/>
              <w:numPr>
                <w:ilvl w:val="0"/>
                <w:numId w:val="31"/>
              </w:numPr>
              <w:tabs>
                <w:tab w:val="left" w:pos="830"/>
                <w:tab w:val="left" w:pos="831"/>
              </w:tabs>
              <w:spacing w:line="275" w:lineRule="exact"/>
              <w:rPr>
                <w:sz w:val="24"/>
                <w:lang w:val="ro-RO"/>
              </w:rPr>
            </w:pPr>
            <w:r w:rsidRPr="00734420">
              <w:rPr>
                <w:sz w:val="24"/>
                <w:lang w:val="ro-RO"/>
              </w:rPr>
              <w:t>Bronhoscopie cu biopsie de</w:t>
            </w:r>
            <w:r w:rsidRPr="00734420">
              <w:rPr>
                <w:spacing w:val="9"/>
                <w:sz w:val="24"/>
                <w:lang w:val="ro-RO"/>
              </w:rPr>
              <w:t xml:space="preserve"> </w:t>
            </w:r>
            <w:r w:rsidRPr="00734420">
              <w:rPr>
                <w:sz w:val="24"/>
                <w:lang w:val="ro-RO"/>
              </w:rPr>
              <w:t>mucoasă,</w:t>
            </w:r>
          </w:p>
          <w:p w:rsidR="001D4C37" w:rsidRPr="00734420" w:rsidRDefault="00794B7F" w:rsidP="00DD5AE0">
            <w:pPr>
              <w:pStyle w:val="TableParagraph"/>
              <w:numPr>
                <w:ilvl w:val="0"/>
                <w:numId w:val="31"/>
              </w:numPr>
              <w:tabs>
                <w:tab w:val="left" w:pos="830"/>
                <w:tab w:val="left" w:pos="831"/>
              </w:tabs>
              <w:spacing w:before="3" w:line="275" w:lineRule="exact"/>
              <w:rPr>
                <w:sz w:val="24"/>
                <w:lang w:val="ro-RO"/>
              </w:rPr>
            </w:pPr>
            <w:r w:rsidRPr="00734420">
              <w:rPr>
                <w:sz w:val="24"/>
                <w:lang w:val="ro-RO"/>
              </w:rPr>
              <w:t>Biopsie</w:t>
            </w:r>
            <w:r w:rsidRPr="00734420">
              <w:rPr>
                <w:spacing w:val="3"/>
                <w:sz w:val="24"/>
                <w:lang w:val="ro-RO"/>
              </w:rPr>
              <w:t xml:space="preserve"> </w:t>
            </w:r>
            <w:r w:rsidRPr="00734420">
              <w:rPr>
                <w:sz w:val="24"/>
                <w:lang w:val="ro-RO"/>
              </w:rPr>
              <w:t>transbronşică,</w:t>
            </w:r>
          </w:p>
          <w:p w:rsidR="001D4C37" w:rsidRPr="00734420" w:rsidRDefault="00794B7F" w:rsidP="00DD5AE0">
            <w:pPr>
              <w:pStyle w:val="TableParagraph"/>
              <w:numPr>
                <w:ilvl w:val="0"/>
                <w:numId w:val="31"/>
              </w:numPr>
              <w:tabs>
                <w:tab w:val="left" w:pos="830"/>
                <w:tab w:val="left" w:pos="831"/>
              </w:tabs>
              <w:spacing w:line="275" w:lineRule="exact"/>
              <w:rPr>
                <w:sz w:val="24"/>
                <w:lang w:val="ro-RO"/>
              </w:rPr>
            </w:pPr>
            <w:r w:rsidRPr="00734420">
              <w:rPr>
                <w:sz w:val="24"/>
                <w:lang w:val="ro-RO"/>
              </w:rPr>
              <w:t>LBA pentru citologie şi</w:t>
            </w:r>
            <w:r w:rsidRPr="00734420">
              <w:rPr>
                <w:spacing w:val="-8"/>
                <w:sz w:val="24"/>
                <w:lang w:val="ro-RO"/>
              </w:rPr>
              <w:t xml:space="preserve"> </w:t>
            </w:r>
            <w:r w:rsidRPr="00734420">
              <w:rPr>
                <w:sz w:val="24"/>
                <w:lang w:val="ro-RO"/>
              </w:rPr>
              <w:t>CD4/CD8*</w:t>
            </w:r>
          </w:p>
          <w:p w:rsidR="001D4C37" w:rsidRPr="00734420" w:rsidRDefault="00794B7F" w:rsidP="00DD5AE0">
            <w:pPr>
              <w:pStyle w:val="TableParagraph"/>
              <w:numPr>
                <w:ilvl w:val="0"/>
                <w:numId w:val="31"/>
              </w:numPr>
              <w:tabs>
                <w:tab w:val="left" w:pos="830"/>
                <w:tab w:val="left" w:pos="831"/>
              </w:tabs>
              <w:spacing w:before="2" w:line="275" w:lineRule="exact"/>
              <w:rPr>
                <w:sz w:val="24"/>
                <w:lang w:val="ro-RO"/>
              </w:rPr>
            </w:pPr>
            <w:r w:rsidRPr="00734420">
              <w:rPr>
                <w:sz w:val="24"/>
                <w:lang w:val="ro-RO"/>
              </w:rPr>
              <w:t>Analiza piesei bioptice prin:microscopie simplă, microscopie cu colorare după Ziehl-Nielsen, PCR</w:t>
            </w:r>
            <w:r w:rsidRPr="00734420">
              <w:rPr>
                <w:spacing w:val="-2"/>
                <w:sz w:val="24"/>
                <w:lang w:val="ro-RO"/>
              </w:rPr>
              <w:t xml:space="preserve"> </w:t>
            </w:r>
            <w:r w:rsidRPr="00734420">
              <w:rPr>
                <w:spacing w:val="-5"/>
                <w:sz w:val="24"/>
                <w:lang w:val="ro-RO"/>
              </w:rPr>
              <w:t>la</w:t>
            </w:r>
          </w:p>
          <w:p w:rsidR="001D4C37" w:rsidRPr="00734420" w:rsidRDefault="00794B7F">
            <w:pPr>
              <w:pStyle w:val="TableParagraph"/>
              <w:spacing w:line="275" w:lineRule="exact"/>
              <w:ind w:left="830"/>
              <w:rPr>
                <w:sz w:val="24"/>
                <w:lang w:val="ro-RO"/>
              </w:rPr>
            </w:pPr>
            <w:r w:rsidRPr="00734420">
              <w:rPr>
                <w:i/>
                <w:sz w:val="24"/>
                <w:lang w:val="ro-RO"/>
              </w:rPr>
              <w:t xml:space="preserve">M. tuberculosis </w:t>
            </w:r>
            <w:r w:rsidRPr="00734420">
              <w:rPr>
                <w:sz w:val="24"/>
                <w:lang w:val="ro-RO"/>
              </w:rPr>
              <w:t>din piesa bioptică, cultura piesei bioptice pentru BK şi fungi</w:t>
            </w:r>
          </w:p>
          <w:p w:rsidR="001D4C37" w:rsidRPr="00734420" w:rsidRDefault="00794B7F">
            <w:pPr>
              <w:pStyle w:val="TableParagraph"/>
              <w:spacing w:before="7" w:line="273" w:lineRule="exact"/>
              <w:ind w:left="88" w:right="8817"/>
              <w:jc w:val="center"/>
              <w:rPr>
                <w:b/>
                <w:sz w:val="24"/>
                <w:lang w:val="ro-RO"/>
              </w:rPr>
            </w:pPr>
            <w:r w:rsidRPr="00734420">
              <w:rPr>
                <w:b/>
                <w:sz w:val="24"/>
                <w:u w:val="thick"/>
                <w:lang w:val="ro-RO"/>
              </w:rPr>
              <w:t>Investigaţii recomandabile:</w:t>
            </w:r>
          </w:p>
          <w:p w:rsidR="001D4C37" w:rsidRPr="00734420" w:rsidRDefault="00794B7F" w:rsidP="00DD5AE0">
            <w:pPr>
              <w:pStyle w:val="TableParagraph"/>
              <w:numPr>
                <w:ilvl w:val="0"/>
                <w:numId w:val="31"/>
              </w:numPr>
              <w:tabs>
                <w:tab w:val="left" w:pos="830"/>
                <w:tab w:val="left" w:pos="831"/>
              </w:tabs>
              <w:spacing w:line="273" w:lineRule="exact"/>
              <w:rPr>
                <w:sz w:val="24"/>
                <w:lang w:val="ro-RO"/>
              </w:rPr>
            </w:pPr>
            <w:r w:rsidRPr="00734420">
              <w:rPr>
                <w:sz w:val="24"/>
                <w:lang w:val="ro-RO"/>
              </w:rPr>
              <w:t>HRCT</w:t>
            </w:r>
            <w:r w:rsidRPr="00734420">
              <w:rPr>
                <w:spacing w:val="3"/>
                <w:sz w:val="24"/>
                <w:lang w:val="ro-RO"/>
              </w:rPr>
              <w:t xml:space="preserve"> </w:t>
            </w:r>
            <w:r w:rsidRPr="00734420">
              <w:rPr>
                <w:sz w:val="24"/>
                <w:lang w:val="ro-RO"/>
              </w:rPr>
              <w:t>pulmonară</w:t>
            </w:r>
          </w:p>
          <w:p w:rsidR="001D4C37" w:rsidRPr="00734420" w:rsidRDefault="00794B7F" w:rsidP="00DD5AE0">
            <w:pPr>
              <w:pStyle w:val="TableParagraph"/>
              <w:numPr>
                <w:ilvl w:val="0"/>
                <w:numId w:val="31"/>
              </w:numPr>
              <w:tabs>
                <w:tab w:val="left" w:pos="830"/>
                <w:tab w:val="left" w:pos="831"/>
              </w:tabs>
              <w:spacing w:before="3" w:line="275" w:lineRule="exact"/>
              <w:rPr>
                <w:sz w:val="24"/>
                <w:lang w:val="ro-RO"/>
              </w:rPr>
            </w:pPr>
            <w:r w:rsidRPr="00734420">
              <w:rPr>
                <w:sz w:val="24"/>
                <w:lang w:val="ro-RO"/>
              </w:rPr>
              <w:t>SaO</w:t>
            </w:r>
            <w:r w:rsidRPr="00734420">
              <w:rPr>
                <w:sz w:val="24"/>
                <w:vertAlign w:val="subscript"/>
                <w:lang w:val="ro-RO"/>
              </w:rPr>
              <w:t>2</w:t>
            </w:r>
          </w:p>
          <w:p w:rsidR="001D4C37" w:rsidRPr="00734420" w:rsidRDefault="00794B7F" w:rsidP="00DD5AE0">
            <w:pPr>
              <w:pStyle w:val="TableParagraph"/>
              <w:numPr>
                <w:ilvl w:val="0"/>
                <w:numId w:val="31"/>
              </w:numPr>
              <w:tabs>
                <w:tab w:val="left" w:pos="830"/>
                <w:tab w:val="left" w:pos="831"/>
              </w:tabs>
              <w:spacing w:line="275" w:lineRule="exact"/>
              <w:rPr>
                <w:sz w:val="24"/>
                <w:lang w:val="ro-RO"/>
              </w:rPr>
            </w:pPr>
            <w:r w:rsidRPr="00734420">
              <w:rPr>
                <w:sz w:val="24"/>
                <w:lang w:val="ro-RO"/>
              </w:rPr>
              <w:t>Testul de mers 6</w:t>
            </w:r>
            <w:r w:rsidRPr="00734420">
              <w:rPr>
                <w:spacing w:val="1"/>
                <w:sz w:val="24"/>
                <w:lang w:val="ro-RO"/>
              </w:rPr>
              <w:t xml:space="preserve"> </w:t>
            </w:r>
            <w:r w:rsidRPr="00734420">
              <w:rPr>
                <w:sz w:val="24"/>
                <w:lang w:val="ro-RO"/>
              </w:rPr>
              <w:t>minute</w:t>
            </w:r>
          </w:p>
          <w:p w:rsidR="001D4C37" w:rsidRPr="00734420" w:rsidRDefault="00794B7F" w:rsidP="00DD5AE0">
            <w:pPr>
              <w:pStyle w:val="TableParagraph"/>
              <w:numPr>
                <w:ilvl w:val="0"/>
                <w:numId w:val="31"/>
              </w:numPr>
              <w:tabs>
                <w:tab w:val="left" w:pos="830"/>
                <w:tab w:val="left" w:pos="831"/>
              </w:tabs>
              <w:spacing w:before="2" w:line="275" w:lineRule="exact"/>
              <w:rPr>
                <w:sz w:val="24"/>
                <w:lang w:val="ro-RO"/>
              </w:rPr>
            </w:pPr>
            <w:r w:rsidRPr="00734420">
              <w:rPr>
                <w:sz w:val="24"/>
                <w:lang w:val="ro-RO"/>
              </w:rPr>
              <w:t>RMN cu/fără</w:t>
            </w:r>
            <w:r w:rsidRPr="00734420">
              <w:rPr>
                <w:spacing w:val="3"/>
                <w:sz w:val="24"/>
                <w:lang w:val="ro-RO"/>
              </w:rPr>
              <w:t xml:space="preserve"> </w:t>
            </w:r>
            <w:r w:rsidRPr="00734420">
              <w:rPr>
                <w:sz w:val="24"/>
                <w:lang w:val="ro-RO"/>
              </w:rPr>
              <w:t>contrast</w:t>
            </w:r>
          </w:p>
          <w:p w:rsidR="001D4C37" w:rsidRPr="00734420" w:rsidRDefault="00794B7F" w:rsidP="00DD5AE0">
            <w:pPr>
              <w:pStyle w:val="TableParagraph"/>
              <w:numPr>
                <w:ilvl w:val="0"/>
                <w:numId w:val="31"/>
              </w:numPr>
              <w:tabs>
                <w:tab w:val="left" w:pos="830"/>
                <w:tab w:val="left" w:pos="831"/>
              </w:tabs>
              <w:spacing w:line="275" w:lineRule="exact"/>
              <w:rPr>
                <w:sz w:val="24"/>
                <w:lang w:val="ro-RO"/>
              </w:rPr>
            </w:pPr>
            <w:r w:rsidRPr="00734420">
              <w:rPr>
                <w:sz w:val="24"/>
                <w:lang w:val="ro-RO"/>
              </w:rPr>
              <w:t>RMN</w:t>
            </w:r>
            <w:r w:rsidRPr="00734420">
              <w:rPr>
                <w:spacing w:val="4"/>
                <w:sz w:val="24"/>
                <w:lang w:val="ro-RO"/>
              </w:rPr>
              <w:t xml:space="preserve"> </w:t>
            </w:r>
            <w:r w:rsidRPr="00734420">
              <w:rPr>
                <w:sz w:val="24"/>
                <w:lang w:val="ro-RO"/>
              </w:rPr>
              <w:t>cardiac</w:t>
            </w:r>
          </w:p>
          <w:p w:rsidR="001D4C37" w:rsidRPr="00734420" w:rsidRDefault="00794B7F" w:rsidP="00DD5AE0">
            <w:pPr>
              <w:pStyle w:val="TableParagraph"/>
              <w:numPr>
                <w:ilvl w:val="0"/>
                <w:numId w:val="31"/>
              </w:numPr>
              <w:tabs>
                <w:tab w:val="left" w:pos="830"/>
                <w:tab w:val="left" w:pos="831"/>
              </w:tabs>
              <w:spacing w:before="2" w:line="275" w:lineRule="exact"/>
              <w:rPr>
                <w:sz w:val="24"/>
                <w:lang w:val="ro-RO"/>
              </w:rPr>
            </w:pPr>
            <w:r w:rsidRPr="00734420">
              <w:rPr>
                <w:sz w:val="24"/>
                <w:lang w:val="ro-RO"/>
              </w:rPr>
              <w:t>Spirometrie cu proba cu</w:t>
            </w:r>
            <w:r w:rsidRPr="00734420">
              <w:rPr>
                <w:spacing w:val="5"/>
                <w:sz w:val="24"/>
                <w:lang w:val="ro-RO"/>
              </w:rPr>
              <w:t xml:space="preserve"> </w:t>
            </w:r>
            <w:r w:rsidRPr="00734420">
              <w:rPr>
                <w:sz w:val="24"/>
                <w:lang w:val="ro-RO"/>
              </w:rPr>
              <w:t>salbutamol</w:t>
            </w:r>
          </w:p>
          <w:p w:rsidR="001D4C37" w:rsidRPr="00734420" w:rsidRDefault="00794B7F" w:rsidP="00DD5AE0">
            <w:pPr>
              <w:pStyle w:val="TableParagraph"/>
              <w:numPr>
                <w:ilvl w:val="0"/>
                <w:numId w:val="31"/>
              </w:numPr>
              <w:tabs>
                <w:tab w:val="left" w:pos="830"/>
                <w:tab w:val="left" w:pos="831"/>
              </w:tabs>
              <w:spacing w:line="275" w:lineRule="exact"/>
              <w:rPr>
                <w:sz w:val="24"/>
                <w:lang w:val="ro-RO"/>
              </w:rPr>
            </w:pPr>
            <w:r w:rsidRPr="00734420">
              <w:rPr>
                <w:sz w:val="24"/>
                <w:lang w:val="ro-RO"/>
              </w:rPr>
              <w:t>EBUS-TBNA*</w:t>
            </w:r>
          </w:p>
          <w:p w:rsidR="001D4C37" w:rsidRPr="00734420" w:rsidRDefault="00794B7F" w:rsidP="00DD5AE0">
            <w:pPr>
              <w:pStyle w:val="TableParagraph"/>
              <w:numPr>
                <w:ilvl w:val="0"/>
                <w:numId w:val="31"/>
              </w:numPr>
              <w:tabs>
                <w:tab w:val="left" w:pos="830"/>
                <w:tab w:val="left" w:pos="831"/>
              </w:tabs>
              <w:spacing w:before="3" w:line="275" w:lineRule="exact"/>
              <w:rPr>
                <w:sz w:val="24"/>
                <w:lang w:val="ro-RO"/>
              </w:rPr>
            </w:pPr>
            <w:r w:rsidRPr="00734420">
              <w:rPr>
                <w:sz w:val="24"/>
                <w:lang w:val="ro-RO"/>
              </w:rPr>
              <w:t>Holter</w:t>
            </w:r>
            <w:r w:rsidRPr="00734420">
              <w:rPr>
                <w:spacing w:val="2"/>
                <w:sz w:val="24"/>
                <w:lang w:val="ro-RO"/>
              </w:rPr>
              <w:t xml:space="preserve"> </w:t>
            </w:r>
            <w:r w:rsidRPr="00734420">
              <w:rPr>
                <w:spacing w:val="-4"/>
                <w:sz w:val="24"/>
                <w:lang w:val="ro-RO"/>
              </w:rPr>
              <w:t>ECG</w:t>
            </w:r>
          </w:p>
          <w:p w:rsidR="001D4C37" w:rsidRPr="00734420" w:rsidRDefault="00794B7F" w:rsidP="00DD5AE0">
            <w:pPr>
              <w:pStyle w:val="TableParagraph"/>
              <w:numPr>
                <w:ilvl w:val="0"/>
                <w:numId w:val="31"/>
              </w:numPr>
              <w:tabs>
                <w:tab w:val="left" w:pos="830"/>
                <w:tab w:val="left" w:pos="831"/>
              </w:tabs>
              <w:spacing w:line="275" w:lineRule="exact"/>
              <w:rPr>
                <w:sz w:val="24"/>
                <w:lang w:val="ro-RO"/>
              </w:rPr>
            </w:pPr>
            <w:r w:rsidRPr="00734420">
              <w:rPr>
                <w:sz w:val="24"/>
                <w:lang w:val="ro-RO"/>
              </w:rPr>
              <w:t>EcoCG</w:t>
            </w:r>
          </w:p>
          <w:p w:rsidR="001D4C37" w:rsidRPr="00734420" w:rsidRDefault="00794B7F" w:rsidP="00DD5AE0">
            <w:pPr>
              <w:pStyle w:val="TableParagraph"/>
              <w:numPr>
                <w:ilvl w:val="0"/>
                <w:numId w:val="31"/>
              </w:numPr>
              <w:tabs>
                <w:tab w:val="left" w:pos="830"/>
                <w:tab w:val="left" w:pos="831"/>
              </w:tabs>
              <w:spacing w:before="2" w:line="275" w:lineRule="exact"/>
              <w:rPr>
                <w:sz w:val="24"/>
                <w:lang w:val="ro-RO"/>
              </w:rPr>
            </w:pPr>
            <w:r w:rsidRPr="00734420">
              <w:rPr>
                <w:sz w:val="24"/>
                <w:lang w:val="ro-RO"/>
              </w:rPr>
              <w:t>USG abdominal</w:t>
            </w:r>
          </w:p>
          <w:p w:rsidR="001D4C37" w:rsidRPr="00734420" w:rsidRDefault="00794B7F" w:rsidP="00DD5AE0">
            <w:pPr>
              <w:pStyle w:val="TableParagraph"/>
              <w:numPr>
                <w:ilvl w:val="0"/>
                <w:numId w:val="31"/>
              </w:numPr>
              <w:tabs>
                <w:tab w:val="left" w:pos="830"/>
                <w:tab w:val="left" w:pos="831"/>
              </w:tabs>
              <w:spacing w:line="275" w:lineRule="exact"/>
              <w:rPr>
                <w:sz w:val="24"/>
                <w:lang w:val="ro-RO"/>
              </w:rPr>
            </w:pPr>
            <w:r w:rsidRPr="00734420">
              <w:rPr>
                <w:sz w:val="24"/>
                <w:lang w:val="ro-RO"/>
              </w:rPr>
              <w:t>PET</w:t>
            </w:r>
            <w:r w:rsidR="00306F83" w:rsidRPr="00734420">
              <w:rPr>
                <w:sz w:val="24"/>
                <w:lang w:val="ro-RO"/>
              </w:rPr>
              <w:t>/CT</w:t>
            </w:r>
          </w:p>
          <w:p w:rsidR="001D4C37" w:rsidRPr="00734420" w:rsidRDefault="00794B7F" w:rsidP="00DD5AE0">
            <w:pPr>
              <w:pStyle w:val="TableParagraph"/>
              <w:numPr>
                <w:ilvl w:val="0"/>
                <w:numId w:val="31"/>
              </w:numPr>
              <w:tabs>
                <w:tab w:val="left" w:pos="830"/>
                <w:tab w:val="left" w:pos="831"/>
              </w:tabs>
              <w:spacing w:before="3" w:line="262" w:lineRule="exact"/>
              <w:rPr>
                <w:sz w:val="24"/>
                <w:lang w:val="ro-RO"/>
              </w:rPr>
            </w:pPr>
            <w:r w:rsidRPr="00734420">
              <w:rPr>
                <w:sz w:val="24"/>
                <w:lang w:val="ro-RO"/>
              </w:rPr>
              <w:t>Scintigrafia cu</w:t>
            </w:r>
            <w:r w:rsidRPr="00734420">
              <w:rPr>
                <w:spacing w:val="-1"/>
                <w:sz w:val="24"/>
                <w:lang w:val="ro-RO"/>
              </w:rPr>
              <w:t xml:space="preserve"> </w:t>
            </w:r>
            <w:r w:rsidRPr="00734420">
              <w:rPr>
                <w:sz w:val="24"/>
                <w:lang w:val="ro-RO"/>
              </w:rPr>
              <w:t>Ga*</w:t>
            </w:r>
          </w:p>
        </w:tc>
      </w:tr>
    </w:tbl>
    <w:p w:rsidR="001D4C37" w:rsidRPr="00734420" w:rsidRDefault="001D4C37">
      <w:pPr>
        <w:pStyle w:val="a3"/>
        <w:spacing w:before="8"/>
        <w:rPr>
          <w:b/>
          <w:sz w:val="28"/>
          <w:lang w:val="ro-RO"/>
        </w:rPr>
      </w:pPr>
    </w:p>
    <w:p w:rsidR="001D4C37" w:rsidRPr="00734420" w:rsidRDefault="00794B7F">
      <w:pPr>
        <w:pStyle w:val="a3"/>
        <w:spacing w:before="90"/>
        <w:ind w:left="256"/>
        <w:rPr>
          <w:lang w:val="ro-RO"/>
        </w:rPr>
      </w:pPr>
      <w:r w:rsidRPr="00734420">
        <w:rPr>
          <w:lang w:val="ro-RO"/>
        </w:rPr>
        <w:t>*metodă de investigare inaccesibilă la noi în ţară</w:t>
      </w:r>
    </w:p>
    <w:p w:rsidR="001D4C37" w:rsidRPr="00734420" w:rsidRDefault="001D4C37">
      <w:pPr>
        <w:rPr>
          <w:lang w:val="ro-RO"/>
        </w:rPr>
        <w:sectPr w:rsidR="001D4C37" w:rsidRPr="00734420">
          <w:pgSz w:w="16840" w:h="11910" w:orient="landscape"/>
          <w:pgMar w:top="840" w:right="840" w:bottom="1240" w:left="900" w:header="0" w:footer="872" w:gutter="0"/>
          <w:cols w:space="720"/>
        </w:sectPr>
      </w:pPr>
    </w:p>
    <w:p w:rsidR="001D4C37" w:rsidRPr="00734420" w:rsidRDefault="00794B7F">
      <w:pPr>
        <w:pStyle w:val="3"/>
        <w:spacing w:before="71"/>
        <w:ind w:left="1439"/>
        <w:rPr>
          <w:lang w:val="ro-RO"/>
        </w:rPr>
      </w:pPr>
      <w:bookmarkStart w:id="41" w:name="_Toc30764232"/>
      <w:r w:rsidRPr="00734420">
        <w:rPr>
          <w:lang w:val="ro-RO"/>
        </w:rPr>
        <w:lastRenderedPageBreak/>
        <w:t>C2.3.4 Stabilirea diagnosticului de sarcoidoză</w:t>
      </w:r>
      <w:bookmarkEnd w:id="41"/>
    </w:p>
    <w:p w:rsidR="001D4C37" w:rsidRPr="00734420" w:rsidRDefault="00884FBE">
      <w:pPr>
        <w:pStyle w:val="a3"/>
        <w:spacing w:before="5"/>
        <w:rPr>
          <w:b/>
          <w:sz w:val="16"/>
          <w:lang w:val="ro-RO"/>
        </w:rPr>
      </w:pPr>
      <w:r>
        <w:rPr>
          <w:lang w:val="ro-RO"/>
        </w:rPr>
        <w:pict>
          <v:shape id="_x0000_s1063" type="#_x0000_t202" style="position:absolute;margin-left:46.8pt;margin-top:11.8pt;width:7in;height:70.1pt;z-index:251634176;mso-wrap-distance-left:0;mso-wrap-distance-right:0;mso-position-horizontal-relative:page" filled="f" strokeweight=".72pt">
            <v:textbox style="mso-next-textbox:#_x0000_s1063" inset="0,0,0,0">
              <w:txbxContent>
                <w:p w:rsidR="00F323E2" w:rsidRDefault="00F323E2">
                  <w:pPr>
                    <w:spacing w:before="71" w:line="272" w:lineRule="exact"/>
                    <w:ind w:left="146"/>
                    <w:rPr>
                      <w:b/>
                      <w:i/>
                      <w:sz w:val="24"/>
                    </w:rPr>
                  </w:pPr>
                  <w:r>
                    <w:rPr>
                      <w:b/>
                      <w:sz w:val="24"/>
                    </w:rPr>
                    <w:t xml:space="preserve">Caseta 10. </w:t>
                  </w:r>
                  <w:r>
                    <w:rPr>
                      <w:b/>
                      <w:i/>
                      <w:sz w:val="24"/>
                    </w:rPr>
                    <w:t>Criterii de diagnostic[1]</w:t>
                  </w:r>
                </w:p>
                <w:p w:rsidR="00F323E2" w:rsidRDefault="00F323E2" w:rsidP="00DD5AE0">
                  <w:pPr>
                    <w:pStyle w:val="a3"/>
                    <w:numPr>
                      <w:ilvl w:val="0"/>
                      <w:numId w:val="30"/>
                    </w:numPr>
                    <w:tabs>
                      <w:tab w:val="left" w:pos="867"/>
                    </w:tabs>
                    <w:spacing w:line="272" w:lineRule="exact"/>
                  </w:pPr>
                  <w:r>
                    <w:t>Date clinico-radiologice</w:t>
                  </w:r>
                  <w:r>
                    <w:rPr>
                      <w:spacing w:val="-1"/>
                    </w:rPr>
                    <w:t xml:space="preserve"> </w:t>
                  </w:r>
                  <w:r>
                    <w:t>sugestive</w:t>
                  </w:r>
                </w:p>
                <w:p w:rsidR="00F323E2" w:rsidRDefault="00F323E2" w:rsidP="00DD5AE0">
                  <w:pPr>
                    <w:pStyle w:val="a3"/>
                    <w:numPr>
                      <w:ilvl w:val="0"/>
                      <w:numId w:val="30"/>
                    </w:numPr>
                    <w:tabs>
                      <w:tab w:val="left" w:pos="867"/>
                    </w:tabs>
                    <w:spacing w:before="2" w:line="275" w:lineRule="exact"/>
                  </w:pPr>
                  <w:r>
                    <w:t xml:space="preserve">Granuloame epitelioide necazeificante </w:t>
                  </w:r>
                  <w:r>
                    <w:rPr>
                      <w:spacing w:val="-5"/>
                    </w:rPr>
                    <w:t>la</w:t>
                  </w:r>
                  <w:r>
                    <w:rPr>
                      <w:spacing w:val="4"/>
                    </w:rPr>
                    <w:t xml:space="preserve"> </w:t>
                  </w:r>
                  <w:r>
                    <w:t>biopsie</w:t>
                  </w:r>
                </w:p>
                <w:p w:rsidR="00F323E2" w:rsidRDefault="00F323E2" w:rsidP="00DD5AE0">
                  <w:pPr>
                    <w:pStyle w:val="a3"/>
                    <w:numPr>
                      <w:ilvl w:val="0"/>
                      <w:numId w:val="30"/>
                    </w:numPr>
                    <w:tabs>
                      <w:tab w:val="left" w:pos="867"/>
                    </w:tabs>
                    <w:spacing w:line="275" w:lineRule="exact"/>
                  </w:pPr>
                  <w:r>
                    <w:t>Excluderea altor boli</w:t>
                  </w:r>
                  <w:r>
                    <w:rPr>
                      <w:spacing w:val="-7"/>
                    </w:rPr>
                    <w:t xml:space="preserve"> </w:t>
                  </w:r>
                  <w:r>
                    <w:t>granulomatoase</w:t>
                  </w:r>
                </w:p>
              </w:txbxContent>
            </v:textbox>
            <w10:wrap type="topAndBottom" anchorx="page"/>
          </v:shape>
        </w:pict>
      </w:r>
    </w:p>
    <w:p w:rsidR="001D4C37" w:rsidRPr="00734420" w:rsidRDefault="001D4C37">
      <w:pPr>
        <w:pStyle w:val="a3"/>
        <w:spacing w:before="6"/>
        <w:rPr>
          <w:b/>
          <w:sz w:val="19"/>
          <w:lang w:val="ro-RO"/>
        </w:rPr>
      </w:pPr>
    </w:p>
    <w:p w:rsidR="001D4C37" w:rsidRPr="00734420" w:rsidRDefault="00794B7F">
      <w:pPr>
        <w:pStyle w:val="4"/>
        <w:spacing w:before="90"/>
        <w:ind w:left="820"/>
        <w:rPr>
          <w:lang w:val="ro-RO"/>
        </w:rPr>
      </w:pPr>
      <w:r w:rsidRPr="00734420">
        <w:rPr>
          <w:i w:val="0"/>
          <w:lang w:val="ro-RO"/>
        </w:rPr>
        <w:t>Tabelul 2</w:t>
      </w:r>
      <w:r w:rsidRPr="00734420">
        <w:rPr>
          <w:b w:val="0"/>
          <w:i w:val="0"/>
          <w:lang w:val="ro-RO"/>
        </w:rPr>
        <w:t xml:space="preserve">. </w:t>
      </w:r>
      <w:r w:rsidRPr="00734420">
        <w:rPr>
          <w:lang w:val="ro-RO"/>
        </w:rPr>
        <w:t>Criterii de afectare a organelor la un pacient cu sarcoidoză stabilită</w:t>
      </w:r>
    </w:p>
    <w:p w:rsidR="001D4C37" w:rsidRPr="00734420" w:rsidRDefault="001D4C37">
      <w:pPr>
        <w:pStyle w:val="a3"/>
        <w:spacing w:before="5"/>
        <w:rPr>
          <w:b/>
          <w:i/>
          <w:sz w:val="23"/>
          <w:lang w:val="ro-RO"/>
        </w:rPr>
      </w:pPr>
    </w:p>
    <w:tbl>
      <w:tblPr>
        <w:tblW w:w="0" w:type="auto"/>
        <w:tblInd w:w="733" w:type="dxa"/>
        <w:tblLayout w:type="fixed"/>
        <w:tblCellMar>
          <w:left w:w="0" w:type="dxa"/>
          <w:right w:w="0" w:type="dxa"/>
        </w:tblCellMar>
        <w:tblLook w:val="01E0" w:firstRow="1" w:lastRow="1" w:firstColumn="1" w:lastColumn="1" w:noHBand="0" w:noVBand="0"/>
      </w:tblPr>
      <w:tblGrid>
        <w:gridCol w:w="2237"/>
        <w:gridCol w:w="4396"/>
        <w:gridCol w:w="3450"/>
      </w:tblGrid>
      <w:tr w:rsidR="001D4C37" w:rsidRPr="00734420" w:rsidTr="00675607">
        <w:trPr>
          <w:trHeight w:val="253"/>
        </w:trPr>
        <w:tc>
          <w:tcPr>
            <w:tcW w:w="2237" w:type="dxa"/>
            <w:tcBorders>
              <w:top w:val="single" w:sz="4" w:space="0" w:color="auto"/>
              <w:left w:val="single" w:sz="4" w:space="0" w:color="auto"/>
              <w:bottom w:val="single" w:sz="8" w:space="0" w:color="000000"/>
            </w:tcBorders>
          </w:tcPr>
          <w:p w:rsidR="001D4C37" w:rsidRPr="00734420" w:rsidRDefault="00794B7F">
            <w:pPr>
              <w:pStyle w:val="TableParagraph"/>
              <w:spacing w:line="234" w:lineRule="exact"/>
              <w:ind w:left="105"/>
              <w:rPr>
                <w:b/>
                <w:lang w:val="ro-RO"/>
              </w:rPr>
            </w:pPr>
            <w:r w:rsidRPr="00734420">
              <w:rPr>
                <w:b/>
                <w:lang w:val="ro-RO"/>
              </w:rPr>
              <w:t>Organul</w:t>
            </w:r>
          </w:p>
        </w:tc>
        <w:tc>
          <w:tcPr>
            <w:tcW w:w="4396" w:type="dxa"/>
            <w:tcBorders>
              <w:top w:val="single" w:sz="4" w:space="0" w:color="auto"/>
              <w:bottom w:val="single" w:sz="8" w:space="0" w:color="000000"/>
            </w:tcBorders>
          </w:tcPr>
          <w:p w:rsidR="001D4C37" w:rsidRPr="00734420" w:rsidRDefault="00794B7F">
            <w:pPr>
              <w:pStyle w:val="TableParagraph"/>
              <w:spacing w:line="234" w:lineRule="exact"/>
              <w:ind w:left="156"/>
              <w:rPr>
                <w:b/>
                <w:lang w:val="ro-RO"/>
              </w:rPr>
            </w:pPr>
            <w:r w:rsidRPr="00734420">
              <w:rPr>
                <w:b/>
                <w:lang w:val="ro-RO"/>
              </w:rPr>
              <w:t>Criterii definitive</w:t>
            </w:r>
          </w:p>
        </w:tc>
        <w:tc>
          <w:tcPr>
            <w:tcW w:w="3450" w:type="dxa"/>
            <w:tcBorders>
              <w:top w:val="single" w:sz="4" w:space="0" w:color="auto"/>
              <w:bottom w:val="single" w:sz="8" w:space="0" w:color="000000"/>
              <w:right w:val="single" w:sz="4" w:space="0" w:color="auto"/>
            </w:tcBorders>
          </w:tcPr>
          <w:p w:rsidR="001D4C37" w:rsidRPr="00734420" w:rsidRDefault="00794B7F">
            <w:pPr>
              <w:pStyle w:val="TableParagraph"/>
              <w:spacing w:line="234" w:lineRule="exact"/>
              <w:ind w:left="152"/>
              <w:rPr>
                <w:b/>
                <w:lang w:val="ro-RO"/>
              </w:rPr>
            </w:pPr>
            <w:r w:rsidRPr="00734420">
              <w:rPr>
                <w:b/>
                <w:lang w:val="ro-RO"/>
              </w:rPr>
              <w:t>Criterii probabile</w:t>
            </w:r>
          </w:p>
        </w:tc>
      </w:tr>
      <w:tr w:rsidR="001D4C37" w:rsidRPr="00734420" w:rsidTr="00675607">
        <w:trPr>
          <w:trHeight w:val="498"/>
        </w:trPr>
        <w:tc>
          <w:tcPr>
            <w:tcW w:w="2237" w:type="dxa"/>
            <w:tcBorders>
              <w:top w:val="single" w:sz="8" w:space="0" w:color="000000"/>
              <w:left w:val="single" w:sz="4" w:space="0" w:color="auto"/>
            </w:tcBorders>
            <w:shd w:val="clear" w:color="auto" w:fill="BFBFBF"/>
          </w:tcPr>
          <w:p w:rsidR="001D4C37" w:rsidRPr="00734420" w:rsidRDefault="00794B7F">
            <w:pPr>
              <w:pStyle w:val="TableParagraph"/>
              <w:spacing w:line="249" w:lineRule="exact"/>
              <w:ind w:left="105"/>
              <w:rPr>
                <w:b/>
                <w:lang w:val="ro-RO"/>
              </w:rPr>
            </w:pPr>
            <w:r w:rsidRPr="00734420">
              <w:rPr>
                <w:b/>
                <w:lang w:val="ro-RO"/>
              </w:rPr>
              <w:t>Plămânii</w:t>
            </w:r>
          </w:p>
        </w:tc>
        <w:tc>
          <w:tcPr>
            <w:tcW w:w="4396" w:type="dxa"/>
            <w:tcBorders>
              <w:top w:val="single" w:sz="8" w:space="0" w:color="000000"/>
            </w:tcBorders>
            <w:shd w:val="clear" w:color="auto" w:fill="BFBFBF"/>
          </w:tcPr>
          <w:p w:rsidR="001D4C37" w:rsidRPr="00734420" w:rsidRDefault="00794B7F" w:rsidP="007B26D0">
            <w:pPr>
              <w:pStyle w:val="TableParagraph"/>
              <w:spacing w:line="242" w:lineRule="exact"/>
              <w:ind w:left="453" w:hanging="90"/>
              <w:rPr>
                <w:lang w:val="ro-RO"/>
              </w:rPr>
            </w:pPr>
            <w:r w:rsidRPr="00734420">
              <w:rPr>
                <w:lang w:val="ro-RO"/>
              </w:rPr>
              <w:t>- Radiografia toracică cu una din</w:t>
            </w:r>
            <w:r w:rsidR="007B26D0" w:rsidRPr="00734420">
              <w:rPr>
                <w:lang w:val="ro-RO"/>
              </w:rPr>
              <w:t xml:space="preserve"> </w:t>
            </w:r>
            <w:r w:rsidRPr="00734420">
              <w:rPr>
                <w:lang w:val="ro-RO"/>
              </w:rPr>
              <w:t>următoarele: adenopatie hilară bilaterală,</w:t>
            </w:r>
            <w:r w:rsidR="00A07767" w:rsidRPr="00734420">
              <w:rPr>
                <w:lang w:val="ro-RO"/>
              </w:rPr>
              <w:t xml:space="preserve"> </w:t>
            </w:r>
          </w:p>
        </w:tc>
        <w:tc>
          <w:tcPr>
            <w:tcW w:w="3450" w:type="dxa"/>
            <w:tcBorders>
              <w:top w:val="single" w:sz="8" w:space="0" w:color="000000"/>
              <w:right w:val="single" w:sz="4" w:space="0" w:color="auto"/>
            </w:tcBorders>
            <w:shd w:val="clear" w:color="auto" w:fill="BFBFBF"/>
          </w:tcPr>
          <w:p w:rsidR="001D4C37" w:rsidRPr="00734420" w:rsidRDefault="00794B7F" w:rsidP="00DD5AE0">
            <w:pPr>
              <w:pStyle w:val="TableParagraph"/>
              <w:numPr>
                <w:ilvl w:val="0"/>
                <w:numId w:val="29"/>
              </w:numPr>
              <w:tabs>
                <w:tab w:val="left" w:pos="479"/>
              </w:tabs>
              <w:spacing w:line="242" w:lineRule="exact"/>
              <w:rPr>
                <w:lang w:val="ro-RO"/>
              </w:rPr>
            </w:pPr>
            <w:r w:rsidRPr="00734420">
              <w:rPr>
                <w:lang w:val="ro-RO"/>
              </w:rPr>
              <w:t>Alveolită limfocitară în</w:t>
            </w:r>
            <w:r w:rsidRPr="00734420">
              <w:rPr>
                <w:spacing w:val="-2"/>
                <w:lang w:val="ro-RO"/>
              </w:rPr>
              <w:t xml:space="preserve"> </w:t>
            </w:r>
            <w:r w:rsidRPr="00734420">
              <w:rPr>
                <w:lang w:val="ro-RO"/>
              </w:rPr>
              <w:t>LBA</w:t>
            </w:r>
          </w:p>
          <w:p w:rsidR="001D4C37" w:rsidRPr="00734420" w:rsidRDefault="00794B7F" w:rsidP="00DD5AE0">
            <w:pPr>
              <w:pStyle w:val="TableParagraph"/>
              <w:numPr>
                <w:ilvl w:val="0"/>
                <w:numId w:val="29"/>
              </w:numPr>
              <w:tabs>
                <w:tab w:val="left" w:pos="479"/>
              </w:tabs>
              <w:spacing w:line="236" w:lineRule="exact"/>
              <w:rPr>
                <w:lang w:val="ro-RO"/>
              </w:rPr>
            </w:pPr>
            <w:r w:rsidRPr="00734420">
              <w:rPr>
                <w:lang w:val="ro-RO"/>
              </w:rPr>
              <w:t>Oricare tip de</w:t>
            </w:r>
            <w:r w:rsidRPr="00734420">
              <w:rPr>
                <w:spacing w:val="-6"/>
                <w:lang w:val="ro-RO"/>
              </w:rPr>
              <w:t xml:space="preserve"> </w:t>
            </w:r>
            <w:r w:rsidRPr="00734420">
              <w:rPr>
                <w:lang w:val="ro-RO"/>
              </w:rPr>
              <w:t>infiltrate</w:t>
            </w:r>
          </w:p>
        </w:tc>
      </w:tr>
      <w:tr w:rsidR="001D4C37" w:rsidRPr="00734420" w:rsidTr="00675607">
        <w:trPr>
          <w:trHeight w:val="254"/>
        </w:trPr>
        <w:tc>
          <w:tcPr>
            <w:tcW w:w="2237" w:type="dxa"/>
            <w:tcBorders>
              <w:left w:val="single" w:sz="4" w:space="0" w:color="auto"/>
            </w:tcBorders>
            <w:shd w:val="clear" w:color="auto" w:fill="BFBFBF"/>
          </w:tcPr>
          <w:p w:rsidR="001D4C37" w:rsidRPr="00734420" w:rsidRDefault="001D4C37">
            <w:pPr>
              <w:pStyle w:val="TableParagraph"/>
              <w:ind w:left="0"/>
              <w:rPr>
                <w:sz w:val="18"/>
                <w:lang w:val="ro-RO"/>
              </w:rPr>
            </w:pPr>
          </w:p>
        </w:tc>
        <w:tc>
          <w:tcPr>
            <w:tcW w:w="4396" w:type="dxa"/>
            <w:shd w:val="clear" w:color="auto" w:fill="BFBFBF"/>
          </w:tcPr>
          <w:p w:rsidR="001D4C37" w:rsidRPr="00734420" w:rsidRDefault="00794B7F" w:rsidP="00A07767">
            <w:pPr>
              <w:pStyle w:val="TableParagraph"/>
              <w:spacing w:line="234" w:lineRule="exact"/>
              <w:ind w:left="453"/>
              <w:rPr>
                <w:lang w:val="ro-RO"/>
              </w:rPr>
            </w:pPr>
            <w:r w:rsidRPr="00734420">
              <w:rPr>
                <w:lang w:val="ro-RO"/>
              </w:rPr>
              <w:t>infiltrate pulmonare difuze, fibroză</w:t>
            </w:r>
          </w:p>
        </w:tc>
        <w:tc>
          <w:tcPr>
            <w:tcW w:w="3450" w:type="dxa"/>
            <w:tcBorders>
              <w:right w:val="single" w:sz="4" w:space="0" w:color="auto"/>
            </w:tcBorders>
            <w:shd w:val="clear" w:color="auto" w:fill="BFBFBF"/>
          </w:tcPr>
          <w:p w:rsidR="001D4C37" w:rsidRPr="00734420" w:rsidRDefault="00794B7F">
            <w:pPr>
              <w:pStyle w:val="TableParagraph"/>
              <w:spacing w:line="234" w:lineRule="exact"/>
              <w:ind w:left="478"/>
              <w:rPr>
                <w:lang w:val="ro-RO"/>
              </w:rPr>
            </w:pPr>
            <w:r w:rsidRPr="00734420">
              <w:rPr>
                <w:lang w:val="ro-RO"/>
              </w:rPr>
              <w:t>pulmonare</w:t>
            </w:r>
          </w:p>
        </w:tc>
      </w:tr>
      <w:tr w:rsidR="001D4C37" w:rsidRPr="00734420" w:rsidTr="00675607">
        <w:trPr>
          <w:trHeight w:val="254"/>
        </w:trPr>
        <w:tc>
          <w:tcPr>
            <w:tcW w:w="2237" w:type="dxa"/>
            <w:tcBorders>
              <w:left w:val="single" w:sz="4" w:space="0" w:color="auto"/>
            </w:tcBorders>
            <w:shd w:val="clear" w:color="auto" w:fill="BFBFBF"/>
          </w:tcPr>
          <w:p w:rsidR="001D4C37" w:rsidRPr="00734420" w:rsidRDefault="001D4C37">
            <w:pPr>
              <w:pStyle w:val="TableParagraph"/>
              <w:ind w:left="0"/>
              <w:rPr>
                <w:sz w:val="18"/>
                <w:lang w:val="ro-RO"/>
              </w:rPr>
            </w:pPr>
          </w:p>
        </w:tc>
        <w:tc>
          <w:tcPr>
            <w:tcW w:w="4396" w:type="dxa"/>
            <w:shd w:val="clear" w:color="auto" w:fill="BFBFBF"/>
          </w:tcPr>
          <w:p w:rsidR="001D4C37" w:rsidRPr="00734420" w:rsidRDefault="00794B7F" w:rsidP="00A07767">
            <w:pPr>
              <w:pStyle w:val="TableParagraph"/>
              <w:spacing w:line="234" w:lineRule="exact"/>
              <w:ind w:left="543" w:hanging="90"/>
              <w:rPr>
                <w:lang w:val="ro-RO"/>
              </w:rPr>
            </w:pPr>
            <w:r w:rsidRPr="00734420">
              <w:rPr>
                <w:lang w:val="ro-RO"/>
              </w:rPr>
              <w:t>apicală</w:t>
            </w:r>
          </w:p>
        </w:tc>
        <w:tc>
          <w:tcPr>
            <w:tcW w:w="3450" w:type="dxa"/>
            <w:tcBorders>
              <w:right w:val="single" w:sz="4" w:space="0" w:color="auto"/>
            </w:tcBorders>
            <w:shd w:val="clear" w:color="auto" w:fill="BFBFBF"/>
          </w:tcPr>
          <w:p w:rsidR="001D4C37" w:rsidRPr="00734420" w:rsidRDefault="001D4C37">
            <w:pPr>
              <w:pStyle w:val="TableParagraph"/>
              <w:ind w:left="0"/>
              <w:rPr>
                <w:sz w:val="18"/>
                <w:lang w:val="ro-RO"/>
              </w:rPr>
            </w:pPr>
          </w:p>
        </w:tc>
      </w:tr>
      <w:tr w:rsidR="001D4C37" w:rsidRPr="00734420" w:rsidTr="00675607">
        <w:trPr>
          <w:trHeight w:val="252"/>
        </w:trPr>
        <w:tc>
          <w:tcPr>
            <w:tcW w:w="2237" w:type="dxa"/>
            <w:tcBorders>
              <w:left w:val="single" w:sz="4" w:space="0" w:color="auto"/>
            </w:tcBorders>
            <w:shd w:val="clear" w:color="auto" w:fill="BFBFBF"/>
          </w:tcPr>
          <w:p w:rsidR="001D4C37" w:rsidRPr="00734420" w:rsidRDefault="001D4C37">
            <w:pPr>
              <w:pStyle w:val="TableParagraph"/>
              <w:ind w:left="0"/>
              <w:rPr>
                <w:sz w:val="18"/>
                <w:lang w:val="ro-RO"/>
              </w:rPr>
            </w:pPr>
          </w:p>
        </w:tc>
        <w:tc>
          <w:tcPr>
            <w:tcW w:w="4396" w:type="dxa"/>
            <w:shd w:val="clear" w:color="auto" w:fill="BFBFBF"/>
          </w:tcPr>
          <w:p w:rsidR="001D4C37" w:rsidRPr="00734420" w:rsidRDefault="00794B7F" w:rsidP="007B26D0">
            <w:pPr>
              <w:pStyle w:val="TableParagraph"/>
              <w:spacing w:line="232" w:lineRule="exact"/>
              <w:ind w:left="543" w:hanging="180"/>
              <w:rPr>
                <w:lang w:val="ro-RO"/>
              </w:rPr>
            </w:pPr>
            <w:r w:rsidRPr="00734420">
              <w:rPr>
                <w:lang w:val="ro-RO"/>
              </w:rPr>
              <w:t>- Restricţie la explorarea funcţională</w:t>
            </w:r>
          </w:p>
        </w:tc>
        <w:tc>
          <w:tcPr>
            <w:tcW w:w="3450" w:type="dxa"/>
            <w:tcBorders>
              <w:right w:val="single" w:sz="4" w:space="0" w:color="auto"/>
            </w:tcBorders>
            <w:shd w:val="clear" w:color="auto" w:fill="BFBFBF"/>
          </w:tcPr>
          <w:p w:rsidR="001D4C37" w:rsidRPr="00734420" w:rsidRDefault="001D4C37">
            <w:pPr>
              <w:pStyle w:val="TableParagraph"/>
              <w:ind w:left="0"/>
              <w:rPr>
                <w:sz w:val="18"/>
                <w:lang w:val="ro-RO"/>
              </w:rPr>
            </w:pPr>
          </w:p>
        </w:tc>
      </w:tr>
      <w:tr w:rsidR="001D4C37" w:rsidRPr="00734420" w:rsidTr="00675607">
        <w:trPr>
          <w:trHeight w:val="256"/>
        </w:trPr>
        <w:tc>
          <w:tcPr>
            <w:tcW w:w="2237" w:type="dxa"/>
            <w:tcBorders>
              <w:left w:val="single" w:sz="4" w:space="0" w:color="auto"/>
            </w:tcBorders>
            <w:shd w:val="clear" w:color="auto" w:fill="BFBFBF"/>
          </w:tcPr>
          <w:p w:rsidR="001D4C37" w:rsidRPr="00734420" w:rsidRDefault="001D4C37">
            <w:pPr>
              <w:pStyle w:val="TableParagraph"/>
              <w:ind w:left="0"/>
              <w:rPr>
                <w:sz w:val="18"/>
                <w:lang w:val="ro-RO"/>
              </w:rPr>
            </w:pPr>
          </w:p>
        </w:tc>
        <w:tc>
          <w:tcPr>
            <w:tcW w:w="4396" w:type="dxa"/>
            <w:shd w:val="clear" w:color="auto" w:fill="BFBFBF"/>
          </w:tcPr>
          <w:p w:rsidR="001D4C37" w:rsidRPr="00734420" w:rsidRDefault="00794B7F" w:rsidP="00DD5AE0">
            <w:pPr>
              <w:pStyle w:val="TableParagraph"/>
              <w:numPr>
                <w:ilvl w:val="0"/>
                <w:numId w:val="29"/>
              </w:numPr>
              <w:tabs>
                <w:tab w:val="left" w:pos="633"/>
              </w:tabs>
              <w:spacing w:line="237" w:lineRule="exact"/>
              <w:ind w:hanging="115"/>
              <w:rPr>
                <w:lang w:val="ro-RO"/>
              </w:rPr>
            </w:pPr>
            <w:r w:rsidRPr="00734420">
              <w:rPr>
                <w:lang w:val="ro-RO"/>
              </w:rPr>
              <w:t>Biopsie</w:t>
            </w:r>
          </w:p>
        </w:tc>
        <w:tc>
          <w:tcPr>
            <w:tcW w:w="3450" w:type="dxa"/>
            <w:tcBorders>
              <w:right w:val="single" w:sz="4" w:space="0" w:color="auto"/>
            </w:tcBorders>
            <w:shd w:val="clear" w:color="auto" w:fill="BFBFBF"/>
          </w:tcPr>
          <w:p w:rsidR="001D4C37" w:rsidRPr="00734420" w:rsidRDefault="001D4C37">
            <w:pPr>
              <w:pStyle w:val="TableParagraph"/>
              <w:ind w:left="0"/>
              <w:rPr>
                <w:sz w:val="18"/>
                <w:lang w:val="ro-RO"/>
              </w:rPr>
            </w:pPr>
          </w:p>
        </w:tc>
      </w:tr>
      <w:tr w:rsidR="001D4C37" w:rsidRPr="00734420" w:rsidTr="00675607">
        <w:trPr>
          <w:trHeight w:val="251"/>
        </w:trPr>
        <w:tc>
          <w:tcPr>
            <w:tcW w:w="2237" w:type="dxa"/>
            <w:tcBorders>
              <w:left w:val="single" w:sz="4" w:space="0" w:color="auto"/>
            </w:tcBorders>
          </w:tcPr>
          <w:p w:rsidR="001D4C37" w:rsidRPr="00734420" w:rsidRDefault="00794B7F">
            <w:pPr>
              <w:pStyle w:val="TableParagraph"/>
              <w:spacing w:line="232" w:lineRule="exact"/>
              <w:ind w:left="105"/>
              <w:rPr>
                <w:b/>
                <w:lang w:val="ro-RO"/>
              </w:rPr>
            </w:pPr>
            <w:r w:rsidRPr="00734420">
              <w:rPr>
                <w:b/>
                <w:lang w:val="ro-RO"/>
              </w:rPr>
              <w:t>Afectare neurologică</w:t>
            </w:r>
          </w:p>
        </w:tc>
        <w:tc>
          <w:tcPr>
            <w:tcW w:w="4396" w:type="dxa"/>
          </w:tcPr>
          <w:p w:rsidR="001D4C37" w:rsidRPr="00734420" w:rsidRDefault="00794B7F" w:rsidP="007B26D0">
            <w:pPr>
              <w:pStyle w:val="TableParagraph"/>
              <w:spacing w:line="232" w:lineRule="exact"/>
              <w:ind w:left="543" w:hanging="180"/>
              <w:rPr>
                <w:lang w:val="ro-RO"/>
              </w:rPr>
            </w:pPr>
            <w:r w:rsidRPr="00734420">
              <w:rPr>
                <w:lang w:val="ro-RO"/>
              </w:rPr>
              <w:t>- Date RMN sugestive, cu contrastarea</w:t>
            </w:r>
          </w:p>
        </w:tc>
        <w:tc>
          <w:tcPr>
            <w:tcW w:w="3450" w:type="dxa"/>
            <w:tcBorders>
              <w:right w:val="single" w:sz="4" w:space="0" w:color="auto"/>
            </w:tcBorders>
          </w:tcPr>
          <w:p w:rsidR="001D4C37" w:rsidRPr="00734420" w:rsidRDefault="00794B7F">
            <w:pPr>
              <w:pStyle w:val="TableParagraph"/>
              <w:spacing w:line="232" w:lineRule="exact"/>
              <w:ind w:left="0" w:right="245"/>
              <w:jc w:val="right"/>
              <w:rPr>
                <w:lang w:val="ro-RO"/>
              </w:rPr>
            </w:pPr>
            <w:r w:rsidRPr="00734420">
              <w:rPr>
                <w:lang w:val="ro-RO"/>
              </w:rPr>
              <w:t>- Alte tipuri leziuni imagistice la</w:t>
            </w:r>
          </w:p>
        </w:tc>
      </w:tr>
      <w:tr w:rsidR="001D4C37" w:rsidRPr="00734420" w:rsidTr="00675607">
        <w:trPr>
          <w:trHeight w:val="249"/>
        </w:trPr>
        <w:tc>
          <w:tcPr>
            <w:tcW w:w="2237" w:type="dxa"/>
            <w:tcBorders>
              <w:left w:val="single" w:sz="4" w:space="0" w:color="auto"/>
            </w:tcBorders>
          </w:tcPr>
          <w:p w:rsidR="001D4C37" w:rsidRPr="00734420" w:rsidRDefault="001D4C37">
            <w:pPr>
              <w:pStyle w:val="TableParagraph"/>
              <w:ind w:left="0"/>
              <w:rPr>
                <w:sz w:val="18"/>
                <w:lang w:val="ro-RO"/>
              </w:rPr>
            </w:pPr>
          </w:p>
        </w:tc>
        <w:tc>
          <w:tcPr>
            <w:tcW w:w="4396" w:type="dxa"/>
          </w:tcPr>
          <w:p w:rsidR="001D4C37" w:rsidRPr="00734420" w:rsidRDefault="00794B7F" w:rsidP="007B26D0">
            <w:pPr>
              <w:pStyle w:val="TableParagraph"/>
              <w:spacing w:line="230" w:lineRule="exact"/>
              <w:ind w:left="633" w:hanging="180"/>
              <w:rPr>
                <w:lang w:val="ro-RO"/>
              </w:rPr>
            </w:pPr>
            <w:r w:rsidRPr="00734420">
              <w:rPr>
                <w:lang w:val="ro-RO"/>
              </w:rPr>
              <w:t>meningelui, a trunchiului cerebral etc.</w:t>
            </w:r>
          </w:p>
        </w:tc>
        <w:tc>
          <w:tcPr>
            <w:tcW w:w="3450" w:type="dxa"/>
            <w:tcBorders>
              <w:right w:val="single" w:sz="4" w:space="0" w:color="auto"/>
            </w:tcBorders>
          </w:tcPr>
          <w:p w:rsidR="001D4C37" w:rsidRPr="00734420" w:rsidRDefault="00794B7F">
            <w:pPr>
              <w:pStyle w:val="TableParagraph"/>
              <w:spacing w:line="230" w:lineRule="exact"/>
              <w:ind w:left="478"/>
              <w:rPr>
                <w:lang w:val="ro-RO"/>
              </w:rPr>
            </w:pPr>
            <w:r w:rsidRPr="00734420">
              <w:rPr>
                <w:lang w:val="ro-RO"/>
              </w:rPr>
              <w:t>RMN</w:t>
            </w:r>
          </w:p>
        </w:tc>
      </w:tr>
      <w:tr w:rsidR="001D4C37" w:rsidRPr="00734420" w:rsidTr="00675607">
        <w:trPr>
          <w:trHeight w:val="252"/>
        </w:trPr>
        <w:tc>
          <w:tcPr>
            <w:tcW w:w="2237" w:type="dxa"/>
            <w:tcBorders>
              <w:left w:val="single" w:sz="4" w:space="0" w:color="auto"/>
            </w:tcBorders>
          </w:tcPr>
          <w:p w:rsidR="001D4C37" w:rsidRPr="00734420" w:rsidRDefault="001D4C37">
            <w:pPr>
              <w:pStyle w:val="TableParagraph"/>
              <w:ind w:left="0"/>
              <w:rPr>
                <w:sz w:val="18"/>
                <w:lang w:val="ro-RO"/>
              </w:rPr>
            </w:pPr>
          </w:p>
        </w:tc>
        <w:tc>
          <w:tcPr>
            <w:tcW w:w="4396" w:type="dxa"/>
          </w:tcPr>
          <w:p w:rsidR="001D4C37" w:rsidRPr="00734420" w:rsidRDefault="00794B7F" w:rsidP="007B26D0">
            <w:pPr>
              <w:pStyle w:val="TableParagraph"/>
              <w:spacing w:line="232" w:lineRule="exact"/>
              <w:ind w:left="543" w:hanging="180"/>
              <w:rPr>
                <w:lang w:val="ro-RO"/>
              </w:rPr>
            </w:pPr>
            <w:r w:rsidRPr="00734420">
              <w:rPr>
                <w:lang w:val="ro-RO"/>
              </w:rPr>
              <w:t>- LCR cu limfocitoză şi/sau majorarea</w:t>
            </w:r>
          </w:p>
        </w:tc>
        <w:tc>
          <w:tcPr>
            <w:tcW w:w="3450" w:type="dxa"/>
            <w:tcBorders>
              <w:right w:val="single" w:sz="4" w:space="0" w:color="auto"/>
            </w:tcBorders>
          </w:tcPr>
          <w:p w:rsidR="001D4C37" w:rsidRPr="00734420" w:rsidRDefault="00794B7F">
            <w:pPr>
              <w:pStyle w:val="TableParagraph"/>
              <w:spacing w:line="232" w:lineRule="exact"/>
              <w:ind w:left="300"/>
              <w:rPr>
                <w:lang w:val="ro-RO"/>
              </w:rPr>
            </w:pPr>
            <w:r w:rsidRPr="00734420">
              <w:rPr>
                <w:lang w:val="ro-RO"/>
              </w:rPr>
              <w:t>- Neuropatie de geneză neclară</w:t>
            </w:r>
          </w:p>
        </w:tc>
      </w:tr>
      <w:tr w:rsidR="001D4C37" w:rsidRPr="00734420" w:rsidTr="00675607">
        <w:trPr>
          <w:trHeight w:val="254"/>
        </w:trPr>
        <w:tc>
          <w:tcPr>
            <w:tcW w:w="2237" w:type="dxa"/>
            <w:tcBorders>
              <w:left w:val="single" w:sz="4" w:space="0" w:color="auto"/>
            </w:tcBorders>
          </w:tcPr>
          <w:p w:rsidR="001D4C37" w:rsidRPr="00734420" w:rsidRDefault="001D4C37">
            <w:pPr>
              <w:pStyle w:val="TableParagraph"/>
              <w:ind w:left="0"/>
              <w:rPr>
                <w:sz w:val="18"/>
                <w:lang w:val="ro-RO"/>
              </w:rPr>
            </w:pPr>
          </w:p>
        </w:tc>
        <w:tc>
          <w:tcPr>
            <w:tcW w:w="4396" w:type="dxa"/>
          </w:tcPr>
          <w:p w:rsidR="001D4C37" w:rsidRPr="00734420" w:rsidRDefault="00A07767" w:rsidP="00A07767">
            <w:pPr>
              <w:pStyle w:val="TableParagraph"/>
              <w:spacing w:line="234" w:lineRule="exact"/>
              <w:rPr>
                <w:lang w:val="ro-RO"/>
              </w:rPr>
            </w:pPr>
            <w:r w:rsidRPr="00734420">
              <w:rPr>
                <w:lang w:val="ro-RO"/>
              </w:rPr>
              <w:t xml:space="preserve">       </w:t>
            </w:r>
            <w:r w:rsidR="00794B7F" w:rsidRPr="00734420">
              <w:rPr>
                <w:lang w:val="ro-RO"/>
              </w:rPr>
              <w:t>proteinorahiei</w:t>
            </w:r>
          </w:p>
        </w:tc>
        <w:tc>
          <w:tcPr>
            <w:tcW w:w="3450" w:type="dxa"/>
            <w:tcBorders>
              <w:right w:val="single" w:sz="4" w:space="0" w:color="auto"/>
            </w:tcBorders>
          </w:tcPr>
          <w:p w:rsidR="001D4C37" w:rsidRPr="00734420" w:rsidRDefault="00794B7F">
            <w:pPr>
              <w:pStyle w:val="TableParagraph"/>
              <w:spacing w:line="234" w:lineRule="exact"/>
              <w:ind w:left="300"/>
              <w:rPr>
                <w:lang w:val="ro-RO"/>
              </w:rPr>
            </w:pPr>
            <w:r w:rsidRPr="00734420">
              <w:rPr>
                <w:lang w:val="ro-RO"/>
              </w:rPr>
              <w:t>- Electromiografie pozitivă</w:t>
            </w:r>
          </w:p>
        </w:tc>
      </w:tr>
      <w:tr w:rsidR="001D4C37" w:rsidRPr="00734420" w:rsidTr="00675607">
        <w:trPr>
          <w:trHeight w:val="252"/>
        </w:trPr>
        <w:tc>
          <w:tcPr>
            <w:tcW w:w="2237" w:type="dxa"/>
            <w:tcBorders>
              <w:left w:val="single" w:sz="4" w:space="0" w:color="auto"/>
            </w:tcBorders>
          </w:tcPr>
          <w:p w:rsidR="001D4C37" w:rsidRPr="00734420" w:rsidRDefault="001D4C37">
            <w:pPr>
              <w:pStyle w:val="TableParagraph"/>
              <w:ind w:left="0"/>
              <w:rPr>
                <w:sz w:val="18"/>
                <w:lang w:val="ro-RO"/>
              </w:rPr>
            </w:pPr>
          </w:p>
        </w:tc>
        <w:tc>
          <w:tcPr>
            <w:tcW w:w="4396" w:type="dxa"/>
          </w:tcPr>
          <w:p w:rsidR="001D4C37" w:rsidRPr="00734420" w:rsidRDefault="00794B7F" w:rsidP="007B26D0">
            <w:pPr>
              <w:pStyle w:val="TableParagraph"/>
              <w:spacing w:line="232" w:lineRule="exact"/>
              <w:ind w:left="543" w:hanging="180"/>
              <w:rPr>
                <w:lang w:val="ro-RO"/>
              </w:rPr>
            </w:pPr>
            <w:r w:rsidRPr="00734420">
              <w:rPr>
                <w:lang w:val="ro-RO"/>
              </w:rPr>
              <w:t>- Diabet insipid</w:t>
            </w:r>
          </w:p>
        </w:tc>
        <w:tc>
          <w:tcPr>
            <w:tcW w:w="3450" w:type="dxa"/>
            <w:tcBorders>
              <w:right w:val="single" w:sz="4" w:space="0" w:color="auto"/>
            </w:tcBorders>
          </w:tcPr>
          <w:p w:rsidR="001D4C37" w:rsidRPr="00734420" w:rsidRDefault="001D4C37">
            <w:pPr>
              <w:pStyle w:val="TableParagraph"/>
              <w:ind w:left="0"/>
              <w:rPr>
                <w:sz w:val="18"/>
                <w:lang w:val="ro-RO"/>
              </w:rPr>
            </w:pPr>
          </w:p>
        </w:tc>
      </w:tr>
      <w:tr w:rsidR="001D4C37" w:rsidRPr="00734420" w:rsidTr="00675607">
        <w:trPr>
          <w:trHeight w:val="252"/>
        </w:trPr>
        <w:tc>
          <w:tcPr>
            <w:tcW w:w="2237" w:type="dxa"/>
            <w:tcBorders>
              <w:left w:val="single" w:sz="4" w:space="0" w:color="auto"/>
            </w:tcBorders>
          </w:tcPr>
          <w:p w:rsidR="001D4C37" w:rsidRPr="00734420" w:rsidRDefault="001D4C37">
            <w:pPr>
              <w:pStyle w:val="TableParagraph"/>
              <w:ind w:left="0"/>
              <w:rPr>
                <w:sz w:val="18"/>
                <w:lang w:val="ro-RO"/>
              </w:rPr>
            </w:pPr>
          </w:p>
        </w:tc>
        <w:tc>
          <w:tcPr>
            <w:tcW w:w="4396" w:type="dxa"/>
          </w:tcPr>
          <w:p w:rsidR="001D4C37" w:rsidRPr="00734420" w:rsidRDefault="00794B7F" w:rsidP="00A07767">
            <w:pPr>
              <w:pStyle w:val="TableParagraph"/>
              <w:spacing w:line="232" w:lineRule="exact"/>
              <w:ind w:left="543" w:right="340" w:hanging="360"/>
              <w:jc w:val="center"/>
              <w:rPr>
                <w:lang w:val="ro-RO"/>
              </w:rPr>
            </w:pPr>
            <w:r w:rsidRPr="00734420">
              <w:rPr>
                <w:lang w:val="ro-RO"/>
              </w:rPr>
              <w:t>- Paralizia Bell (paralizie de nerv facial)</w:t>
            </w:r>
          </w:p>
        </w:tc>
        <w:tc>
          <w:tcPr>
            <w:tcW w:w="3450" w:type="dxa"/>
            <w:tcBorders>
              <w:right w:val="single" w:sz="4" w:space="0" w:color="auto"/>
            </w:tcBorders>
          </w:tcPr>
          <w:p w:rsidR="001D4C37" w:rsidRPr="00734420" w:rsidRDefault="001D4C37">
            <w:pPr>
              <w:pStyle w:val="TableParagraph"/>
              <w:ind w:left="0"/>
              <w:rPr>
                <w:sz w:val="18"/>
                <w:lang w:val="ro-RO"/>
              </w:rPr>
            </w:pPr>
          </w:p>
        </w:tc>
      </w:tr>
      <w:tr w:rsidR="001D4C37" w:rsidRPr="00734420" w:rsidTr="00675607">
        <w:trPr>
          <w:trHeight w:val="254"/>
        </w:trPr>
        <w:tc>
          <w:tcPr>
            <w:tcW w:w="2237" w:type="dxa"/>
            <w:tcBorders>
              <w:left w:val="single" w:sz="4" w:space="0" w:color="auto"/>
            </w:tcBorders>
          </w:tcPr>
          <w:p w:rsidR="001D4C37" w:rsidRPr="00734420" w:rsidRDefault="001D4C37">
            <w:pPr>
              <w:pStyle w:val="TableParagraph"/>
              <w:ind w:left="0"/>
              <w:rPr>
                <w:sz w:val="18"/>
                <w:lang w:val="ro-RO"/>
              </w:rPr>
            </w:pPr>
          </w:p>
        </w:tc>
        <w:tc>
          <w:tcPr>
            <w:tcW w:w="4396" w:type="dxa"/>
          </w:tcPr>
          <w:p w:rsidR="001D4C37" w:rsidRPr="00734420" w:rsidRDefault="00794B7F" w:rsidP="007B26D0">
            <w:pPr>
              <w:pStyle w:val="TableParagraph"/>
              <w:spacing w:line="234" w:lineRule="exact"/>
              <w:ind w:left="543" w:hanging="180"/>
              <w:rPr>
                <w:lang w:val="ro-RO"/>
              </w:rPr>
            </w:pPr>
            <w:r w:rsidRPr="00734420">
              <w:rPr>
                <w:lang w:val="ro-RO"/>
              </w:rPr>
              <w:t>- Disfuncţie de nervi cranieni</w:t>
            </w:r>
          </w:p>
        </w:tc>
        <w:tc>
          <w:tcPr>
            <w:tcW w:w="3450" w:type="dxa"/>
            <w:tcBorders>
              <w:right w:val="single" w:sz="4" w:space="0" w:color="auto"/>
            </w:tcBorders>
          </w:tcPr>
          <w:p w:rsidR="001D4C37" w:rsidRPr="00734420" w:rsidRDefault="001D4C37">
            <w:pPr>
              <w:pStyle w:val="TableParagraph"/>
              <w:ind w:left="0"/>
              <w:rPr>
                <w:sz w:val="18"/>
                <w:lang w:val="ro-RO"/>
              </w:rPr>
            </w:pPr>
          </w:p>
        </w:tc>
      </w:tr>
      <w:tr w:rsidR="001D4C37" w:rsidRPr="00734420" w:rsidTr="00675607">
        <w:trPr>
          <w:trHeight w:val="259"/>
        </w:trPr>
        <w:tc>
          <w:tcPr>
            <w:tcW w:w="2237" w:type="dxa"/>
            <w:tcBorders>
              <w:left w:val="single" w:sz="4" w:space="0" w:color="auto"/>
            </w:tcBorders>
          </w:tcPr>
          <w:p w:rsidR="001D4C37" w:rsidRPr="00734420" w:rsidRDefault="001D4C37">
            <w:pPr>
              <w:pStyle w:val="TableParagraph"/>
              <w:ind w:left="0"/>
              <w:rPr>
                <w:sz w:val="18"/>
                <w:lang w:val="ro-RO"/>
              </w:rPr>
            </w:pPr>
          </w:p>
        </w:tc>
        <w:tc>
          <w:tcPr>
            <w:tcW w:w="4396" w:type="dxa"/>
          </w:tcPr>
          <w:p w:rsidR="001D4C37" w:rsidRPr="00734420" w:rsidRDefault="00794B7F" w:rsidP="00DD5AE0">
            <w:pPr>
              <w:pStyle w:val="TableParagraph"/>
              <w:numPr>
                <w:ilvl w:val="0"/>
                <w:numId w:val="29"/>
              </w:numPr>
              <w:tabs>
                <w:tab w:val="left" w:pos="633"/>
              </w:tabs>
              <w:spacing w:line="239" w:lineRule="exact"/>
              <w:ind w:hanging="115"/>
              <w:rPr>
                <w:lang w:val="ro-RO"/>
              </w:rPr>
            </w:pPr>
            <w:r w:rsidRPr="00734420">
              <w:rPr>
                <w:lang w:val="ro-RO"/>
              </w:rPr>
              <w:t>Biopsie</w:t>
            </w:r>
          </w:p>
        </w:tc>
        <w:tc>
          <w:tcPr>
            <w:tcW w:w="3450" w:type="dxa"/>
            <w:tcBorders>
              <w:right w:val="single" w:sz="4" w:space="0" w:color="auto"/>
            </w:tcBorders>
          </w:tcPr>
          <w:p w:rsidR="001D4C37" w:rsidRPr="00734420" w:rsidRDefault="001D4C37">
            <w:pPr>
              <w:pStyle w:val="TableParagraph"/>
              <w:ind w:left="0"/>
              <w:rPr>
                <w:sz w:val="18"/>
                <w:lang w:val="ro-RO"/>
              </w:rPr>
            </w:pPr>
          </w:p>
        </w:tc>
      </w:tr>
      <w:tr w:rsidR="001D4C37" w:rsidRPr="00734420" w:rsidTr="00675607">
        <w:trPr>
          <w:trHeight w:val="501"/>
        </w:trPr>
        <w:tc>
          <w:tcPr>
            <w:tcW w:w="2237" w:type="dxa"/>
            <w:tcBorders>
              <w:left w:val="single" w:sz="4" w:space="0" w:color="auto"/>
            </w:tcBorders>
            <w:shd w:val="clear" w:color="auto" w:fill="BFBFBF"/>
          </w:tcPr>
          <w:p w:rsidR="001D4C37" w:rsidRPr="00734420" w:rsidRDefault="00794B7F">
            <w:pPr>
              <w:pStyle w:val="TableParagraph"/>
              <w:spacing w:before="1" w:line="250" w:lineRule="exact"/>
              <w:ind w:left="105"/>
              <w:rPr>
                <w:b/>
                <w:lang w:val="ro-RO"/>
              </w:rPr>
            </w:pPr>
            <w:r w:rsidRPr="00734420">
              <w:rPr>
                <w:b/>
                <w:lang w:val="ro-RO"/>
              </w:rPr>
              <w:t>Ganglioni limfatici extratoracici</w:t>
            </w:r>
          </w:p>
        </w:tc>
        <w:tc>
          <w:tcPr>
            <w:tcW w:w="4396" w:type="dxa"/>
            <w:shd w:val="clear" w:color="auto" w:fill="BFBFBF"/>
          </w:tcPr>
          <w:p w:rsidR="001D4C37" w:rsidRPr="00734420" w:rsidRDefault="00794B7F" w:rsidP="00A07767">
            <w:pPr>
              <w:pStyle w:val="TableParagraph"/>
              <w:spacing w:line="244" w:lineRule="exact"/>
              <w:ind w:left="543" w:hanging="180"/>
              <w:rPr>
                <w:lang w:val="ro-RO"/>
              </w:rPr>
            </w:pPr>
            <w:r w:rsidRPr="00734420">
              <w:rPr>
                <w:lang w:val="ro-RO"/>
              </w:rPr>
              <w:t>-</w:t>
            </w:r>
            <w:r w:rsidRPr="00734420">
              <w:rPr>
                <w:spacing w:val="52"/>
                <w:lang w:val="ro-RO"/>
              </w:rPr>
              <w:t xml:space="preserve"> </w:t>
            </w:r>
            <w:r w:rsidRPr="00734420">
              <w:rPr>
                <w:lang w:val="ro-RO"/>
              </w:rPr>
              <w:t>Biopsie</w:t>
            </w:r>
          </w:p>
        </w:tc>
        <w:tc>
          <w:tcPr>
            <w:tcW w:w="3450" w:type="dxa"/>
            <w:tcBorders>
              <w:right w:val="single" w:sz="4" w:space="0" w:color="auto"/>
            </w:tcBorders>
            <w:shd w:val="clear" w:color="auto" w:fill="BFBFBF"/>
          </w:tcPr>
          <w:p w:rsidR="001D4C37" w:rsidRPr="00734420" w:rsidRDefault="00794B7F">
            <w:pPr>
              <w:pStyle w:val="TableParagraph"/>
              <w:spacing w:line="243" w:lineRule="exact"/>
              <w:ind w:left="299" w:right="763"/>
              <w:jc w:val="center"/>
              <w:rPr>
                <w:lang w:val="ro-RO"/>
              </w:rPr>
            </w:pPr>
            <w:r w:rsidRPr="00734420">
              <w:rPr>
                <w:lang w:val="ro-RO"/>
              </w:rPr>
              <w:t>- Un ganglion limfatic nou</w:t>
            </w:r>
          </w:p>
          <w:p w:rsidR="001D4C37" w:rsidRPr="00734420" w:rsidRDefault="00794B7F">
            <w:pPr>
              <w:pStyle w:val="TableParagraph"/>
              <w:spacing w:line="239" w:lineRule="exact"/>
              <w:ind w:left="299" w:right="664"/>
              <w:jc w:val="center"/>
              <w:rPr>
                <w:lang w:val="ro-RO"/>
              </w:rPr>
            </w:pPr>
            <w:r w:rsidRPr="00734420">
              <w:rPr>
                <w:lang w:val="ro-RO"/>
              </w:rPr>
              <w:t>palpabil mai sus de talie</w:t>
            </w:r>
          </w:p>
        </w:tc>
      </w:tr>
      <w:tr w:rsidR="001D4C37" w:rsidRPr="00734420" w:rsidTr="00675607">
        <w:trPr>
          <w:trHeight w:val="256"/>
        </w:trPr>
        <w:tc>
          <w:tcPr>
            <w:tcW w:w="2237" w:type="dxa"/>
            <w:tcBorders>
              <w:left w:val="single" w:sz="4" w:space="0" w:color="auto"/>
            </w:tcBorders>
            <w:shd w:val="clear" w:color="auto" w:fill="BFBFBF"/>
          </w:tcPr>
          <w:p w:rsidR="001D4C37" w:rsidRPr="00734420" w:rsidRDefault="001D4C37">
            <w:pPr>
              <w:pStyle w:val="TableParagraph"/>
              <w:ind w:left="0"/>
              <w:rPr>
                <w:sz w:val="18"/>
                <w:lang w:val="ro-RO"/>
              </w:rPr>
            </w:pPr>
          </w:p>
        </w:tc>
        <w:tc>
          <w:tcPr>
            <w:tcW w:w="4396" w:type="dxa"/>
            <w:shd w:val="clear" w:color="auto" w:fill="BFBFBF"/>
          </w:tcPr>
          <w:p w:rsidR="001D4C37" w:rsidRPr="00734420" w:rsidRDefault="001D4C37" w:rsidP="007B26D0">
            <w:pPr>
              <w:pStyle w:val="TableParagraph"/>
              <w:ind w:left="543" w:hanging="180"/>
              <w:rPr>
                <w:sz w:val="18"/>
                <w:lang w:val="ro-RO"/>
              </w:rPr>
            </w:pPr>
          </w:p>
        </w:tc>
        <w:tc>
          <w:tcPr>
            <w:tcW w:w="3450" w:type="dxa"/>
            <w:tcBorders>
              <w:right w:val="single" w:sz="4" w:space="0" w:color="auto"/>
            </w:tcBorders>
            <w:shd w:val="clear" w:color="auto" w:fill="BFBFBF"/>
          </w:tcPr>
          <w:p w:rsidR="001D4C37" w:rsidRPr="00734420" w:rsidRDefault="00794B7F">
            <w:pPr>
              <w:pStyle w:val="TableParagraph"/>
              <w:spacing w:line="236" w:lineRule="exact"/>
              <w:ind w:left="300"/>
              <w:rPr>
                <w:lang w:val="ro-RO"/>
              </w:rPr>
            </w:pPr>
            <w:r w:rsidRPr="00734420">
              <w:rPr>
                <w:lang w:val="ro-RO"/>
              </w:rPr>
              <w:t>- Ganglion limfatic &gt;2cm la CT</w:t>
            </w:r>
          </w:p>
        </w:tc>
      </w:tr>
      <w:tr w:rsidR="001D4C37" w:rsidRPr="00734420" w:rsidTr="00675607">
        <w:trPr>
          <w:trHeight w:val="499"/>
        </w:trPr>
        <w:tc>
          <w:tcPr>
            <w:tcW w:w="2237" w:type="dxa"/>
            <w:tcBorders>
              <w:left w:val="single" w:sz="4" w:space="0" w:color="auto"/>
            </w:tcBorders>
          </w:tcPr>
          <w:p w:rsidR="001D4C37" w:rsidRPr="00734420" w:rsidRDefault="00794B7F">
            <w:pPr>
              <w:pStyle w:val="TableParagraph"/>
              <w:spacing w:line="250" w:lineRule="exact"/>
              <w:ind w:left="105"/>
              <w:rPr>
                <w:b/>
                <w:lang w:val="ro-RO"/>
              </w:rPr>
            </w:pPr>
            <w:r w:rsidRPr="00734420">
              <w:rPr>
                <w:b/>
                <w:lang w:val="ro-RO"/>
              </w:rPr>
              <w:t>Rinichi</w:t>
            </w:r>
          </w:p>
        </w:tc>
        <w:tc>
          <w:tcPr>
            <w:tcW w:w="4396" w:type="dxa"/>
          </w:tcPr>
          <w:p w:rsidR="001D4C37" w:rsidRPr="00734420" w:rsidRDefault="00794B7F" w:rsidP="007B26D0">
            <w:pPr>
              <w:pStyle w:val="TableParagraph"/>
              <w:spacing w:line="243" w:lineRule="exact"/>
              <w:ind w:left="543" w:hanging="180"/>
              <w:rPr>
                <w:lang w:val="ro-RO"/>
              </w:rPr>
            </w:pPr>
            <w:r w:rsidRPr="00734420">
              <w:rPr>
                <w:lang w:val="ro-RO"/>
              </w:rPr>
              <w:t>- Insuficienţă renală ce răspunde la</w:t>
            </w:r>
          </w:p>
          <w:p w:rsidR="001D4C37" w:rsidRPr="00734420" w:rsidRDefault="00A07767" w:rsidP="007B26D0">
            <w:pPr>
              <w:pStyle w:val="TableParagraph"/>
              <w:spacing w:line="236" w:lineRule="exact"/>
              <w:ind w:left="543" w:hanging="180"/>
              <w:rPr>
                <w:lang w:val="ro-RO"/>
              </w:rPr>
            </w:pPr>
            <w:r w:rsidRPr="00734420">
              <w:rPr>
                <w:lang w:val="ro-RO"/>
              </w:rPr>
              <w:t xml:space="preserve">   </w:t>
            </w:r>
            <w:r w:rsidR="00794B7F" w:rsidRPr="00734420">
              <w:rPr>
                <w:lang w:val="ro-RO"/>
              </w:rPr>
              <w:t>tratament</w:t>
            </w:r>
          </w:p>
        </w:tc>
        <w:tc>
          <w:tcPr>
            <w:tcW w:w="3450" w:type="dxa"/>
            <w:tcBorders>
              <w:right w:val="single" w:sz="4" w:space="0" w:color="auto"/>
            </w:tcBorders>
          </w:tcPr>
          <w:p w:rsidR="001D4C37" w:rsidRPr="00734420" w:rsidRDefault="00794B7F">
            <w:pPr>
              <w:pStyle w:val="TableParagraph"/>
              <w:spacing w:line="243" w:lineRule="exact"/>
              <w:ind w:left="299" w:right="232"/>
              <w:jc w:val="center"/>
              <w:rPr>
                <w:lang w:val="ro-RO"/>
              </w:rPr>
            </w:pPr>
            <w:r w:rsidRPr="00734420">
              <w:rPr>
                <w:lang w:val="ro-RO"/>
              </w:rPr>
              <w:t>- Insuficienţă renală ce răspunde</w:t>
            </w:r>
          </w:p>
          <w:p w:rsidR="001D4C37" w:rsidRPr="00734420" w:rsidRDefault="00794B7F">
            <w:pPr>
              <w:pStyle w:val="TableParagraph"/>
              <w:spacing w:line="236" w:lineRule="exact"/>
              <w:ind w:left="299" w:right="166"/>
              <w:jc w:val="center"/>
              <w:rPr>
                <w:lang w:val="ro-RO"/>
              </w:rPr>
            </w:pPr>
            <w:r w:rsidRPr="00734420">
              <w:rPr>
                <w:lang w:val="ro-RO"/>
              </w:rPr>
              <w:t>la tratamentul steroidian la un</w:t>
            </w:r>
          </w:p>
        </w:tc>
      </w:tr>
      <w:tr w:rsidR="001D4C37" w:rsidRPr="00734420" w:rsidTr="00675607">
        <w:trPr>
          <w:trHeight w:val="254"/>
        </w:trPr>
        <w:tc>
          <w:tcPr>
            <w:tcW w:w="2237" w:type="dxa"/>
            <w:tcBorders>
              <w:left w:val="single" w:sz="4" w:space="0" w:color="auto"/>
            </w:tcBorders>
          </w:tcPr>
          <w:p w:rsidR="001D4C37" w:rsidRPr="00734420" w:rsidRDefault="001D4C37">
            <w:pPr>
              <w:pStyle w:val="TableParagraph"/>
              <w:ind w:left="0"/>
              <w:rPr>
                <w:sz w:val="18"/>
                <w:lang w:val="ro-RO"/>
              </w:rPr>
            </w:pPr>
          </w:p>
        </w:tc>
        <w:tc>
          <w:tcPr>
            <w:tcW w:w="4396" w:type="dxa"/>
          </w:tcPr>
          <w:p w:rsidR="001D4C37" w:rsidRPr="00734420" w:rsidRDefault="00794B7F" w:rsidP="007B26D0">
            <w:pPr>
              <w:pStyle w:val="TableParagraph"/>
              <w:spacing w:line="234" w:lineRule="exact"/>
              <w:ind w:left="543" w:hanging="180"/>
              <w:rPr>
                <w:lang w:val="ro-RO"/>
              </w:rPr>
            </w:pPr>
            <w:r w:rsidRPr="00734420">
              <w:rPr>
                <w:lang w:val="ro-RO"/>
              </w:rPr>
              <w:t>- Biopsie</w:t>
            </w:r>
          </w:p>
        </w:tc>
        <w:tc>
          <w:tcPr>
            <w:tcW w:w="3450" w:type="dxa"/>
            <w:tcBorders>
              <w:right w:val="single" w:sz="4" w:space="0" w:color="auto"/>
            </w:tcBorders>
          </w:tcPr>
          <w:p w:rsidR="001D4C37" w:rsidRPr="00734420" w:rsidRDefault="00794B7F">
            <w:pPr>
              <w:pStyle w:val="TableParagraph"/>
              <w:spacing w:line="234" w:lineRule="exact"/>
              <w:ind w:left="478"/>
              <w:rPr>
                <w:lang w:val="ro-RO"/>
              </w:rPr>
            </w:pPr>
            <w:r w:rsidRPr="00734420">
              <w:rPr>
                <w:lang w:val="ro-RO"/>
              </w:rPr>
              <w:t>pacient cu diabet şi/sau</w:t>
            </w:r>
          </w:p>
        </w:tc>
      </w:tr>
      <w:tr w:rsidR="001D4C37" w:rsidRPr="00734420" w:rsidTr="00675607">
        <w:trPr>
          <w:trHeight w:val="259"/>
        </w:trPr>
        <w:tc>
          <w:tcPr>
            <w:tcW w:w="2237" w:type="dxa"/>
            <w:tcBorders>
              <w:left w:val="single" w:sz="4" w:space="0" w:color="auto"/>
            </w:tcBorders>
          </w:tcPr>
          <w:p w:rsidR="001D4C37" w:rsidRPr="00734420" w:rsidRDefault="001D4C37">
            <w:pPr>
              <w:pStyle w:val="TableParagraph"/>
              <w:ind w:left="0"/>
              <w:rPr>
                <w:sz w:val="18"/>
                <w:lang w:val="ro-RO"/>
              </w:rPr>
            </w:pPr>
          </w:p>
        </w:tc>
        <w:tc>
          <w:tcPr>
            <w:tcW w:w="4396" w:type="dxa"/>
          </w:tcPr>
          <w:p w:rsidR="001D4C37" w:rsidRPr="00734420" w:rsidRDefault="001D4C37" w:rsidP="007B26D0">
            <w:pPr>
              <w:pStyle w:val="TableParagraph"/>
              <w:ind w:left="543" w:hanging="180"/>
              <w:rPr>
                <w:sz w:val="18"/>
                <w:lang w:val="ro-RO"/>
              </w:rPr>
            </w:pPr>
          </w:p>
        </w:tc>
        <w:tc>
          <w:tcPr>
            <w:tcW w:w="3450" w:type="dxa"/>
            <w:tcBorders>
              <w:right w:val="single" w:sz="4" w:space="0" w:color="auto"/>
            </w:tcBorders>
          </w:tcPr>
          <w:p w:rsidR="001D4C37" w:rsidRPr="00734420" w:rsidRDefault="00794B7F">
            <w:pPr>
              <w:pStyle w:val="TableParagraph"/>
              <w:spacing w:line="239" w:lineRule="exact"/>
              <w:ind w:left="478"/>
              <w:rPr>
                <w:lang w:val="ro-RO"/>
              </w:rPr>
            </w:pPr>
            <w:r w:rsidRPr="00734420">
              <w:rPr>
                <w:lang w:val="ro-RO"/>
              </w:rPr>
              <w:t>hipertensiune</w:t>
            </w:r>
          </w:p>
        </w:tc>
      </w:tr>
      <w:tr w:rsidR="001D4C37" w:rsidRPr="00734420" w:rsidTr="00675607">
        <w:trPr>
          <w:trHeight w:val="499"/>
        </w:trPr>
        <w:tc>
          <w:tcPr>
            <w:tcW w:w="2237" w:type="dxa"/>
            <w:tcBorders>
              <w:left w:val="single" w:sz="4" w:space="0" w:color="auto"/>
            </w:tcBorders>
            <w:shd w:val="clear" w:color="auto" w:fill="BFBFBF"/>
          </w:tcPr>
          <w:p w:rsidR="001D4C37" w:rsidRPr="00734420" w:rsidRDefault="00794B7F">
            <w:pPr>
              <w:pStyle w:val="TableParagraph"/>
              <w:spacing w:line="249" w:lineRule="exact"/>
              <w:ind w:left="105"/>
              <w:rPr>
                <w:b/>
                <w:lang w:val="ro-RO"/>
              </w:rPr>
            </w:pPr>
            <w:r w:rsidRPr="00734420">
              <w:rPr>
                <w:b/>
                <w:lang w:val="ro-RO"/>
              </w:rPr>
              <w:t>Cord</w:t>
            </w:r>
          </w:p>
        </w:tc>
        <w:tc>
          <w:tcPr>
            <w:tcW w:w="4396" w:type="dxa"/>
            <w:shd w:val="clear" w:color="auto" w:fill="BFBFBF"/>
          </w:tcPr>
          <w:p w:rsidR="001D4C37" w:rsidRPr="00734420" w:rsidRDefault="004029D6" w:rsidP="00DD5AE0">
            <w:pPr>
              <w:pStyle w:val="TableParagraph"/>
              <w:numPr>
                <w:ilvl w:val="0"/>
                <w:numId w:val="28"/>
              </w:numPr>
              <w:tabs>
                <w:tab w:val="left" w:pos="651"/>
              </w:tabs>
              <w:spacing w:line="243" w:lineRule="exact"/>
              <w:ind w:left="543" w:hanging="180"/>
              <w:rPr>
                <w:lang w:val="ro-RO"/>
              </w:rPr>
            </w:pPr>
            <w:r>
              <w:rPr>
                <w:lang w:val="ro-RO"/>
              </w:rPr>
              <w:t>Cardiomiopatie ce răspund</w:t>
            </w:r>
            <w:r w:rsidR="00794B7F" w:rsidRPr="00734420">
              <w:rPr>
                <w:spacing w:val="-4"/>
                <w:lang w:val="ro-RO"/>
              </w:rPr>
              <w:t>e</w:t>
            </w:r>
            <w:r>
              <w:rPr>
                <w:spacing w:val="-4"/>
                <w:lang w:val="ro-RO"/>
              </w:rPr>
              <w:t xml:space="preserve"> </w:t>
            </w:r>
            <w:r w:rsidR="00794B7F" w:rsidRPr="00734420">
              <w:rPr>
                <w:spacing w:val="-4"/>
                <w:lang w:val="ro-RO"/>
              </w:rPr>
              <w:t>la</w:t>
            </w:r>
            <w:r w:rsidR="00794B7F" w:rsidRPr="00734420">
              <w:rPr>
                <w:spacing w:val="-10"/>
                <w:lang w:val="ro-RO"/>
              </w:rPr>
              <w:t xml:space="preserve"> </w:t>
            </w:r>
            <w:r w:rsidR="00794B7F" w:rsidRPr="00734420">
              <w:rPr>
                <w:lang w:val="ro-RO"/>
              </w:rPr>
              <w:t>tratament</w:t>
            </w:r>
          </w:p>
          <w:p w:rsidR="001D4C37" w:rsidRPr="00734420" w:rsidRDefault="00794B7F" w:rsidP="00DD5AE0">
            <w:pPr>
              <w:pStyle w:val="TableParagraph"/>
              <w:numPr>
                <w:ilvl w:val="0"/>
                <w:numId w:val="28"/>
              </w:numPr>
              <w:tabs>
                <w:tab w:val="left" w:pos="651"/>
              </w:tabs>
              <w:spacing w:line="236" w:lineRule="exact"/>
              <w:ind w:left="543" w:hanging="180"/>
              <w:rPr>
                <w:lang w:val="ro-RO"/>
              </w:rPr>
            </w:pPr>
            <w:r w:rsidRPr="00734420">
              <w:rPr>
                <w:lang w:val="ro-RO"/>
              </w:rPr>
              <w:t xml:space="preserve">ECG cu tulburări </w:t>
            </w:r>
            <w:r w:rsidRPr="00734420">
              <w:rPr>
                <w:spacing w:val="-3"/>
                <w:lang w:val="ro-RO"/>
              </w:rPr>
              <w:t>de</w:t>
            </w:r>
            <w:r w:rsidRPr="00734420">
              <w:rPr>
                <w:spacing w:val="1"/>
                <w:lang w:val="ro-RO"/>
              </w:rPr>
              <w:t xml:space="preserve"> </w:t>
            </w:r>
            <w:r w:rsidRPr="00734420">
              <w:rPr>
                <w:lang w:val="ro-RO"/>
              </w:rPr>
              <w:t>conducere</w:t>
            </w:r>
          </w:p>
        </w:tc>
        <w:tc>
          <w:tcPr>
            <w:tcW w:w="3450" w:type="dxa"/>
            <w:tcBorders>
              <w:right w:val="single" w:sz="4" w:space="0" w:color="auto"/>
            </w:tcBorders>
            <w:shd w:val="clear" w:color="auto" w:fill="BFBFBF"/>
          </w:tcPr>
          <w:p w:rsidR="001D4C37" w:rsidRPr="00734420" w:rsidRDefault="00794B7F">
            <w:pPr>
              <w:pStyle w:val="TableParagraph"/>
              <w:spacing w:line="243" w:lineRule="exact"/>
              <w:ind w:left="300"/>
              <w:rPr>
                <w:lang w:val="ro-RO"/>
              </w:rPr>
            </w:pPr>
            <w:r w:rsidRPr="00734420">
              <w:rPr>
                <w:lang w:val="ro-RO"/>
              </w:rPr>
              <w:t>- Lipsa problemelor cardiace, a</w:t>
            </w:r>
          </w:p>
          <w:p w:rsidR="001D4C37" w:rsidRPr="00734420" w:rsidRDefault="00794B7F">
            <w:pPr>
              <w:pStyle w:val="TableParagraph"/>
              <w:spacing w:line="236" w:lineRule="exact"/>
              <w:ind w:left="478"/>
              <w:rPr>
                <w:lang w:val="ro-RO"/>
              </w:rPr>
            </w:pPr>
            <w:r w:rsidRPr="00734420">
              <w:rPr>
                <w:lang w:val="ro-RO"/>
              </w:rPr>
              <w:t>aritmii ventriculare sau</w:t>
            </w:r>
          </w:p>
        </w:tc>
      </w:tr>
      <w:tr w:rsidR="001D4C37" w:rsidRPr="00734420" w:rsidTr="00675607">
        <w:trPr>
          <w:trHeight w:val="254"/>
        </w:trPr>
        <w:tc>
          <w:tcPr>
            <w:tcW w:w="2237" w:type="dxa"/>
            <w:tcBorders>
              <w:left w:val="single" w:sz="4" w:space="0" w:color="auto"/>
            </w:tcBorders>
            <w:shd w:val="clear" w:color="auto" w:fill="BFBFBF"/>
          </w:tcPr>
          <w:p w:rsidR="001D4C37" w:rsidRPr="00734420" w:rsidRDefault="001D4C37">
            <w:pPr>
              <w:pStyle w:val="TableParagraph"/>
              <w:ind w:left="0"/>
              <w:rPr>
                <w:sz w:val="18"/>
                <w:lang w:val="ro-RO"/>
              </w:rPr>
            </w:pPr>
          </w:p>
        </w:tc>
        <w:tc>
          <w:tcPr>
            <w:tcW w:w="4396" w:type="dxa"/>
            <w:shd w:val="clear" w:color="auto" w:fill="BFBFBF"/>
          </w:tcPr>
          <w:p w:rsidR="001D4C37" w:rsidRPr="00734420" w:rsidRDefault="00A07767" w:rsidP="007B26D0">
            <w:pPr>
              <w:pStyle w:val="TableParagraph"/>
              <w:spacing w:line="234" w:lineRule="exact"/>
              <w:ind w:left="543" w:hanging="180"/>
              <w:rPr>
                <w:lang w:val="ro-RO"/>
              </w:rPr>
            </w:pPr>
            <w:r w:rsidRPr="00734420">
              <w:rPr>
                <w:lang w:val="ro-RO"/>
              </w:rPr>
              <w:t xml:space="preserve">   </w:t>
            </w:r>
            <w:r w:rsidR="00794B7F" w:rsidRPr="00734420">
              <w:rPr>
                <w:lang w:val="ro-RO"/>
              </w:rPr>
              <w:t>intraventriculară sau bloc la nivelul</w:t>
            </w:r>
          </w:p>
        </w:tc>
        <w:tc>
          <w:tcPr>
            <w:tcW w:w="3450" w:type="dxa"/>
            <w:tcBorders>
              <w:right w:val="single" w:sz="4" w:space="0" w:color="auto"/>
            </w:tcBorders>
            <w:shd w:val="clear" w:color="auto" w:fill="BFBFBF"/>
          </w:tcPr>
          <w:p w:rsidR="001D4C37" w:rsidRPr="00734420" w:rsidRDefault="00794B7F">
            <w:pPr>
              <w:pStyle w:val="TableParagraph"/>
              <w:spacing w:line="234" w:lineRule="exact"/>
              <w:ind w:left="0" w:right="294"/>
              <w:jc w:val="right"/>
              <w:rPr>
                <w:lang w:val="ro-RO"/>
              </w:rPr>
            </w:pPr>
            <w:r w:rsidRPr="00734420">
              <w:rPr>
                <w:lang w:val="ro-RO"/>
              </w:rPr>
              <w:t>cardiomiopatiei de altă geneză</w:t>
            </w:r>
          </w:p>
        </w:tc>
      </w:tr>
      <w:tr w:rsidR="001D4C37" w:rsidRPr="00734420" w:rsidTr="00675607">
        <w:trPr>
          <w:trHeight w:val="252"/>
        </w:trPr>
        <w:tc>
          <w:tcPr>
            <w:tcW w:w="2237" w:type="dxa"/>
            <w:tcBorders>
              <w:left w:val="single" w:sz="4" w:space="0" w:color="auto"/>
            </w:tcBorders>
            <w:shd w:val="clear" w:color="auto" w:fill="BFBFBF"/>
          </w:tcPr>
          <w:p w:rsidR="001D4C37" w:rsidRPr="00734420" w:rsidRDefault="001D4C37">
            <w:pPr>
              <w:pStyle w:val="TableParagraph"/>
              <w:ind w:left="0"/>
              <w:rPr>
                <w:sz w:val="18"/>
                <w:lang w:val="ro-RO"/>
              </w:rPr>
            </w:pPr>
          </w:p>
        </w:tc>
        <w:tc>
          <w:tcPr>
            <w:tcW w:w="4396" w:type="dxa"/>
            <w:shd w:val="clear" w:color="auto" w:fill="BFBFBF"/>
          </w:tcPr>
          <w:p w:rsidR="001D4C37" w:rsidRPr="00734420" w:rsidRDefault="00A07767" w:rsidP="007B26D0">
            <w:pPr>
              <w:pStyle w:val="TableParagraph"/>
              <w:spacing w:line="232" w:lineRule="exact"/>
              <w:ind w:left="543" w:hanging="180"/>
              <w:rPr>
                <w:lang w:val="ro-RO"/>
              </w:rPr>
            </w:pPr>
            <w:r w:rsidRPr="00734420">
              <w:rPr>
                <w:lang w:val="ro-RO"/>
              </w:rPr>
              <w:t xml:space="preserve">   </w:t>
            </w:r>
            <w:r w:rsidR="00794B7F" w:rsidRPr="00734420">
              <w:rPr>
                <w:lang w:val="ro-RO"/>
              </w:rPr>
              <w:t>nodului sinusal</w:t>
            </w:r>
          </w:p>
        </w:tc>
        <w:tc>
          <w:tcPr>
            <w:tcW w:w="3450" w:type="dxa"/>
            <w:tcBorders>
              <w:right w:val="single" w:sz="4" w:space="0" w:color="auto"/>
            </w:tcBorders>
            <w:shd w:val="clear" w:color="auto" w:fill="BFBFBF"/>
          </w:tcPr>
          <w:p w:rsidR="001D4C37" w:rsidRPr="00734420" w:rsidRDefault="00794B7F">
            <w:pPr>
              <w:pStyle w:val="TableParagraph"/>
              <w:spacing w:line="232" w:lineRule="exact"/>
              <w:ind w:left="0" w:right="264"/>
              <w:jc w:val="right"/>
              <w:rPr>
                <w:lang w:val="ro-RO"/>
              </w:rPr>
            </w:pPr>
            <w:r w:rsidRPr="00734420">
              <w:rPr>
                <w:lang w:val="ro-RO"/>
              </w:rPr>
              <w:t>- Leziuni imagistice sugestive la</w:t>
            </w:r>
          </w:p>
        </w:tc>
      </w:tr>
      <w:tr w:rsidR="001D4C37" w:rsidRPr="00734420" w:rsidTr="00675607">
        <w:trPr>
          <w:trHeight w:val="251"/>
        </w:trPr>
        <w:tc>
          <w:tcPr>
            <w:tcW w:w="2237" w:type="dxa"/>
            <w:tcBorders>
              <w:left w:val="single" w:sz="4" w:space="0" w:color="auto"/>
            </w:tcBorders>
            <w:shd w:val="clear" w:color="auto" w:fill="BFBFBF"/>
          </w:tcPr>
          <w:p w:rsidR="001D4C37" w:rsidRPr="00734420" w:rsidRDefault="001D4C37">
            <w:pPr>
              <w:pStyle w:val="TableParagraph"/>
              <w:ind w:left="0"/>
              <w:rPr>
                <w:sz w:val="18"/>
                <w:lang w:val="ro-RO"/>
              </w:rPr>
            </w:pPr>
          </w:p>
        </w:tc>
        <w:tc>
          <w:tcPr>
            <w:tcW w:w="4396" w:type="dxa"/>
            <w:shd w:val="clear" w:color="auto" w:fill="BFBFBF"/>
          </w:tcPr>
          <w:p w:rsidR="001D4C37" w:rsidRPr="00734420" w:rsidRDefault="00794B7F" w:rsidP="007B26D0">
            <w:pPr>
              <w:pStyle w:val="TableParagraph"/>
              <w:spacing w:line="232" w:lineRule="exact"/>
              <w:ind w:left="543" w:hanging="180"/>
              <w:rPr>
                <w:lang w:val="ro-RO"/>
              </w:rPr>
            </w:pPr>
            <w:r w:rsidRPr="00734420">
              <w:rPr>
                <w:lang w:val="ro-RO"/>
              </w:rPr>
              <w:t>- Scanare cu Galiu pozitivă</w:t>
            </w:r>
          </w:p>
        </w:tc>
        <w:tc>
          <w:tcPr>
            <w:tcW w:w="3450" w:type="dxa"/>
            <w:tcBorders>
              <w:right w:val="single" w:sz="4" w:space="0" w:color="auto"/>
            </w:tcBorders>
            <w:shd w:val="clear" w:color="auto" w:fill="BFBFBF"/>
          </w:tcPr>
          <w:p w:rsidR="001D4C37" w:rsidRPr="00734420" w:rsidRDefault="00794B7F">
            <w:pPr>
              <w:pStyle w:val="TableParagraph"/>
              <w:spacing w:line="232" w:lineRule="exact"/>
              <w:ind w:left="478"/>
              <w:rPr>
                <w:lang w:val="ro-RO"/>
              </w:rPr>
            </w:pPr>
            <w:r w:rsidRPr="00734420">
              <w:rPr>
                <w:lang w:val="ro-RO"/>
              </w:rPr>
              <w:t>RMN</w:t>
            </w:r>
          </w:p>
        </w:tc>
      </w:tr>
      <w:tr w:rsidR="001D4C37" w:rsidRPr="00734420" w:rsidTr="00675607">
        <w:trPr>
          <w:trHeight w:val="259"/>
        </w:trPr>
        <w:tc>
          <w:tcPr>
            <w:tcW w:w="2237" w:type="dxa"/>
            <w:tcBorders>
              <w:left w:val="single" w:sz="4" w:space="0" w:color="auto"/>
            </w:tcBorders>
            <w:shd w:val="clear" w:color="auto" w:fill="BFBFBF"/>
          </w:tcPr>
          <w:p w:rsidR="001D4C37" w:rsidRPr="00734420" w:rsidRDefault="001D4C37">
            <w:pPr>
              <w:pStyle w:val="TableParagraph"/>
              <w:ind w:left="0"/>
              <w:rPr>
                <w:sz w:val="18"/>
                <w:lang w:val="ro-RO"/>
              </w:rPr>
            </w:pPr>
          </w:p>
        </w:tc>
        <w:tc>
          <w:tcPr>
            <w:tcW w:w="4396" w:type="dxa"/>
            <w:shd w:val="clear" w:color="auto" w:fill="BFBFBF"/>
          </w:tcPr>
          <w:p w:rsidR="001D4C37" w:rsidRPr="00734420" w:rsidRDefault="00794B7F" w:rsidP="007B26D0">
            <w:pPr>
              <w:pStyle w:val="TableParagraph"/>
              <w:spacing w:line="239" w:lineRule="exact"/>
              <w:ind w:left="543" w:hanging="180"/>
              <w:rPr>
                <w:lang w:val="ro-RO"/>
              </w:rPr>
            </w:pPr>
            <w:r w:rsidRPr="00734420">
              <w:rPr>
                <w:lang w:val="ro-RO"/>
              </w:rPr>
              <w:t>- Biopsie</w:t>
            </w:r>
          </w:p>
        </w:tc>
        <w:tc>
          <w:tcPr>
            <w:tcW w:w="3450" w:type="dxa"/>
            <w:tcBorders>
              <w:right w:val="single" w:sz="4" w:space="0" w:color="auto"/>
            </w:tcBorders>
            <w:shd w:val="clear" w:color="auto" w:fill="BFBFBF"/>
          </w:tcPr>
          <w:p w:rsidR="001D4C37" w:rsidRPr="00734420" w:rsidRDefault="00794B7F">
            <w:pPr>
              <w:pStyle w:val="TableParagraph"/>
              <w:spacing w:line="239" w:lineRule="exact"/>
              <w:ind w:left="300"/>
              <w:rPr>
                <w:lang w:val="ro-RO"/>
              </w:rPr>
            </w:pPr>
            <w:r w:rsidRPr="00734420">
              <w:rPr>
                <w:lang w:val="ro-RO"/>
              </w:rPr>
              <w:t>- Scintigrafie cu Taliu pozitivă</w:t>
            </w:r>
          </w:p>
        </w:tc>
      </w:tr>
      <w:tr w:rsidR="001D4C37" w:rsidRPr="00734420" w:rsidTr="00675607">
        <w:trPr>
          <w:trHeight w:val="499"/>
        </w:trPr>
        <w:tc>
          <w:tcPr>
            <w:tcW w:w="2237" w:type="dxa"/>
            <w:tcBorders>
              <w:left w:val="single" w:sz="4" w:space="0" w:color="auto"/>
            </w:tcBorders>
          </w:tcPr>
          <w:p w:rsidR="001D4C37" w:rsidRPr="00734420" w:rsidRDefault="00794B7F">
            <w:pPr>
              <w:pStyle w:val="TableParagraph"/>
              <w:spacing w:line="249" w:lineRule="exact"/>
              <w:ind w:left="105"/>
              <w:rPr>
                <w:b/>
                <w:lang w:val="ro-RO"/>
              </w:rPr>
            </w:pPr>
            <w:r w:rsidRPr="00734420">
              <w:rPr>
                <w:b/>
                <w:lang w:val="ro-RO"/>
              </w:rPr>
              <w:t>Piele</w:t>
            </w:r>
          </w:p>
        </w:tc>
        <w:tc>
          <w:tcPr>
            <w:tcW w:w="4396" w:type="dxa"/>
          </w:tcPr>
          <w:p w:rsidR="001D4C37" w:rsidRPr="00734420" w:rsidRDefault="00794B7F" w:rsidP="00DD5AE0">
            <w:pPr>
              <w:pStyle w:val="TableParagraph"/>
              <w:numPr>
                <w:ilvl w:val="0"/>
                <w:numId w:val="27"/>
              </w:numPr>
              <w:tabs>
                <w:tab w:val="left" w:pos="651"/>
              </w:tabs>
              <w:spacing w:line="243" w:lineRule="exact"/>
              <w:ind w:left="543" w:hanging="180"/>
              <w:rPr>
                <w:lang w:val="ro-RO"/>
              </w:rPr>
            </w:pPr>
            <w:r w:rsidRPr="00734420">
              <w:rPr>
                <w:lang w:val="ro-RO"/>
              </w:rPr>
              <w:t>Lupus</w:t>
            </w:r>
            <w:r w:rsidRPr="00734420">
              <w:rPr>
                <w:spacing w:val="1"/>
                <w:lang w:val="ro-RO"/>
              </w:rPr>
              <w:t xml:space="preserve"> </w:t>
            </w:r>
            <w:r w:rsidRPr="00734420">
              <w:rPr>
                <w:lang w:val="ro-RO"/>
              </w:rPr>
              <w:t>pernio</w:t>
            </w:r>
          </w:p>
          <w:p w:rsidR="001D4C37" w:rsidRPr="00734420" w:rsidRDefault="00794B7F" w:rsidP="00DD5AE0">
            <w:pPr>
              <w:pStyle w:val="TableParagraph"/>
              <w:numPr>
                <w:ilvl w:val="0"/>
                <w:numId w:val="27"/>
              </w:numPr>
              <w:tabs>
                <w:tab w:val="left" w:pos="651"/>
              </w:tabs>
              <w:spacing w:line="236" w:lineRule="exact"/>
              <w:ind w:left="543" w:hanging="180"/>
              <w:rPr>
                <w:lang w:val="ro-RO"/>
              </w:rPr>
            </w:pPr>
            <w:r w:rsidRPr="00734420">
              <w:rPr>
                <w:lang w:val="ro-RO"/>
              </w:rPr>
              <w:t>Leziuni</w:t>
            </w:r>
            <w:r w:rsidRPr="00734420">
              <w:rPr>
                <w:spacing w:val="-2"/>
                <w:lang w:val="ro-RO"/>
              </w:rPr>
              <w:t xml:space="preserve"> </w:t>
            </w:r>
            <w:r w:rsidRPr="00734420">
              <w:rPr>
                <w:lang w:val="ro-RO"/>
              </w:rPr>
              <w:t>inelare</w:t>
            </w:r>
          </w:p>
        </w:tc>
        <w:tc>
          <w:tcPr>
            <w:tcW w:w="3450" w:type="dxa"/>
            <w:tcBorders>
              <w:right w:val="single" w:sz="4" w:space="0" w:color="auto"/>
            </w:tcBorders>
          </w:tcPr>
          <w:p w:rsidR="001D4C37" w:rsidRPr="00734420" w:rsidRDefault="00794B7F" w:rsidP="00DD5AE0">
            <w:pPr>
              <w:pStyle w:val="TableParagraph"/>
              <w:numPr>
                <w:ilvl w:val="0"/>
                <w:numId w:val="26"/>
              </w:numPr>
              <w:tabs>
                <w:tab w:val="left" w:pos="478"/>
                <w:tab w:val="left" w:pos="479"/>
              </w:tabs>
              <w:spacing w:line="243" w:lineRule="exact"/>
              <w:rPr>
                <w:lang w:val="ro-RO"/>
              </w:rPr>
            </w:pPr>
            <w:r w:rsidRPr="00734420">
              <w:rPr>
                <w:lang w:val="ro-RO"/>
              </w:rPr>
              <w:t>Macule,</w:t>
            </w:r>
            <w:r w:rsidRPr="00734420">
              <w:rPr>
                <w:spacing w:val="1"/>
                <w:lang w:val="ro-RO"/>
              </w:rPr>
              <w:t xml:space="preserve"> </w:t>
            </w:r>
            <w:r w:rsidRPr="00734420">
              <w:rPr>
                <w:lang w:val="ro-RO"/>
              </w:rPr>
              <w:t>papule</w:t>
            </w:r>
          </w:p>
          <w:p w:rsidR="001D4C37" w:rsidRPr="00734420" w:rsidRDefault="00794B7F" w:rsidP="00DD5AE0">
            <w:pPr>
              <w:pStyle w:val="TableParagraph"/>
              <w:numPr>
                <w:ilvl w:val="0"/>
                <w:numId w:val="26"/>
              </w:numPr>
              <w:tabs>
                <w:tab w:val="left" w:pos="478"/>
                <w:tab w:val="left" w:pos="479"/>
              </w:tabs>
              <w:spacing w:line="236" w:lineRule="exact"/>
              <w:rPr>
                <w:lang w:val="ro-RO"/>
              </w:rPr>
            </w:pPr>
            <w:r w:rsidRPr="00734420">
              <w:rPr>
                <w:lang w:val="ro-RO"/>
              </w:rPr>
              <w:t>Noduli</w:t>
            </w:r>
            <w:r w:rsidRPr="00734420">
              <w:rPr>
                <w:spacing w:val="3"/>
                <w:lang w:val="ro-RO"/>
              </w:rPr>
              <w:t xml:space="preserve"> </w:t>
            </w:r>
            <w:r w:rsidRPr="00734420">
              <w:rPr>
                <w:spacing w:val="-4"/>
                <w:lang w:val="ro-RO"/>
              </w:rPr>
              <w:t>noi</w:t>
            </w:r>
          </w:p>
        </w:tc>
      </w:tr>
      <w:tr w:rsidR="001D4C37" w:rsidRPr="00734420" w:rsidTr="00675607">
        <w:trPr>
          <w:trHeight w:val="254"/>
        </w:trPr>
        <w:tc>
          <w:tcPr>
            <w:tcW w:w="2237" w:type="dxa"/>
            <w:tcBorders>
              <w:left w:val="single" w:sz="4" w:space="0" w:color="auto"/>
            </w:tcBorders>
          </w:tcPr>
          <w:p w:rsidR="001D4C37" w:rsidRPr="00734420" w:rsidRDefault="001D4C37">
            <w:pPr>
              <w:pStyle w:val="TableParagraph"/>
              <w:ind w:left="0"/>
              <w:rPr>
                <w:sz w:val="18"/>
                <w:lang w:val="ro-RO"/>
              </w:rPr>
            </w:pPr>
          </w:p>
        </w:tc>
        <w:tc>
          <w:tcPr>
            <w:tcW w:w="4396" w:type="dxa"/>
          </w:tcPr>
          <w:p w:rsidR="001D4C37" w:rsidRPr="00734420" w:rsidRDefault="00794B7F" w:rsidP="007B26D0">
            <w:pPr>
              <w:pStyle w:val="TableParagraph"/>
              <w:spacing w:line="234" w:lineRule="exact"/>
              <w:ind w:left="543" w:hanging="180"/>
              <w:rPr>
                <w:lang w:val="ro-RO"/>
              </w:rPr>
            </w:pPr>
            <w:r w:rsidRPr="00734420">
              <w:rPr>
                <w:lang w:val="ro-RO"/>
              </w:rPr>
              <w:t>- Eritem nodos</w:t>
            </w:r>
          </w:p>
        </w:tc>
        <w:tc>
          <w:tcPr>
            <w:tcW w:w="3450" w:type="dxa"/>
            <w:tcBorders>
              <w:right w:val="single" w:sz="4" w:space="0" w:color="auto"/>
            </w:tcBorders>
          </w:tcPr>
          <w:p w:rsidR="001D4C37" w:rsidRPr="00734420" w:rsidRDefault="001D4C37">
            <w:pPr>
              <w:pStyle w:val="TableParagraph"/>
              <w:ind w:left="0"/>
              <w:rPr>
                <w:sz w:val="18"/>
                <w:lang w:val="ro-RO"/>
              </w:rPr>
            </w:pPr>
          </w:p>
        </w:tc>
      </w:tr>
      <w:tr w:rsidR="001D4C37" w:rsidRPr="00734420" w:rsidTr="00675607">
        <w:trPr>
          <w:trHeight w:val="259"/>
        </w:trPr>
        <w:tc>
          <w:tcPr>
            <w:tcW w:w="2237" w:type="dxa"/>
            <w:tcBorders>
              <w:left w:val="single" w:sz="4" w:space="0" w:color="auto"/>
            </w:tcBorders>
          </w:tcPr>
          <w:p w:rsidR="001D4C37" w:rsidRPr="00734420" w:rsidRDefault="001D4C37">
            <w:pPr>
              <w:pStyle w:val="TableParagraph"/>
              <w:ind w:left="0"/>
              <w:rPr>
                <w:sz w:val="18"/>
                <w:lang w:val="ro-RO"/>
              </w:rPr>
            </w:pPr>
          </w:p>
        </w:tc>
        <w:tc>
          <w:tcPr>
            <w:tcW w:w="4396" w:type="dxa"/>
          </w:tcPr>
          <w:p w:rsidR="001D4C37" w:rsidRPr="00734420" w:rsidRDefault="00794B7F" w:rsidP="00DD5AE0">
            <w:pPr>
              <w:pStyle w:val="TableParagraph"/>
              <w:numPr>
                <w:ilvl w:val="0"/>
                <w:numId w:val="26"/>
              </w:numPr>
              <w:spacing w:line="239" w:lineRule="exact"/>
              <w:ind w:hanging="115"/>
              <w:rPr>
                <w:lang w:val="ro-RO"/>
              </w:rPr>
            </w:pPr>
            <w:r w:rsidRPr="00734420">
              <w:rPr>
                <w:lang w:val="ro-RO"/>
              </w:rPr>
              <w:t>Biopsie</w:t>
            </w:r>
          </w:p>
        </w:tc>
        <w:tc>
          <w:tcPr>
            <w:tcW w:w="3450" w:type="dxa"/>
            <w:tcBorders>
              <w:right w:val="single" w:sz="4" w:space="0" w:color="auto"/>
            </w:tcBorders>
          </w:tcPr>
          <w:p w:rsidR="001D4C37" w:rsidRPr="00734420" w:rsidRDefault="001D4C37">
            <w:pPr>
              <w:pStyle w:val="TableParagraph"/>
              <w:ind w:left="0"/>
              <w:rPr>
                <w:sz w:val="18"/>
                <w:lang w:val="ro-RO"/>
              </w:rPr>
            </w:pPr>
          </w:p>
        </w:tc>
      </w:tr>
      <w:tr w:rsidR="001D4C37" w:rsidRPr="00734420" w:rsidTr="00675607">
        <w:trPr>
          <w:trHeight w:val="499"/>
        </w:trPr>
        <w:tc>
          <w:tcPr>
            <w:tcW w:w="2237" w:type="dxa"/>
            <w:tcBorders>
              <w:left w:val="single" w:sz="4" w:space="0" w:color="auto"/>
            </w:tcBorders>
            <w:shd w:val="clear" w:color="auto" w:fill="BFBFBF"/>
          </w:tcPr>
          <w:p w:rsidR="001D4C37" w:rsidRPr="00734420" w:rsidRDefault="00794B7F">
            <w:pPr>
              <w:pStyle w:val="TableParagraph"/>
              <w:spacing w:line="249" w:lineRule="exact"/>
              <w:ind w:left="105"/>
              <w:rPr>
                <w:b/>
                <w:lang w:val="ro-RO"/>
              </w:rPr>
            </w:pPr>
            <w:r w:rsidRPr="00734420">
              <w:rPr>
                <w:b/>
                <w:lang w:val="ro-RO"/>
              </w:rPr>
              <w:t>Ochi</w:t>
            </w:r>
          </w:p>
        </w:tc>
        <w:tc>
          <w:tcPr>
            <w:tcW w:w="4396" w:type="dxa"/>
            <w:shd w:val="clear" w:color="auto" w:fill="BFBFBF"/>
          </w:tcPr>
          <w:p w:rsidR="001D4C37" w:rsidRPr="00734420" w:rsidRDefault="00794B7F" w:rsidP="00DD5AE0">
            <w:pPr>
              <w:pStyle w:val="TableParagraph"/>
              <w:numPr>
                <w:ilvl w:val="0"/>
                <w:numId w:val="25"/>
              </w:numPr>
              <w:tabs>
                <w:tab w:val="left" w:pos="651"/>
              </w:tabs>
              <w:spacing w:line="243" w:lineRule="exact"/>
              <w:ind w:left="543" w:hanging="180"/>
              <w:rPr>
                <w:lang w:val="ro-RO"/>
              </w:rPr>
            </w:pPr>
            <w:r w:rsidRPr="00734420">
              <w:rPr>
                <w:lang w:val="ro-RO"/>
              </w:rPr>
              <w:t>Tumefierea glandei lacrimale</w:t>
            </w:r>
          </w:p>
          <w:p w:rsidR="001D4C37" w:rsidRPr="00734420" w:rsidRDefault="00794B7F" w:rsidP="00DD5AE0">
            <w:pPr>
              <w:pStyle w:val="TableParagraph"/>
              <w:numPr>
                <w:ilvl w:val="0"/>
                <w:numId w:val="25"/>
              </w:numPr>
              <w:tabs>
                <w:tab w:val="left" w:pos="651"/>
              </w:tabs>
              <w:spacing w:line="236" w:lineRule="exact"/>
              <w:ind w:left="543" w:hanging="180"/>
              <w:rPr>
                <w:lang w:val="ro-RO"/>
              </w:rPr>
            </w:pPr>
            <w:r w:rsidRPr="00734420">
              <w:rPr>
                <w:lang w:val="ro-RO"/>
              </w:rPr>
              <w:t>Uveită</w:t>
            </w:r>
          </w:p>
        </w:tc>
        <w:tc>
          <w:tcPr>
            <w:tcW w:w="3450" w:type="dxa"/>
            <w:tcBorders>
              <w:right w:val="single" w:sz="4" w:space="0" w:color="auto"/>
            </w:tcBorders>
            <w:shd w:val="clear" w:color="auto" w:fill="BFBFBF"/>
          </w:tcPr>
          <w:p w:rsidR="001D4C37" w:rsidRPr="00734420" w:rsidRDefault="00794B7F">
            <w:pPr>
              <w:pStyle w:val="TableParagraph"/>
              <w:tabs>
                <w:tab w:val="left" w:pos="478"/>
              </w:tabs>
              <w:spacing w:line="244" w:lineRule="exact"/>
              <w:ind w:left="137"/>
              <w:rPr>
                <w:lang w:val="ro-RO"/>
              </w:rPr>
            </w:pPr>
            <w:r w:rsidRPr="00734420">
              <w:rPr>
                <w:lang w:val="ro-RO"/>
              </w:rPr>
              <w:t>-</w:t>
            </w:r>
            <w:r w:rsidRPr="00734420">
              <w:rPr>
                <w:lang w:val="ro-RO"/>
              </w:rPr>
              <w:tab/>
              <w:t>Orbire</w:t>
            </w:r>
          </w:p>
        </w:tc>
      </w:tr>
      <w:tr w:rsidR="001D4C37" w:rsidRPr="00734420" w:rsidTr="00675607">
        <w:trPr>
          <w:trHeight w:val="254"/>
        </w:trPr>
        <w:tc>
          <w:tcPr>
            <w:tcW w:w="2237" w:type="dxa"/>
            <w:tcBorders>
              <w:left w:val="single" w:sz="4" w:space="0" w:color="auto"/>
            </w:tcBorders>
            <w:shd w:val="clear" w:color="auto" w:fill="BFBFBF"/>
          </w:tcPr>
          <w:p w:rsidR="001D4C37" w:rsidRPr="00734420" w:rsidRDefault="001D4C37">
            <w:pPr>
              <w:pStyle w:val="TableParagraph"/>
              <w:ind w:left="0"/>
              <w:rPr>
                <w:sz w:val="18"/>
                <w:lang w:val="ro-RO"/>
              </w:rPr>
            </w:pPr>
          </w:p>
        </w:tc>
        <w:tc>
          <w:tcPr>
            <w:tcW w:w="4396" w:type="dxa"/>
            <w:shd w:val="clear" w:color="auto" w:fill="BFBFBF"/>
          </w:tcPr>
          <w:p w:rsidR="001D4C37" w:rsidRPr="00734420" w:rsidRDefault="00794B7F" w:rsidP="007B26D0">
            <w:pPr>
              <w:pStyle w:val="TableParagraph"/>
              <w:spacing w:line="234" w:lineRule="exact"/>
              <w:ind w:left="543" w:hanging="180"/>
              <w:rPr>
                <w:lang w:val="ro-RO"/>
              </w:rPr>
            </w:pPr>
            <w:r w:rsidRPr="00734420">
              <w:rPr>
                <w:lang w:val="ro-RO"/>
              </w:rPr>
              <w:t>- Neurita nervului optic</w:t>
            </w:r>
          </w:p>
        </w:tc>
        <w:tc>
          <w:tcPr>
            <w:tcW w:w="3450" w:type="dxa"/>
            <w:tcBorders>
              <w:right w:val="single" w:sz="4" w:space="0" w:color="auto"/>
            </w:tcBorders>
            <w:shd w:val="clear" w:color="auto" w:fill="BFBFBF"/>
          </w:tcPr>
          <w:p w:rsidR="001D4C37" w:rsidRPr="00734420" w:rsidRDefault="001D4C37">
            <w:pPr>
              <w:pStyle w:val="TableParagraph"/>
              <w:ind w:left="0"/>
              <w:rPr>
                <w:sz w:val="18"/>
                <w:lang w:val="ro-RO"/>
              </w:rPr>
            </w:pPr>
          </w:p>
        </w:tc>
      </w:tr>
      <w:tr w:rsidR="001D4C37" w:rsidRPr="00734420" w:rsidTr="00675607">
        <w:trPr>
          <w:trHeight w:val="254"/>
        </w:trPr>
        <w:tc>
          <w:tcPr>
            <w:tcW w:w="2237" w:type="dxa"/>
            <w:tcBorders>
              <w:left w:val="single" w:sz="4" w:space="0" w:color="auto"/>
            </w:tcBorders>
            <w:shd w:val="clear" w:color="auto" w:fill="BFBFBF"/>
          </w:tcPr>
          <w:p w:rsidR="001D4C37" w:rsidRPr="00734420" w:rsidRDefault="001D4C37">
            <w:pPr>
              <w:pStyle w:val="TableParagraph"/>
              <w:ind w:left="0"/>
              <w:rPr>
                <w:sz w:val="18"/>
                <w:lang w:val="ro-RO"/>
              </w:rPr>
            </w:pPr>
          </w:p>
        </w:tc>
        <w:tc>
          <w:tcPr>
            <w:tcW w:w="4396" w:type="dxa"/>
            <w:shd w:val="clear" w:color="auto" w:fill="BFBFBF"/>
          </w:tcPr>
          <w:p w:rsidR="001D4C37" w:rsidRPr="00734420" w:rsidRDefault="00794B7F" w:rsidP="007B26D0">
            <w:pPr>
              <w:pStyle w:val="TableParagraph"/>
              <w:spacing w:line="235" w:lineRule="exact"/>
              <w:ind w:left="543" w:hanging="180"/>
              <w:rPr>
                <w:lang w:val="ro-RO"/>
              </w:rPr>
            </w:pPr>
            <w:r w:rsidRPr="00734420">
              <w:rPr>
                <w:lang w:val="ro-RO"/>
              </w:rPr>
              <w:t>-</w:t>
            </w:r>
            <w:r w:rsidRPr="00734420">
              <w:rPr>
                <w:spacing w:val="52"/>
                <w:lang w:val="ro-RO"/>
              </w:rPr>
              <w:t xml:space="preserve"> </w:t>
            </w:r>
            <w:r w:rsidR="00A07767" w:rsidRPr="00734420">
              <w:rPr>
                <w:lang w:val="ro-RO"/>
              </w:rPr>
              <w:t>Biopsie</w:t>
            </w:r>
          </w:p>
        </w:tc>
        <w:tc>
          <w:tcPr>
            <w:tcW w:w="3450" w:type="dxa"/>
            <w:tcBorders>
              <w:right w:val="single" w:sz="4" w:space="0" w:color="auto"/>
            </w:tcBorders>
            <w:shd w:val="clear" w:color="auto" w:fill="BFBFBF"/>
          </w:tcPr>
          <w:p w:rsidR="001D4C37" w:rsidRPr="00734420" w:rsidRDefault="001D4C37">
            <w:pPr>
              <w:pStyle w:val="TableParagraph"/>
              <w:ind w:left="0"/>
              <w:rPr>
                <w:sz w:val="18"/>
                <w:lang w:val="ro-RO"/>
              </w:rPr>
            </w:pPr>
          </w:p>
        </w:tc>
      </w:tr>
      <w:tr w:rsidR="001D4C37" w:rsidRPr="00734420" w:rsidTr="00675607">
        <w:trPr>
          <w:trHeight w:val="251"/>
        </w:trPr>
        <w:tc>
          <w:tcPr>
            <w:tcW w:w="2237" w:type="dxa"/>
            <w:tcBorders>
              <w:left w:val="single" w:sz="4" w:space="0" w:color="auto"/>
            </w:tcBorders>
          </w:tcPr>
          <w:p w:rsidR="001D4C37" w:rsidRPr="00734420" w:rsidRDefault="00794B7F">
            <w:pPr>
              <w:pStyle w:val="TableParagraph"/>
              <w:spacing w:line="232" w:lineRule="exact"/>
              <w:ind w:left="105"/>
              <w:rPr>
                <w:b/>
                <w:lang w:val="ro-RO"/>
              </w:rPr>
            </w:pPr>
            <w:r w:rsidRPr="00734420">
              <w:rPr>
                <w:b/>
                <w:lang w:val="ro-RO"/>
              </w:rPr>
              <w:t>Ficat</w:t>
            </w:r>
          </w:p>
        </w:tc>
        <w:tc>
          <w:tcPr>
            <w:tcW w:w="4396" w:type="dxa"/>
          </w:tcPr>
          <w:p w:rsidR="001D4C37" w:rsidRPr="00734420" w:rsidRDefault="00794B7F" w:rsidP="00A07767">
            <w:pPr>
              <w:pStyle w:val="TableParagraph"/>
              <w:spacing w:line="232" w:lineRule="exact"/>
              <w:ind w:left="543" w:right="323" w:hanging="180"/>
              <w:rPr>
                <w:lang w:val="ro-RO"/>
              </w:rPr>
            </w:pPr>
            <w:r w:rsidRPr="00734420">
              <w:rPr>
                <w:lang w:val="ro-RO"/>
              </w:rPr>
              <w:t>- Testele funcţionale hepatice &gt; 3 norme</w:t>
            </w:r>
          </w:p>
        </w:tc>
        <w:tc>
          <w:tcPr>
            <w:tcW w:w="3450" w:type="dxa"/>
            <w:tcBorders>
              <w:right w:val="single" w:sz="4" w:space="0" w:color="auto"/>
            </w:tcBorders>
          </w:tcPr>
          <w:p w:rsidR="001D4C37" w:rsidRPr="00734420" w:rsidRDefault="00794B7F">
            <w:pPr>
              <w:pStyle w:val="TableParagraph"/>
              <w:tabs>
                <w:tab w:val="left" w:pos="478"/>
              </w:tabs>
              <w:spacing w:line="232" w:lineRule="exact"/>
              <w:ind w:left="137"/>
              <w:rPr>
                <w:lang w:val="ro-RO"/>
              </w:rPr>
            </w:pPr>
            <w:r w:rsidRPr="00734420">
              <w:rPr>
                <w:lang w:val="ro-RO"/>
              </w:rPr>
              <w:t>-</w:t>
            </w:r>
            <w:r w:rsidRPr="00734420">
              <w:rPr>
                <w:lang w:val="ro-RO"/>
              </w:rPr>
              <w:tab/>
              <w:t>Date USG sau CT</w:t>
            </w:r>
            <w:r w:rsidRPr="00734420">
              <w:rPr>
                <w:spacing w:val="-4"/>
                <w:lang w:val="ro-RO"/>
              </w:rPr>
              <w:t xml:space="preserve"> </w:t>
            </w:r>
            <w:r w:rsidRPr="00734420">
              <w:rPr>
                <w:lang w:val="ro-RO"/>
              </w:rPr>
              <w:t>compatibile</w:t>
            </w:r>
          </w:p>
        </w:tc>
      </w:tr>
      <w:tr w:rsidR="001D4C37" w:rsidRPr="00734420" w:rsidTr="00675607">
        <w:trPr>
          <w:trHeight w:val="256"/>
        </w:trPr>
        <w:tc>
          <w:tcPr>
            <w:tcW w:w="2237" w:type="dxa"/>
            <w:tcBorders>
              <w:left w:val="single" w:sz="4" w:space="0" w:color="auto"/>
            </w:tcBorders>
          </w:tcPr>
          <w:p w:rsidR="001D4C37" w:rsidRPr="00734420" w:rsidRDefault="001D4C37">
            <w:pPr>
              <w:pStyle w:val="TableParagraph"/>
              <w:ind w:left="0"/>
              <w:rPr>
                <w:sz w:val="18"/>
                <w:lang w:val="ro-RO"/>
              </w:rPr>
            </w:pPr>
          </w:p>
        </w:tc>
        <w:tc>
          <w:tcPr>
            <w:tcW w:w="4396" w:type="dxa"/>
          </w:tcPr>
          <w:p w:rsidR="001D4C37" w:rsidRPr="00734420" w:rsidRDefault="00794B7F" w:rsidP="007B26D0">
            <w:pPr>
              <w:pStyle w:val="TableParagraph"/>
              <w:spacing w:line="237" w:lineRule="exact"/>
              <w:ind w:left="543" w:hanging="180"/>
              <w:rPr>
                <w:lang w:val="ro-RO"/>
              </w:rPr>
            </w:pPr>
            <w:r w:rsidRPr="00734420">
              <w:rPr>
                <w:lang w:val="ro-RO"/>
              </w:rPr>
              <w:t>-</w:t>
            </w:r>
            <w:r w:rsidRPr="00734420">
              <w:rPr>
                <w:spacing w:val="52"/>
                <w:lang w:val="ro-RO"/>
              </w:rPr>
              <w:t xml:space="preserve"> </w:t>
            </w:r>
            <w:r w:rsidRPr="00734420">
              <w:rPr>
                <w:lang w:val="ro-RO"/>
              </w:rPr>
              <w:t>Biopsie</w:t>
            </w:r>
          </w:p>
        </w:tc>
        <w:tc>
          <w:tcPr>
            <w:tcW w:w="3450" w:type="dxa"/>
            <w:tcBorders>
              <w:right w:val="single" w:sz="4" w:space="0" w:color="auto"/>
            </w:tcBorders>
          </w:tcPr>
          <w:p w:rsidR="001D4C37" w:rsidRPr="00734420" w:rsidRDefault="00794B7F">
            <w:pPr>
              <w:pStyle w:val="TableParagraph"/>
              <w:tabs>
                <w:tab w:val="left" w:pos="478"/>
              </w:tabs>
              <w:spacing w:line="237" w:lineRule="exact"/>
              <w:ind w:left="137"/>
              <w:rPr>
                <w:lang w:val="ro-RO"/>
              </w:rPr>
            </w:pPr>
            <w:r w:rsidRPr="00734420">
              <w:rPr>
                <w:lang w:val="ro-RO"/>
              </w:rPr>
              <w:t>-</w:t>
            </w:r>
            <w:r w:rsidRPr="00734420">
              <w:rPr>
                <w:lang w:val="ro-RO"/>
              </w:rPr>
              <w:tab/>
              <w:t>Majorarea fosfatazei</w:t>
            </w:r>
            <w:r w:rsidRPr="00734420">
              <w:rPr>
                <w:spacing w:val="-3"/>
                <w:lang w:val="ro-RO"/>
              </w:rPr>
              <w:t xml:space="preserve"> </w:t>
            </w:r>
            <w:r w:rsidRPr="00734420">
              <w:rPr>
                <w:lang w:val="ro-RO"/>
              </w:rPr>
              <w:t>alcaline</w:t>
            </w:r>
          </w:p>
        </w:tc>
      </w:tr>
      <w:tr w:rsidR="001D4C37" w:rsidRPr="00734420" w:rsidTr="00675607">
        <w:trPr>
          <w:trHeight w:val="499"/>
        </w:trPr>
        <w:tc>
          <w:tcPr>
            <w:tcW w:w="2237" w:type="dxa"/>
            <w:tcBorders>
              <w:left w:val="single" w:sz="4" w:space="0" w:color="auto"/>
            </w:tcBorders>
            <w:shd w:val="clear" w:color="auto" w:fill="BFBFBF"/>
          </w:tcPr>
          <w:p w:rsidR="001D4C37" w:rsidRPr="00734420" w:rsidRDefault="00794B7F">
            <w:pPr>
              <w:pStyle w:val="TableParagraph"/>
              <w:spacing w:line="249" w:lineRule="exact"/>
              <w:ind w:left="105"/>
              <w:rPr>
                <w:b/>
                <w:lang w:val="ro-RO"/>
              </w:rPr>
            </w:pPr>
            <w:r w:rsidRPr="00734420">
              <w:rPr>
                <w:b/>
                <w:lang w:val="ro-RO"/>
              </w:rPr>
              <w:t>Măduva osoasă</w:t>
            </w:r>
          </w:p>
        </w:tc>
        <w:tc>
          <w:tcPr>
            <w:tcW w:w="4396" w:type="dxa"/>
            <w:shd w:val="clear" w:color="auto" w:fill="BFBFBF"/>
          </w:tcPr>
          <w:p w:rsidR="001D4C37" w:rsidRPr="00734420" w:rsidRDefault="00794B7F" w:rsidP="00DD5AE0">
            <w:pPr>
              <w:pStyle w:val="TableParagraph"/>
              <w:numPr>
                <w:ilvl w:val="0"/>
                <w:numId w:val="24"/>
              </w:numPr>
              <w:tabs>
                <w:tab w:val="left" w:pos="651"/>
              </w:tabs>
              <w:spacing w:line="243" w:lineRule="exact"/>
              <w:ind w:left="543" w:hanging="180"/>
              <w:rPr>
                <w:lang w:val="ro-RO"/>
              </w:rPr>
            </w:pPr>
            <w:r w:rsidRPr="00734420">
              <w:rPr>
                <w:lang w:val="ro-RO"/>
              </w:rPr>
              <w:t>Granuloame în măduva</w:t>
            </w:r>
            <w:r w:rsidRPr="00734420">
              <w:rPr>
                <w:spacing w:val="4"/>
                <w:lang w:val="ro-RO"/>
              </w:rPr>
              <w:t xml:space="preserve"> </w:t>
            </w:r>
            <w:r w:rsidRPr="00734420">
              <w:rPr>
                <w:lang w:val="ro-RO"/>
              </w:rPr>
              <w:t>osoasă</w:t>
            </w:r>
          </w:p>
          <w:p w:rsidR="001D4C37" w:rsidRPr="00734420" w:rsidRDefault="00794B7F" w:rsidP="00DD5AE0">
            <w:pPr>
              <w:pStyle w:val="TableParagraph"/>
              <w:numPr>
                <w:ilvl w:val="0"/>
                <w:numId w:val="24"/>
              </w:numPr>
              <w:tabs>
                <w:tab w:val="left" w:pos="651"/>
              </w:tabs>
              <w:spacing w:line="236" w:lineRule="exact"/>
              <w:ind w:left="543" w:hanging="180"/>
              <w:rPr>
                <w:lang w:val="ro-RO"/>
              </w:rPr>
            </w:pPr>
            <w:r w:rsidRPr="00734420">
              <w:rPr>
                <w:lang w:val="ro-RO"/>
              </w:rPr>
              <w:t>Anemie de geneză</w:t>
            </w:r>
            <w:r w:rsidRPr="00734420">
              <w:rPr>
                <w:spacing w:val="5"/>
                <w:lang w:val="ro-RO"/>
              </w:rPr>
              <w:t xml:space="preserve"> </w:t>
            </w:r>
            <w:r w:rsidRPr="00734420">
              <w:rPr>
                <w:lang w:val="ro-RO"/>
              </w:rPr>
              <w:t>neclară</w:t>
            </w:r>
          </w:p>
        </w:tc>
        <w:tc>
          <w:tcPr>
            <w:tcW w:w="3450" w:type="dxa"/>
            <w:tcBorders>
              <w:right w:val="single" w:sz="4" w:space="0" w:color="auto"/>
            </w:tcBorders>
            <w:shd w:val="clear" w:color="auto" w:fill="BFBFBF"/>
          </w:tcPr>
          <w:p w:rsidR="001D4C37" w:rsidRPr="00734420" w:rsidRDefault="001D4C37">
            <w:pPr>
              <w:pStyle w:val="TableParagraph"/>
              <w:spacing w:line="244" w:lineRule="exact"/>
              <w:ind w:left="137"/>
              <w:rPr>
                <w:lang w:val="ro-RO"/>
              </w:rPr>
            </w:pPr>
          </w:p>
        </w:tc>
      </w:tr>
      <w:tr w:rsidR="001D4C37" w:rsidRPr="00734420" w:rsidTr="00675607">
        <w:trPr>
          <w:trHeight w:val="254"/>
        </w:trPr>
        <w:tc>
          <w:tcPr>
            <w:tcW w:w="2237" w:type="dxa"/>
            <w:tcBorders>
              <w:left w:val="single" w:sz="4" w:space="0" w:color="auto"/>
            </w:tcBorders>
            <w:shd w:val="clear" w:color="auto" w:fill="BFBFBF"/>
          </w:tcPr>
          <w:p w:rsidR="001D4C37" w:rsidRPr="00734420" w:rsidRDefault="001D4C37">
            <w:pPr>
              <w:pStyle w:val="TableParagraph"/>
              <w:ind w:left="0"/>
              <w:rPr>
                <w:sz w:val="18"/>
                <w:lang w:val="ro-RO"/>
              </w:rPr>
            </w:pPr>
          </w:p>
        </w:tc>
        <w:tc>
          <w:tcPr>
            <w:tcW w:w="4396" w:type="dxa"/>
            <w:shd w:val="clear" w:color="auto" w:fill="BFBFBF"/>
          </w:tcPr>
          <w:p w:rsidR="001D4C37" w:rsidRPr="00734420" w:rsidRDefault="00794B7F" w:rsidP="007B26D0">
            <w:pPr>
              <w:pStyle w:val="TableParagraph"/>
              <w:spacing w:line="234" w:lineRule="exact"/>
              <w:ind w:left="543" w:hanging="180"/>
              <w:rPr>
                <w:lang w:val="ro-RO"/>
              </w:rPr>
            </w:pPr>
            <w:r w:rsidRPr="00734420">
              <w:rPr>
                <w:lang w:val="ro-RO"/>
              </w:rPr>
              <w:t xml:space="preserve">- </w:t>
            </w:r>
            <w:r w:rsidR="00A07767" w:rsidRPr="00734420">
              <w:rPr>
                <w:lang w:val="ro-RO"/>
              </w:rPr>
              <w:t xml:space="preserve"> </w:t>
            </w:r>
            <w:r w:rsidRPr="00734420">
              <w:rPr>
                <w:lang w:val="ro-RO"/>
              </w:rPr>
              <w:t>Leucopenie marcată</w:t>
            </w:r>
          </w:p>
        </w:tc>
        <w:tc>
          <w:tcPr>
            <w:tcW w:w="3450" w:type="dxa"/>
            <w:tcBorders>
              <w:right w:val="single" w:sz="4" w:space="0" w:color="auto"/>
            </w:tcBorders>
            <w:shd w:val="clear" w:color="auto" w:fill="BFBFBF"/>
          </w:tcPr>
          <w:p w:rsidR="001D4C37" w:rsidRPr="00734420" w:rsidRDefault="001D4C37">
            <w:pPr>
              <w:pStyle w:val="TableParagraph"/>
              <w:ind w:left="0"/>
              <w:rPr>
                <w:sz w:val="18"/>
                <w:lang w:val="ro-RO"/>
              </w:rPr>
            </w:pPr>
          </w:p>
        </w:tc>
      </w:tr>
      <w:tr w:rsidR="001D4C37" w:rsidRPr="00734420" w:rsidTr="00675607">
        <w:trPr>
          <w:trHeight w:val="259"/>
        </w:trPr>
        <w:tc>
          <w:tcPr>
            <w:tcW w:w="2237" w:type="dxa"/>
            <w:tcBorders>
              <w:left w:val="single" w:sz="4" w:space="0" w:color="auto"/>
            </w:tcBorders>
            <w:shd w:val="clear" w:color="auto" w:fill="BFBFBF"/>
          </w:tcPr>
          <w:p w:rsidR="001D4C37" w:rsidRPr="00734420" w:rsidRDefault="001D4C37">
            <w:pPr>
              <w:pStyle w:val="TableParagraph"/>
              <w:ind w:left="0"/>
              <w:rPr>
                <w:sz w:val="18"/>
                <w:lang w:val="ro-RO"/>
              </w:rPr>
            </w:pPr>
          </w:p>
        </w:tc>
        <w:tc>
          <w:tcPr>
            <w:tcW w:w="4396" w:type="dxa"/>
            <w:shd w:val="clear" w:color="auto" w:fill="BFBFBF"/>
          </w:tcPr>
          <w:p w:rsidR="001D4C37" w:rsidRPr="00734420" w:rsidRDefault="00794B7F" w:rsidP="007B26D0">
            <w:pPr>
              <w:pStyle w:val="TableParagraph"/>
              <w:spacing w:line="239" w:lineRule="exact"/>
              <w:ind w:left="543" w:hanging="180"/>
              <w:rPr>
                <w:lang w:val="ro-RO"/>
              </w:rPr>
            </w:pPr>
            <w:r w:rsidRPr="00734420">
              <w:rPr>
                <w:lang w:val="ro-RO"/>
              </w:rPr>
              <w:t>-</w:t>
            </w:r>
            <w:r w:rsidRPr="00734420">
              <w:rPr>
                <w:spacing w:val="52"/>
                <w:lang w:val="ro-RO"/>
              </w:rPr>
              <w:t xml:space="preserve"> </w:t>
            </w:r>
            <w:r w:rsidRPr="00734420">
              <w:rPr>
                <w:lang w:val="ro-RO"/>
              </w:rPr>
              <w:t>Trombocitopenie</w:t>
            </w:r>
          </w:p>
        </w:tc>
        <w:tc>
          <w:tcPr>
            <w:tcW w:w="3450" w:type="dxa"/>
            <w:tcBorders>
              <w:right w:val="single" w:sz="4" w:space="0" w:color="auto"/>
            </w:tcBorders>
            <w:shd w:val="clear" w:color="auto" w:fill="BFBFBF"/>
          </w:tcPr>
          <w:p w:rsidR="001D4C37" w:rsidRPr="00734420" w:rsidRDefault="001D4C37">
            <w:pPr>
              <w:pStyle w:val="TableParagraph"/>
              <w:ind w:left="0"/>
              <w:rPr>
                <w:sz w:val="18"/>
                <w:lang w:val="ro-RO"/>
              </w:rPr>
            </w:pPr>
          </w:p>
        </w:tc>
      </w:tr>
      <w:tr w:rsidR="001D4C37" w:rsidRPr="00734420" w:rsidTr="00675607">
        <w:trPr>
          <w:trHeight w:val="249"/>
        </w:trPr>
        <w:tc>
          <w:tcPr>
            <w:tcW w:w="2237" w:type="dxa"/>
            <w:tcBorders>
              <w:left w:val="single" w:sz="4" w:space="0" w:color="auto"/>
              <w:bottom w:val="single" w:sz="4" w:space="0" w:color="auto"/>
            </w:tcBorders>
          </w:tcPr>
          <w:p w:rsidR="001D4C37" w:rsidRPr="00734420" w:rsidRDefault="00794B7F">
            <w:pPr>
              <w:pStyle w:val="TableParagraph"/>
              <w:spacing w:line="229" w:lineRule="exact"/>
              <w:ind w:left="105"/>
              <w:rPr>
                <w:b/>
                <w:lang w:val="ro-RO"/>
              </w:rPr>
            </w:pPr>
            <w:r w:rsidRPr="00734420">
              <w:rPr>
                <w:b/>
                <w:lang w:val="ro-RO"/>
              </w:rPr>
              <w:t>Splina</w:t>
            </w:r>
          </w:p>
        </w:tc>
        <w:tc>
          <w:tcPr>
            <w:tcW w:w="4396" w:type="dxa"/>
            <w:tcBorders>
              <w:bottom w:val="single" w:sz="4" w:space="0" w:color="auto"/>
            </w:tcBorders>
          </w:tcPr>
          <w:p w:rsidR="001D4C37" w:rsidRPr="00734420" w:rsidRDefault="00794B7F" w:rsidP="007B26D0">
            <w:pPr>
              <w:pStyle w:val="TableParagraph"/>
              <w:spacing w:line="229" w:lineRule="exact"/>
              <w:ind w:left="543" w:hanging="180"/>
              <w:rPr>
                <w:lang w:val="ro-RO"/>
              </w:rPr>
            </w:pPr>
            <w:r w:rsidRPr="00734420">
              <w:rPr>
                <w:lang w:val="ro-RO"/>
              </w:rPr>
              <w:t>-</w:t>
            </w:r>
            <w:r w:rsidRPr="00734420">
              <w:rPr>
                <w:spacing w:val="52"/>
                <w:lang w:val="ro-RO"/>
              </w:rPr>
              <w:t xml:space="preserve"> </w:t>
            </w:r>
            <w:r w:rsidRPr="00734420">
              <w:rPr>
                <w:lang w:val="ro-RO"/>
              </w:rPr>
              <w:t>Biopsie</w:t>
            </w:r>
          </w:p>
        </w:tc>
        <w:tc>
          <w:tcPr>
            <w:tcW w:w="3450" w:type="dxa"/>
            <w:tcBorders>
              <w:bottom w:val="single" w:sz="4" w:space="0" w:color="auto"/>
              <w:right w:val="single" w:sz="4" w:space="0" w:color="auto"/>
            </w:tcBorders>
          </w:tcPr>
          <w:p w:rsidR="001D4C37" w:rsidRPr="00734420" w:rsidRDefault="00794B7F">
            <w:pPr>
              <w:pStyle w:val="TableParagraph"/>
              <w:tabs>
                <w:tab w:val="left" w:pos="478"/>
              </w:tabs>
              <w:spacing w:line="229" w:lineRule="exact"/>
              <w:ind w:left="137"/>
              <w:rPr>
                <w:lang w:val="ro-RO"/>
              </w:rPr>
            </w:pPr>
            <w:r w:rsidRPr="00734420">
              <w:rPr>
                <w:lang w:val="ro-RO"/>
              </w:rPr>
              <w:t>-</w:t>
            </w:r>
            <w:r w:rsidRPr="00734420">
              <w:rPr>
                <w:lang w:val="ro-RO"/>
              </w:rPr>
              <w:tab/>
              <w:t>Splenomegalie la</w:t>
            </w:r>
            <w:r w:rsidRPr="00734420">
              <w:rPr>
                <w:spacing w:val="3"/>
                <w:lang w:val="ro-RO"/>
              </w:rPr>
              <w:t xml:space="preserve"> </w:t>
            </w:r>
            <w:r w:rsidRPr="00734420">
              <w:rPr>
                <w:lang w:val="ro-RO"/>
              </w:rPr>
              <w:t>examenul</w:t>
            </w:r>
          </w:p>
        </w:tc>
      </w:tr>
    </w:tbl>
    <w:p w:rsidR="001D4C37" w:rsidRPr="00734420" w:rsidRDefault="00794B7F">
      <w:pPr>
        <w:tabs>
          <w:tab w:val="left" w:pos="7827"/>
          <w:tab w:val="left" w:pos="10794"/>
        </w:tabs>
        <w:ind w:left="714"/>
        <w:rPr>
          <w:lang w:val="ro-RO"/>
        </w:rPr>
      </w:pPr>
      <w:r w:rsidRPr="00734420">
        <w:rPr>
          <w:u w:val="single"/>
          <w:lang w:val="ro-RO"/>
        </w:rPr>
        <w:t xml:space="preserve"> </w:t>
      </w:r>
      <w:r w:rsidRPr="00734420">
        <w:rPr>
          <w:u w:val="single"/>
          <w:lang w:val="ro-RO"/>
        </w:rPr>
        <w:tab/>
        <w:t>clinic, USG sau</w:t>
      </w:r>
      <w:r w:rsidRPr="00734420">
        <w:rPr>
          <w:spacing w:val="-6"/>
          <w:u w:val="single"/>
          <w:lang w:val="ro-RO"/>
        </w:rPr>
        <w:t xml:space="preserve"> </w:t>
      </w:r>
      <w:r w:rsidRPr="00734420">
        <w:rPr>
          <w:u w:val="single"/>
          <w:lang w:val="ro-RO"/>
        </w:rPr>
        <w:t>CT</w:t>
      </w:r>
      <w:r w:rsidRPr="00734420">
        <w:rPr>
          <w:u w:val="single"/>
          <w:lang w:val="ro-RO"/>
        </w:rPr>
        <w:tab/>
      </w:r>
    </w:p>
    <w:p w:rsidR="001D4C37" w:rsidRPr="00734420" w:rsidRDefault="001D4C37">
      <w:pPr>
        <w:rPr>
          <w:lang w:val="ro-RO"/>
        </w:rPr>
        <w:sectPr w:rsidR="001D4C37" w:rsidRPr="00734420">
          <w:footerReference w:type="default" r:id="rId26"/>
          <w:pgSz w:w="11910" w:h="16840"/>
          <w:pgMar w:top="1040" w:right="300" w:bottom="1260" w:left="260" w:header="0" w:footer="1060" w:gutter="0"/>
          <w:pgNumType w:start="23"/>
          <w:cols w:space="720"/>
        </w:sectPr>
      </w:pPr>
    </w:p>
    <w:tbl>
      <w:tblPr>
        <w:tblW w:w="0" w:type="auto"/>
        <w:tblInd w:w="733"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2269"/>
        <w:gridCol w:w="4529"/>
        <w:gridCol w:w="3267"/>
      </w:tblGrid>
      <w:tr w:rsidR="001D4C37" w:rsidRPr="00734420" w:rsidTr="00675607">
        <w:trPr>
          <w:trHeight w:val="762"/>
        </w:trPr>
        <w:tc>
          <w:tcPr>
            <w:tcW w:w="2269" w:type="dxa"/>
            <w:shd w:val="clear" w:color="auto" w:fill="BFBFBF"/>
          </w:tcPr>
          <w:p w:rsidR="001D4C37" w:rsidRPr="00734420" w:rsidRDefault="00794B7F">
            <w:pPr>
              <w:pStyle w:val="TableParagraph"/>
              <w:spacing w:line="242" w:lineRule="auto"/>
              <w:ind w:left="105"/>
              <w:rPr>
                <w:b/>
                <w:lang w:val="ro-RO"/>
              </w:rPr>
            </w:pPr>
            <w:r w:rsidRPr="00734420">
              <w:rPr>
                <w:b/>
                <w:lang w:val="ro-RO"/>
              </w:rPr>
              <w:lastRenderedPageBreak/>
              <w:t>Sistemul osteo- articular</w:t>
            </w:r>
          </w:p>
        </w:tc>
        <w:tc>
          <w:tcPr>
            <w:tcW w:w="4529" w:type="dxa"/>
            <w:shd w:val="clear" w:color="auto" w:fill="BFBFBF"/>
          </w:tcPr>
          <w:p w:rsidR="001D4C37" w:rsidRPr="00734420" w:rsidRDefault="00794B7F" w:rsidP="00DD5AE0">
            <w:pPr>
              <w:pStyle w:val="TableParagraph"/>
              <w:numPr>
                <w:ilvl w:val="0"/>
                <w:numId w:val="23"/>
              </w:numPr>
              <w:tabs>
                <w:tab w:val="left" w:pos="602"/>
              </w:tabs>
              <w:spacing w:line="244" w:lineRule="exact"/>
              <w:ind w:hanging="182"/>
              <w:rPr>
                <w:lang w:val="ro-RO"/>
              </w:rPr>
            </w:pPr>
            <w:r w:rsidRPr="00734420">
              <w:rPr>
                <w:lang w:val="ro-RO"/>
              </w:rPr>
              <w:t>Granuloame la</w:t>
            </w:r>
            <w:r w:rsidRPr="00734420">
              <w:rPr>
                <w:spacing w:val="4"/>
                <w:lang w:val="ro-RO"/>
              </w:rPr>
              <w:t xml:space="preserve"> </w:t>
            </w:r>
            <w:r w:rsidRPr="00734420">
              <w:rPr>
                <w:lang w:val="ro-RO"/>
              </w:rPr>
              <w:t>biopsie</w:t>
            </w:r>
          </w:p>
          <w:p w:rsidR="001D4C37" w:rsidRPr="00734420" w:rsidRDefault="00794B7F" w:rsidP="007D6C18">
            <w:pPr>
              <w:pStyle w:val="TableParagraph"/>
              <w:numPr>
                <w:ilvl w:val="0"/>
                <w:numId w:val="23"/>
              </w:numPr>
              <w:tabs>
                <w:tab w:val="left" w:pos="602"/>
              </w:tabs>
              <w:spacing w:before="1" w:line="250" w:lineRule="atLeast"/>
              <w:ind w:right="278" w:hanging="182"/>
              <w:rPr>
                <w:lang w:val="ro-RO"/>
              </w:rPr>
            </w:pPr>
            <w:r w:rsidRPr="00734420">
              <w:rPr>
                <w:lang w:val="ro-RO"/>
              </w:rPr>
              <w:t>Modificări chistice la falangele m</w:t>
            </w:r>
            <w:r w:rsidR="007D6C18">
              <w:rPr>
                <w:lang w:val="ro-RO"/>
              </w:rPr>
              <w:t>âi</w:t>
            </w:r>
            <w:r w:rsidRPr="00734420">
              <w:rPr>
                <w:lang w:val="ro-RO"/>
              </w:rPr>
              <w:t>nilor şi plantelor</w:t>
            </w:r>
          </w:p>
        </w:tc>
        <w:tc>
          <w:tcPr>
            <w:tcW w:w="3267" w:type="dxa"/>
            <w:shd w:val="clear" w:color="auto" w:fill="BFBFBF"/>
          </w:tcPr>
          <w:p w:rsidR="001D4C37" w:rsidRPr="00734420" w:rsidRDefault="00794B7F">
            <w:pPr>
              <w:pStyle w:val="TableParagraph"/>
              <w:spacing w:line="242" w:lineRule="auto"/>
              <w:ind w:left="464" w:hanging="183"/>
              <w:rPr>
                <w:lang w:val="ro-RO"/>
              </w:rPr>
            </w:pPr>
            <w:r w:rsidRPr="00734420">
              <w:rPr>
                <w:lang w:val="ro-RO"/>
              </w:rPr>
              <w:t>- Hipocratism digital asimetric, dolor</w:t>
            </w:r>
          </w:p>
        </w:tc>
      </w:tr>
      <w:tr w:rsidR="001D4C37" w:rsidRPr="00734420" w:rsidTr="00675607">
        <w:trPr>
          <w:trHeight w:val="499"/>
        </w:trPr>
        <w:tc>
          <w:tcPr>
            <w:tcW w:w="2269" w:type="dxa"/>
          </w:tcPr>
          <w:p w:rsidR="001D4C37" w:rsidRPr="00734420" w:rsidRDefault="00794B7F">
            <w:pPr>
              <w:pStyle w:val="TableParagraph"/>
              <w:spacing w:line="249" w:lineRule="exact"/>
              <w:ind w:left="105"/>
              <w:rPr>
                <w:b/>
                <w:lang w:val="ro-RO"/>
              </w:rPr>
            </w:pPr>
            <w:r w:rsidRPr="00734420">
              <w:rPr>
                <w:b/>
                <w:lang w:val="ro-RO"/>
              </w:rPr>
              <w:t>Organele ORL</w:t>
            </w:r>
          </w:p>
        </w:tc>
        <w:tc>
          <w:tcPr>
            <w:tcW w:w="4529" w:type="dxa"/>
          </w:tcPr>
          <w:p w:rsidR="001D4C37" w:rsidRPr="00734420" w:rsidRDefault="00794B7F">
            <w:pPr>
              <w:pStyle w:val="TableParagraph"/>
              <w:spacing w:line="244" w:lineRule="exact"/>
              <w:ind w:left="419"/>
              <w:rPr>
                <w:lang w:val="ro-RO"/>
              </w:rPr>
            </w:pPr>
            <w:r w:rsidRPr="00734420">
              <w:rPr>
                <w:lang w:val="ro-RO"/>
              </w:rPr>
              <w:t>-</w:t>
            </w:r>
            <w:r w:rsidRPr="00734420">
              <w:rPr>
                <w:spacing w:val="52"/>
                <w:lang w:val="ro-RO"/>
              </w:rPr>
              <w:t xml:space="preserve"> </w:t>
            </w:r>
            <w:r w:rsidRPr="00734420">
              <w:rPr>
                <w:lang w:val="ro-RO"/>
              </w:rPr>
              <w:t>Biopsie</w:t>
            </w:r>
          </w:p>
        </w:tc>
        <w:tc>
          <w:tcPr>
            <w:tcW w:w="3267" w:type="dxa"/>
          </w:tcPr>
          <w:p w:rsidR="001D4C37" w:rsidRPr="00734420" w:rsidRDefault="00794B7F">
            <w:pPr>
              <w:pStyle w:val="TableParagraph"/>
              <w:spacing w:line="243" w:lineRule="exact"/>
              <w:ind w:left="282"/>
              <w:rPr>
                <w:lang w:val="ro-RO"/>
              </w:rPr>
            </w:pPr>
            <w:r w:rsidRPr="00734420">
              <w:rPr>
                <w:lang w:val="ro-RO"/>
              </w:rPr>
              <w:t>- Răguşeală inexplicabilă cu</w:t>
            </w:r>
          </w:p>
          <w:p w:rsidR="001D4C37" w:rsidRPr="00734420" w:rsidRDefault="00794B7F">
            <w:pPr>
              <w:pStyle w:val="TableParagraph"/>
              <w:spacing w:line="236" w:lineRule="exact"/>
              <w:ind w:left="464"/>
              <w:rPr>
                <w:lang w:val="ro-RO"/>
              </w:rPr>
            </w:pPr>
            <w:r w:rsidRPr="00734420">
              <w:rPr>
                <w:lang w:val="ro-RO"/>
              </w:rPr>
              <w:t>examenul laringologic</w:t>
            </w:r>
          </w:p>
        </w:tc>
      </w:tr>
      <w:tr w:rsidR="001D4C37" w:rsidRPr="00734420" w:rsidTr="00675607">
        <w:trPr>
          <w:trHeight w:val="254"/>
        </w:trPr>
        <w:tc>
          <w:tcPr>
            <w:tcW w:w="2269" w:type="dxa"/>
          </w:tcPr>
          <w:p w:rsidR="001D4C37" w:rsidRPr="00734420" w:rsidRDefault="001D4C37">
            <w:pPr>
              <w:pStyle w:val="TableParagraph"/>
              <w:ind w:left="0"/>
              <w:rPr>
                <w:sz w:val="18"/>
                <w:lang w:val="ro-RO"/>
              </w:rPr>
            </w:pPr>
          </w:p>
        </w:tc>
        <w:tc>
          <w:tcPr>
            <w:tcW w:w="4529" w:type="dxa"/>
          </w:tcPr>
          <w:p w:rsidR="001D4C37" w:rsidRPr="00734420" w:rsidRDefault="001D4C37">
            <w:pPr>
              <w:pStyle w:val="TableParagraph"/>
              <w:ind w:left="0"/>
              <w:rPr>
                <w:sz w:val="18"/>
                <w:lang w:val="ro-RO"/>
              </w:rPr>
            </w:pPr>
          </w:p>
        </w:tc>
        <w:tc>
          <w:tcPr>
            <w:tcW w:w="3267" w:type="dxa"/>
          </w:tcPr>
          <w:p w:rsidR="001D4C37" w:rsidRPr="00734420" w:rsidRDefault="00794B7F">
            <w:pPr>
              <w:pStyle w:val="TableParagraph"/>
              <w:spacing w:line="234" w:lineRule="exact"/>
              <w:ind w:left="464"/>
              <w:rPr>
                <w:lang w:val="ro-RO"/>
              </w:rPr>
            </w:pPr>
            <w:r w:rsidRPr="00734420">
              <w:rPr>
                <w:lang w:val="ro-RO"/>
              </w:rPr>
              <w:t>sugestiv pentru inflamare</w:t>
            </w:r>
          </w:p>
        </w:tc>
      </w:tr>
      <w:tr w:rsidR="001D4C37" w:rsidRPr="00734420" w:rsidTr="00675607">
        <w:trPr>
          <w:trHeight w:val="254"/>
        </w:trPr>
        <w:tc>
          <w:tcPr>
            <w:tcW w:w="2269" w:type="dxa"/>
          </w:tcPr>
          <w:p w:rsidR="001D4C37" w:rsidRPr="00734420" w:rsidRDefault="001D4C37">
            <w:pPr>
              <w:pStyle w:val="TableParagraph"/>
              <w:ind w:left="0"/>
              <w:rPr>
                <w:sz w:val="18"/>
                <w:lang w:val="ro-RO"/>
              </w:rPr>
            </w:pPr>
          </w:p>
        </w:tc>
        <w:tc>
          <w:tcPr>
            <w:tcW w:w="4529" w:type="dxa"/>
          </w:tcPr>
          <w:p w:rsidR="001D4C37" w:rsidRPr="00734420" w:rsidRDefault="001D4C37">
            <w:pPr>
              <w:pStyle w:val="TableParagraph"/>
              <w:ind w:left="0"/>
              <w:rPr>
                <w:sz w:val="18"/>
                <w:lang w:val="ro-RO"/>
              </w:rPr>
            </w:pPr>
          </w:p>
        </w:tc>
        <w:tc>
          <w:tcPr>
            <w:tcW w:w="3267" w:type="dxa"/>
          </w:tcPr>
          <w:p w:rsidR="001D4C37" w:rsidRPr="00734420" w:rsidRDefault="00794B7F">
            <w:pPr>
              <w:pStyle w:val="TableParagraph"/>
              <w:spacing w:line="235" w:lineRule="exact"/>
              <w:ind w:left="464"/>
              <w:rPr>
                <w:lang w:val="ro-RO"/>
              </w:rPr>
            </w:pPr>
            <w:r w:rsidRPr="00734420">
              <w:rPr>
                <w:lang w:val="ro-RO"/>
              </w:rPr>
              <w:t>granuloamataosă</w:t>
            </w:r>
          </w:p>
        </w:tc>
      </w:tr>
      <w:tr w:rsidR="001D4C37" w:rsidRPr="00734420" w:rsidTr="00675607">
        <w:trPr>
          <w:trHeight w:val="251"/>
        </w:trPr>
        <w:tc>
          <w:tcPr>
            <w:tcW w:w="2269" w:type="dxa"/>
            <w:shd w:val="clear" w:color="auto" w:fill="BFBFBF"/>
          </w:tcPr>
          <w:p w:rsidR="001D4C37" w:rsidRPr="00734420" w:rsidRDefault="00794B7F">
            <w:pPr>
              <w:pStyle w:val="TableParagraph"/>
              <w:spacing w:line="232" w:lineRule="exact"/>
              <w:ind w:left="105"/>
              <w:rPr>
                <w:b/>
                <w:lang w:val="ro-RO"/>
              </w:rPr>
            </w:pPr>
            <w:r w:rsidRPr="00734420">
              <w:rPr>
                <w:b/>
                <w:lang w:val="ro-RO"/>
              </w:rPr>
              <w:t>Glandele parotide/</w:t>
            </w:r>
          </w:p>
        </w:tc>
        <w:tc>
          <w:tcPr>
            <w:tcW w:w="4529" w:type="dxa"/>
            <w:shd w:val="clear" w:color="auto" w:fill="BFBFBF"/>
          </w:tcPr>
          <w:p w:rsidR="001D4C37" w:rsidRPr="00734420" w:rsidRDefault="00794B7F">
            <w:pPr>
              <w:pStyle w:val="TableParagraph"/>
              <w:spacing w:line="232" w:lineRule="exact"/>
              <w:ind w:left="419"/>
              <w:rPr>
                <w:lang w:val="ro-RO"/>
              </w:rPr>
            </w:pPr>
            <w:r w:rsidRPr="00734420">
              <w:rPr>
                <w:lang w:val="ro-RO"/>
              </w:rPr>
              <w:t>- Confirmare bioptică</w:t>
            </w:r>
          </w:p>
        </w:tc>
        <w:tc>
          <w:tcPr>
            <w:tcW w:w="3267" w:type="dxa"/>
            <w:shd w:val="clear" w:color="auto" w:fill="BFBFBF"/>
          </w:tcPr>
          <w:p w:rsidR="001D4C37" w:rsidRPr="00734420" w:rsidRDefault="001D4C37">
            <w:pPr>
              <w:pStyle w:val="TableParagraph"/>
              <w:spacing w:line="232" w:lineRule="exact"/>
              <w:ind w:left="282"/>
              <w:rPr>
                <w:lang w:val="ro-RO"/>
              </w:rPr>
            </w:pPr>
          </w:p>
        </w:tc>
      </w:tr>
      <w:tr w:rsidR="001D4C37" w:rsidRPr="00734420" w:rsidTr="00675607">
        <w:trPr>
          <w:trHeight w:val="254"/>
        </w:trPr>
        <w:tc>
          <w:tcPr>
            <w:tcW w:w="2269" w:type="dxa"/>
            <w:shd w:val="clear" w:color="auto" w:fill="BFBFBF"/>
          </w:tcPr>
          <w:p w:rsidR="001D4C37" w:rsidRPr="00734420" w:rsidRDefault="00794B7F">
            <w:pPr>
              <w:pStyle w:val="TableParagraph"/>
              <w:spacing w:line="234" w:lineRule="exact"/>
              <w:ind w:left="105"/>
              <w:rPr>
                <w:b/>
                <w:lang w:val="ro-RO"/>
              </w:rPr>
            </w:pPr>
            <w:r w:rsidRPr="00734420">
              <w:rPr>
                <w:b/>
                <w:lang w:val="ro-RO"/>
              </w:rPr>
              <w:t>salivare</w:t>
            </w:r>
          </w:p>
        </w:tc>
        <w:tc>
          <w:tcPr>
            <w:tcW w:w="4529" w:type="dxa"/>
            <w:shd w:val="clear" w:color="auto" w:fill="BFBFBF"/>
          </w:tcPr>
          <w:p w:rsidR="001D4C37" w:rsidRPr="00734420" w:rsidRDefault="00794B7F">
            <w:pPr>
              <w:pStyle w:val="TableParagraph"/>
              <w:spacing w:line="234" w:lineRule="exact"/>
              <w:ind w:left="419"/>
              <w:rPr>
                <w:lang w:val="ro-RO"/>
              </w:rPr>
            </w:pPr>
            <w:r w:rsidRPr="00734420">
              <w:rPr>
                <w:lang w:val="ro-RO"/>
              </w:rPr>
              <w:t>- Parotidită simetrică care nu e provocată</w:t>
            </w:r>
          </w:p>
        </w:tc>
        <w:tc>
          <w:tcPr>
            <w:tcW w:w="3267" w:type="dxa"/>
            <w:shd w:val="clear" w:color="auto" w:fill="BFBFBF"/>
          </w:tcPr>
          <w:p w:rsidR="001D4C37" w:rsidRPr="00734420" w:rsidRDefault="001D4C37">
            <w:pPr>
              <w:pStyle w:val="TableParagraph"/>
              <w:ind w:left="0"/>
              <w:rPr>
                <w:sz w:val="18"/>
                <w:lang w:val="ro-RO"/>
              </w:rPr>
            </w:pPr>
          </w:p>
        </w:tc>
      </w:tr>
      <w:tr w:rsidR="001D4C37" w:rsidRPr="00734420" w:rsidTr="00675607">
        <w:trPr>
          <w:trHeight w:val="249"/>
        </w:trPr>
        <w:tc>
          <w:tcPr>
            <w:tcW w:w="2269" w:type="dxa"/>
            <w:shd w:val="clear" w:color="auto" w:fill="BFBFBF"/>
          </w:tcPr>
          <w:p w:rsidR="001D4C37" w:rsidRPr="00734420" w:rsidRDefault="001D4C37">
            <w:pPr>
              <w:pStyle w:val="TableParagraph"/>
              <w:ind w:left="0"/>
              <w:rPr>
                <w:sz w:val="18"/>
                <w:lang w:val="ro-RO"/>
              </w:rPr>
            </w:pPr>
          </w:p>
        </w:tc>
        <w:tc>
          <w:tcPr>
            <w:tcW w:w="4529" w:type="dxa"/>
            <w:shd w:val="clear" w:color="auto" w:fill="BFBFBF"/>
          </w:tcPr>
          <w:p w:rsidR="001D4C37" w:rsidRPr="00734420" w:rsidRDefault="00794B7F" w:rsidP="005735A2">
            <w:pPr>
              <w:pStyle w:val="TableParagraph"/>
              <w:spacing w:line="230" w:lineRule="exact"/>
              <w:ind w:left="601"/>
              <w:rPr>
                <w:lang w:val="ro-RO"/>
              </w:rPr>
            </w:pPr>
            <w:r w:rsidRPr="00734420">
              <w:rPr>
                <w:lang w:val="ro-RO"/>
              </w:rPr>
              <w:t>de virusul or</w:t>
            </w:r>
            <w:r w:rsidR="005735A2" w:rsidRPr="00734420">
              <w:rPr>
                <w:lang w:val="ro-RO"/>
              </w:rPr>
              <w:t>e</w:t>
            </w:r>
            <w:r w:rsidRPr="00734420">
              <w:rPr>
                <w:lang w:val="ro-RO"/>
              </w:rPr>
              <w:t>ionic</w:t>
            </w:r>
          </w:p>
        </w:tc>
        <w:tc>
          <w:tcPr>
            <w:tcW w:w="3267" w:type="dxa"/>
            <w:shd w:val="clear" w:color="auto" w:fill="BFBFBF"/>
          </w:tcPr>
          <w:p w:rsidR="001D4C37" w:rsidRPr="00734420" w:rsidRDefault="001D4C37">
            <w:pPr>
              <w:pStyle w:val="TableParagraph"/>
              <w:ind w:left="0"/>
              <w:rPr>
                <w:sz w:val="18"/>
                <w:lang w:val="ro-RO"/>
              </w:rPr>
            </w:pPr>
          </w:p>
        </w:tc>
      </w:tr>
      <w:tr w:rsidR="001D4C37" w:rsidRPr="00734420" w:rsidTr="00675607">
        <w:trPr>
          <w:trHeight w:val="256"/>
        </w:trPr>
        <w:tc>
          <w:tcPr>
            <w:tcW w:w="2269" w:type="dxa"/>
            <w:shd w:val="clear" w:color="auto" w:fill="BFBFBF"/>
          </w:tcPr>
          <w:p w:rsidR="001D4C37" w:rsidRPr="00734420" w:rsidRDefault="001D4C37">
            <w:pPr>
              <w:pStyle w:val="TableParagraph"/>
              <w:ind w:left="0"/>
              <w:rPr>
                <w:sz w:val="18"/>
                <w:lang w:val="ro-RO"/>
              </w:rPr>
            </w:pPr>
          </w:p>
        </w:tc>
        <w:tc>
          <w:tcPr>
            <w:tcW w:w="4529" w:type="dxa"/>
            <w:shd w:val="clear" w:color="auto" w:fill="BFBFBF"/>
          </w:tcPr>
          <w:p w:rsidR="001D4C37" w:rsidRPr="00734420" w:rsidRDefault="00794B7F">
            <w:pPr>
              <w:pStyle w:val="TableParagraph"/>
              <w:spacing w:line="237" w:lineRule="exact"/>
              <w:ind w:left="419"/>
              <w:rPr>
                <w:lang w:val="ro-RO"/>
              </w:rPr>
            </w:pPr>
            <w:r w:rsidRPr="00734420">
              <w:rPr>
                <w:lang w:val="ro-RO"/>
              </w:rPr>
              <w:t>- Scanare cu Ga pozitivă (semnul panda)</w:t>
            </w:r>
          </w:p>
        </w:tc>
        <w:tc>
          <w:tcPr>
            <w:tcW w:w="3267" w:type="dxa"/>
            <w:shd w:val="clear" w:color="auto" w:fill="BFBFBF"/>
          </w:tcPr>
          <w:p w:rsidR="001D4C37" w:rsidRPr="00734420" w:rsidRDefault="001D4C37">
            <w:pPr>
              <w:pStyle w:val="TableParagraph"/>
              <w:ind w:left="0"/>
              <w:rPr>
                <w:sz w:val="18"/>
                <w:lang w:val="ro-RO"/>
              </w:rPr>
            </w:pPr>
          </w:p>
        </w:tc>
      </w:tr>
      <w:tr w:rsidR="001D4C37" w:rsidRPr="00734420" w:rsidTr="00675607">
        <w:trPr>
          <w:trHeight w:val="251"/>
        </w:trPr>
        <w:tc>
          <w:tcPr>
            <w:tcW w:w="2269" w:type="dxa"/>
          </w:tcPr>
          <w:p w:rsidR="001D4C37" w:rsidRPr="00734420" w:rsidRDefault="00794B7F">
            <w:pPr>
              <w:pStyle w:val="TableParagraph"/>
              <w:spacing w:line="232" w:lineRule="exact"/>
              <w:ind w:left="105"/>
              <w:rPr>
                <w:b/>
                <w:lang w:val="ro-RO"/>
              </w:rPr>
            </w:pPr>
            <w:r w:rsidRPr="00734420">
              <w:rPr>
                <w:b/>
                <w:lang w:val="ro-RO"/>
              </w:rPr>
              <w:t>Muşchii</w:t>
            </w:r>
          </w:p>
        </w:tc>
        <w:tc>
          <w:tcPr>
            <w:tcW w:w="4529" w:type="dxa"/>
          </w:tcPr>
          <w:p w:rsidR="001D4C37" w:rsidRPr="00734420" w:rsidRDefault="00794B7F">
            <w:pPr>
              <w:pStyle w:val="TableParagraph"/>
              <w:spacing w:line="232" w:lineRule="exact"/>
              <w:ind w:left="419"/>
              <w:rPr>
                <w:lang w:val="ro-RO"/>
              </w:rPr>
            </w:pPr>
            <w:r w:rsidRPr="00734420">
              <w:rPr>
                <w:lang w:val="ro-RO"/>
              </w:rPr>
              <w:t>- Granuloame în muşchi</w:t>
            </w:r>
          </w:p>
        </w:tc>
        <w:tc>
          <w:tcPr>
            <w:tcW w:w="3267" w:type="dxa"/>
          </w:tcPr>
          <w:p w:rsidR="001D4C37" w:rsidRPr="00734420" w:rsidRDefault="00794B7F">
            <w:pPr>
              <w:pStyle w:val="TableParagraph"/>
              <w:spacing w:line="232" w:lineRule="exact"/>
              <w:ind w:left="282"/>
              <w:rPr>
                <w:lang w:val="ro-RO"/>
              </w:rPr>
            </w:pPr>
            <w:r w:rsidRPr="00734420">
              <w:rPr>
                <w:lang w:val="ro-RO"/>
              </w:rPr>
              <w:t>- CPK /aldolaza majorate</w:t>
            </w:r>
          </w:p>
        </w:tc>
      </w:tr>
      <w:tr w:rsidR="001D4C37" w:rsidRPr="00734420" w:rsidTr="00675607">
        <w:trPr>
          <w:trHeight w:val="252"/>
        </w:trPr>
        <w:tc>
          <w:tcPr>
            <w:tcW w:w="2269" w:type="dxa"/>
          </w:tcPr>
          <w:p w:rsidR="001D4C37" w:rsidRPr="00734420" w:rsidRDefault="001D4C37">
            <w:pPr>
              <w:pStyle w:val="TableParagraph"/>
              <w:ind w:left="0"/>
              <w:rPr>
                <w:sz w:val="18"/>
                <w:lang w:val="ro-RO"/>
              </w:rPr>
            </w:pPr>
          </w:p>
        </w:tc>
        <w:tc>
          <w:tcPr>
            <w:tcW w:w="4529" w:type="dxa"/>
          </w:tcPr>
          <w:p w:rsidR="001D4C37" w:rsidRPr="00734420" w:rsidRDefault="00794B7F">
            <w:pPr>
              <w:pStyle w:val="TableParagraph"/>
              <w:spacing w:line="232" w:lineRule="exact"/>
              <w:ind w:left="419"/>
              <w:rPr>
                <w:lang w:val="ro-RO"/>
              </w:rPr>
            </w:pPr>
            <w:r w:rsidRPr="00734420">
              <w:rPr>
                <w:lang w:val="ro-RO"/>
              </w:rPr>
              <w:t>- CPK /aldolaza majorate care descresc</w:t>
            </w:r>
          </w:p>
        </w:tc>
        <w:tc>
          <w:tcPr>
            <w:tcW w:w="3267" w:type="dxa"/>
          </w:tcPr>
          <w:p w:rsidR="001D4C37" w:rsidRPr="00734420" w:rsidRDefault="001D4C37">
            <w:pPr>
              <w:pStyle w:val="TableParagraph"/>
              <w:ind w:left="0"/>
              <w:rPr>
                <w:sz w:val="18"/>
                <w:lang w:val="ro-RO"/>
              </w:rPr>
            </w:pPr>
          </w:p>
        </w:tc>
      </w:tr>
      <w:tr w:rsidR="001D4C37" w:rsidRPr="00734420" w:rsidTr="00675607">
        <w:trPr>
          <w:trHeight w:val="254"/>
        </w:trPr>
        <w:tc>
          <w:tcPr>
            <w:tcW w:w="2269" w:type="dxa"/>
          </w:tcPr>
          <w:p w:rsidR="001D4C37" w:rsidRPr="00734420" w:rsidRDefault="001D4C37">
            <w:pPr>
              <w:pStyle w:val="TableParagraph"/>
              <w:ind w:left="0"/>
              <w:rPr>
                <w:sz w:val="18"/>
                <w:lang w:val="ro-RO"/>
              </w:rPr>
            </w:pPr>
          </w:p>
        </w:tc>
        <w:tc>
          <w:tcPr>
            <w:tcW w:w="4529" w:type="dxa"/>
          </w:tcPr>
          <w:p w:rsidR="001D4C37" w:rsidRPr="00734420" w:rsidRDefault="00794B7F">
            <w:pPr>
              <w:pStyle w:val="TableParagraph"/>
              <w:spacing w:line="234" w:lineRule="exact"/>
              <w:ind w:left="601"/>
              <w:rPr>
                <w:lang w:val="ro-RO"/>
              </w:rPr>
            </w:pPr>
            <w:r w:rsidRPr="00734420">
              <w:rPr>
                <w:lang w:val="ro-RO"/>
              </w:rPr>
              <w:t>după tratament</w:t>
            </w:r>
          </w:p>
        </w:tc>
        <w:tc>
          <w:tcPr>
            <w:tcW w:w="3267" w:type="dxa"/>
          </w:tcPr>
          <w:p w:rsidR="001D4C37" w:rsidRPr="00734420" w:rsidRDefault="001D4C37">
            <w:pPr>
              <w:pStyle w:val="TableParagraph"/>
              <w:ind w:left="0"/>
              <w:rPr>
                <w:sz w:val="18"/>
                <w:lang w:val="ro-RO"/>
              </w:rPr>
            </w:pPr>
          </w:p>
        </w:tc>
      </w:tr>
      <w:tr w:rsidR="001D4C37" w:rsidRPr="00734420" w:rsidTr="00675607">
        <w:trPr>
          <w:trHeight w:val="251"/>
        </w:trPr>
        <w:tc>
          <w:tcPr>
            <w:tcW w:w="2269" w:type="dxa"/>
            <w:shd w:val="clear" w:color="auto" w:fill="BFBFBF"/>
          </w:tcPr>
          <w:p w:rsidR="001D4C37" w:rsidRPr="00734420" w:rsidRDefault="00794B7F">
            <w:pPr>
              <w:pStyle w:val="TableParagraph"/>
              <w:spacing w:line="232" w:lineRule="exact"/>
              <w:ind w:left="105"/>
              <w:rPr>
                <w:b/>
                <w:lang w:val="ro-RO"/>
              </w:rPr>
            </w:pPr>
            <w:r w:rsidRPr="00734420">
              <w:rPr>
                <w:b/>
                <w:lang w:val="ro-RO"/>
              </w:rPr>
              <w:t>Hipercalciemie</w:t>
            </w:r>
          </w:p>
        </w:tc>
        <w:tc>
          <w:tcPr>
            <w:tcW w:w="4529" w:type="dxa"/>
            <w:shd w:val="clear" w:color="auto" w:fill="BFBFBF"/>
          </w:tcPr>
          <w:p w:rsidR="001D4C37" w:rsidRPr="00734420" w:rsidRDefault="00794B7F">
            <w:pPr>
              <w:pStyle w:val="TableParagraph"/>
              <w:spacing w:line="232" w:lineRule="exact"/>
              <w:ind w:left="419"/>
              <w:rPr>
                <w:lang w:val="ro-RO"/>
              </w:rPr>
            </w:pPr>
            <w:r w:rsidRPr="00734420">
              <w:rPr>
                <w:lang w:val="ro-RO"/>
              </w:rPr>
              <w:t>- Majorarea calciului seric de cauză</w:t>
            </w:r>
          </w:p>
        </w:tc>
        <w:tc>
          <w:tcPr>
            <w:tcW w:w="3267" w:type="dxa"/>
            <w:shd w:val="clear" w:color="auto" w:fill="BFBFBF"/>
          </w:tcPr>
          <w:p w:rsidR="001D4C37" w:rsidRPr="00734420" w:rsidRDefault="00794B7F">
            <w:pPr>
              <w:pStyle w:val="TableParagraph"/>
              <w:spacing w:line="232" w:lineRule="exact"/>
              <w:ind w:left="282"/>
              <w:rPr>
                <w:lang w:val="ro-RO"/>
              </w:rPr>
            </w:pPr>
            <w:r w:rsidRPr="00734420">
              <w:rPr>
                <w:lang w:val="ro-RO"/>
              </w:rPr>
              <w:t>-</w:t>
            </w:r>
            <w:r w:rsidRPr="00734420">
              <w:rPr>
                <w:spacing w:val="52"/>
                <w:lang w:val="ro-RO"/>
              </w:rPr>
              <w:t xml:space="preserve"> </w:t>
            </w:r>
            <w:r w:rsidRPr="00734420">
              <w:rPr>
                <w:lang w:val="ro-RO"/>
              </w:rPr>
              <w:t>Hipercalciurie</w:t>
            </w:r>
          </w:p>
        </w:tc>
      </w:tr>
      <w:tr w:rsidR="001D4C37" w:rsidRPr="00734420" w:rsidTr="00675607">
        <w:trPr>
          <w:trHeight w:val="254"/>
        </w:trPr>
        <w:tc>
          <w:tcPr>
            <w:tcW w:w="2269" w:type="dxa"/>
            <w:shd w:val="clear" w:color="auto" w:fill="BFBFBF"/>
          </w:tcPr>
          <w:p w:rsidR="001D4C37" w:rsidRPr="00734420" w:rsidRDefault="00794B7F">
            <w:pPr>
              <w:pStyle w:val="TableParagraph"/>
              <w:spacing w:line="234" w:lineRule="exact"/>
              <w:ind w:left="105"/>
              <w:rPr>
                <w:b/>
                <w:lang w:val="ro-RO"/>
              </w:rPr>
            </w:pPr>
            <w:r w:rsidRPr="00734420">
              <w:rPr>
                <w:b/>
                <w:lang w:val="ro-RO"/>
              </w:rPr>
              <w:t>/hipercalciurie</w:t>
            </w:r>
          </w:p>
        </w:tc>
        <w:tc>
          <w:tcPr>
            <w:tcW w:w="4529" w:type="dxa"/>
            <w:shd w:val="clear" w:color="auto" w:fill="BFBFBF"/>
          </w:tcPr>
          <w:p w:rsidR="001D4C37" w:rsidRPr="00734420" w:rsidRDefault="00794B7F">
            <w:pPr>
              <w:pStyle w:val="TableParagraph"/>
              <w:spacing w:line="234" w:lineRule="exact"/>
              <w:ind w:left="601"/>
              <w:rPr>
                <w:lang w:val="ro-RO"/>
              </w:rPr>
            </w:pPr>
            <w:r w:rsidRPr="00734420">
              <w:rPr>
                <w:lang w:val="ro-RO"/>
              </w:rPr>
              <w:t>neprecizată</w:t>
            </w:r>
          </w:p>
        </w:tc>
        <w:tc>
          <w:tcPr>
            <w:tcW w:w="3267" w:type="dxa"/>
            <w:shd w:val="clear" w:color="auto" w:fill="BFBFBF"/>
          </w:tcPr>
          <w:p w:rsidR="001D4C37" w:rsidRPr="00734420" w:rsidRDefault="00794B7F">
            <w:pPr>
              <w:pStyle w:val="TableParagraph"/>
              <w:spacing w:line="234" w:lineRule="exact"/>
              <w:ind w:left="282"/>
              <w:rPr>
                <w:lang w:val="ro-RO"/>
              </w:rPr>
            </w:pPr>
            <w:r w:rsidRPr="00734420">
              <w:rPr>
                <w:lang w:val="ro-RO"/>
              </w:rPr>
              <w:t>- Analiza calculilor renali ce</w:t>
            </w:r>
          </w:p>
        </w:tc>
      </w:tr>
      <w:tr w:rsidR="001D4C37" w:rsidRPr="00734420" w:rsidTr="00675607">
        <w:trPr>
          <w:trHeight w:val="506"/>
        </w:trPr>
        <w:tc>
          <w:tcPr>
            <w:tcW w:w="2269" w:type="dxa"/>
            <w:shd w:val="clear" w:color="auto" w:fill="BFBFBF"/>
          </w:tcPr>
          <w:p w:rsidR="001D4C37" w:rsidRPr="00734420" w:rsidRDefault="00794B7F">
            <w:pPr>
              <w:pStyle w:val="TableParagraph"/>
              <w:spacing w:line="252" w:lineRule="exact"/>
              <w:ind w:left="105"/>
              <w:rPr>
                <w:b/>
                <w:lang w:val="ro-RO"/>
              </w:rPr>
            </w:pPr>
            <w:r w:rsidRPr="00734420">
              <w:rPr>
                <w:b/>
                <w:lang w:val="ro-RO"/>
              </w:rPr>
              <w:t>/nefrolitiază</w:t>
            </w:r>
          </w:p>
        </w:tc>
        <w:tc>
          <w:tcPr>
            <w:tcW w:w="4529" w:type="dxa"/>
            <w:shd w:val="clear" w:color="auto" w:fill="BFBFBF"/>
          </w:tcPr>
          <w:p w:rsidR="001D4C37" w:rsidRPr="00734420" w:rsidRDefault="001D4C37">
            <w:pPr>
              <w:pStyle w:val="TableParagraph"/>
              <w:ind w:left="0"/>
              <w:rPr>
                <w:lang w:val="ro-RO"/>
              </w:rPr>
            </w:pPr>
          </w:p>
        </w:tc>
        <w:tc>
          <w:tcPr>
            <w:tcW w:w="3267" w:type="dxa"/>
            <w:shd w:val="clear" w:color="auto" w:fill="BFBFBF"/>
          </w:tcPr>
          <w:p w:rsidR="001D4C37" w:rsidRPr="00734420" w:rsidRDefault="00794B7F">
            <w:pPr>
              <w:pStyle w:val="TableParagraph"/>
              <w:spacing w:line="245" w:lineRule="exact"/>
              <w:ind w:left="464"/>
              <w:rPr>
                <w:lang w:val="ro-RO"/>
              </w:rPr>
            </w:pPr>
            <w:r w:rsidRPr="00734420">
              <w:rPr>
                <w:lang w:val="ro-RO"/>
              </w:rPr>
              <w:t>demontrează structura din</w:t>
            </w:r>
          </w:p>
          <w:p w:rsidR="001D4C37" w:rsidRPr="00734420" w:rsidRDefault="00794B7F">
            <w:pPr>
              <w:pStyle w:val="TableParagraph"/>
              <w:spacing w:line="241" w:lineRule="exact"/>
              <w:ind w:left="464"/>
              <w:rPr>
                <w:lang w:val="ro-RO"/>
              </w:rPr>
            </w:pPr>
            <w:r w:rsidRPr="00734420">
              <w:rPr>
                <w:lang w:val="ro-RO"/>
              </w:rPr>
              <w:t>calciu</w:t>
            </w:r>
          </w:p>
        </w:tc>
      </w:tr>
    </w:tbl>
    <w:p w:rsidR="001D4C37" w:rsidRPr="00734420" w:rsidRDefault="001D4C37">
      <w:pPr>
        <w:pStyle w:val="a3"/>
        <w:spacing w:before="8"/>
        <w:rPr>
          <w:sz w:val="27"/>
          <w:lang w:val="ro-RO"/>
        </w:rPr>
      </w:pPr>
    </w:p>
    <w:p w:rsidR="001D4C37" w:rsidRPr="00734420" w:rsidRDefault="001D4C37">
      <w:pPr>
        <w:rPr>
          <w:sz w:val="27"/>
          <w:lang w:val="ro-RO"/>
        </w:rPr>
        <w:sectPr w:rsidR="001D4C37" w:rsidRPr="00734420">
          <w:pgSz w:w="11910" w:h="16840"/>
          <w:pgMar w:top="1120" w:right="300" w:bottom="1260" w:left="260" w:header="0" w:footer="1060" w:gutter="0"/>
          <w:cols w:space="720"/>
        </w:sectPr>
      </w:pPr>
    </w:p>
    <w:p w:rsidR="001D4C37" w:rsidRPr="00734420" w:rsidRDefault="00794B7F">
      <w:pPr>
        <w:spacing w:before="90"/>
        <w:ind w:left="771"/>
        <w:rPr>
          <w:b/>
          <w:i/>
          <w:sz w:val="24"/>
          <w:lang w:val="ro-RO"/>
        </w:rPr>
      </w:pPr>
      <w:r w:rsidRPr="00734420">
        <w:rPr>
          <w:b/>
          <w:sz w:val="24"/>
          <w:lang w:val="ro-RO"/>
        </w:rPr>
        <w:lastRenderedPageBreak/>
        <w:t>Tabelul 3</w:t>
      </w:r>
      <w:r w:rsidRPr="00734420">
        <w:rPr>
          <w:sz w:val="24"/>
          <w:lang w:val="ro-RO"/>
        </w:rPr>
        <w:t xml:space="preserve">. </w:t>
      </w:r>
      <w:r w:rsidRPr="00734420">
        <w:rPr>
          <w:b/>
          <w:i/>
          <w:sz w:val="24"/>
          <w:lang w:val="ro-RO"/>
        </w:rPr>
        <w:t>Markerii activităţii sarcoidozei</w:t>
      </w:r>
    </w:p>
    <w:p w:rsidR="001D4C37" w:rsidRPr="00734420" w:rsidRDefault="00794B7F">
      <w:pPr>
        <w:pStyle w:val="a3"/>
        <w:tabs>
          <w:tab w:val="left" w:pos="4232"/>
        </w:tabs>
        <w:spacing w:before="134" w:line="237" w:lineRule="auto"/>
        <w:ind w:left="4232" w:right="38" w:hanging="3404"/>
        <w:rPr>
          <w:lang w:val="ro-RO"/>
        </w:rPr>
      </w:pPr>
      <w:r w:rsidRPr="00734420">
        <w:rPr>
          <w:lang w:val="ro-RO"/>
        </w:rPr>
        <w:t>Markeri</w:t>
      </w:r>
      <w:r w:rsidRPr="00734420">
        <w:rPr>
          <w:spacing w:val="-7"/>
          <w:lang w:val="ro-RO"/>
        </w:rPr>
        <w:t xml:space="preserve"> </w:t>
      </w:r>
      <w:r w:rsidRPr="00734420">
        <w:rPr>
          <w:lang w:val="ro-RO"/>
        </w:rPr>
        <w:t>clinici</w:t>
      </w:r>
      <w:r w:rsidRPr="00734420">
        <w:rPr>
          <w:lang w:val="ro-RO"/>
        </w:rPr>
        <w:tab/>
        <w:t>Markeri biochimici</w:t>
      </w:r>
      <w:r w:rsidRPr="00734420">
        <w:rPr>
          <w:spacing w:val="-16"/>
          <w:lang w:val="ro-RO"/>
        </w:rPr>
        <w:t xml:space="preserve"> </w:t>
      </w:r>
      <w:r w:rsidRPr="00734420">
        <w:rPr>
          <w:lang w:val="ro-RO"/>
        </w:rPr>
        <w:t>sau instrumentali</w:t>
      </w:r>
    </w:p>
    <w:p w:rsidR="001D4C37" w:rsidRPr="00734420" w:rsidRDefault="00794B7F">
      <w:pPr>
        <w:pStyle w:val="a3"/>
        <w:rPr>
          <w:sz w:val="26"/>
          <w:lang w:val="ro-RO"/>
        </w:rPr>
      </w:pPr>
      <w:r w:rsidRPr="00734420">
        <w:rPr>
          <w:lang w:val="ro-RO"/>
        </w:rPr>
        <w:br w:type="column"/>
      </w:r>
    </w:p>
    <w:p w:rsidR="001D4C37" w:rsidRPr="00734420" w:rsidRDefault="00794B7F">
      <w:pPr>
        <w:pStyle w:val="a3"/>
        <w:spacing w:before="199"/>
        <w:ind w:left="771"/>
        <w:rPr>
          <w:lang w:val="ro-RO"/>
        </w:rPr>
      </w:pPr>
      <w:r w:rsidRPr="00734420">
        <w:rPr>
          <w:lang w:val="ro-RO"/>
        </w:rPr>
        <w:t>Markeri imagistici</w:t>
      </w:r>
    </w:p>
    <w:p w:rsidR="001D4C37" w:rsidRPr="00734420" w:rsidRDefault="001D4C37">
      <w:pPr>
        <w:rPr>
          <w:lang w:val="ro-RO"/>
        </w:rPr>
        <w:sectPr w:rsidR="001D4C37" w:rsidRPr="00734420">
          <w:type w:val="continuous"/>
          <w:pgSz w:w="11910" w:h="16840"/>
          <w:pgMar w:top="1040" w:right="300" w:bottom="1260" w:left="260" w:header="720" w:footer="720" w:gutter="0"/>
          <w:cols w:num="2" w:space="720" w:equalWidth="0">
            <w:col w:w="6506" w:space="301"/>
            <w:col w:w="4543"/>
          </w:cols>
        </w:sectPr>
      </w:pPr>
    </w:p>
    <w:tbl>
      <w:tblPr>
        <w:tblW w:w="0" w:type="auto"/>
        <w:tblInd w:w="719" w:type="dxa"/>
        <w:tblLayout w:type="fixed"/>
        <w:tblCellMar>
          <w:left w:w="0" w:type="dxa"/>
          <w:right w:w="0" w:type="dxa"/>
        </w:tblCellMar>
        <w:tblLook w:val="01E0" w:firstRow="1" w:lastRow="1" w:firstColumn="1" w:lastColumn="1" w:noHBand="0" w:noVBand="0"/>
      </w:tblPr>
      <w:tblGrid>
        <w:gridCol w:w="3403"/>
        <w:gridCol w:w="3345"/>
        <w:gridCol w:w="3369"/>
      </w:tblGrid>
      <w:tr w:rsidR="001D4C37" w:rsidRPr="00734420" w:rsidTr="004029D6">
        <w:trPr>
          <w:trHeight w:val="573"/>
        </w:trPr>
        <w:tc>
          <w:tcPr>
            <w:tcW w:w="3403" w:type="dxa"/>
            <w:tcBorders>
              <w:top w:val="single" w:sz="24" w:space="0" w:color="000000"/>
            </w:tcBorders>
            <w:shd w:val="clear" w:color="auto" w:fill="BFBFBF"/>
          </w:tcPr>
          <w:p w:rsidR="001D4C37" w:rsidRPr="00734420" w:rsidRDefault="00794B7F">
            <w:pPr>
              <w:pStyle w:val="TableParagraph"/>
              <w:spacing w:line="243" w:lineRule="exact"/>
              <w:rPr>
                <w:lang w:val="ro-RO"/>
              </w:rPr>
            </w:pPr>
            <w:r w:rsidRPr="00734420">
              <w:rPr>
                <w:lang w:val="ro-RO"/>
              </w:rPr>
              <w:lastRenderedPageBreak/>
              <w:t>Febră</w:t>
            </w:r>
          </w:p>
          <w:p w:rsidR="004029D6" w:rsidRPr="003625E2" w:rsidRDefault="004029D6">
            <w:pPr>
              <w:pStyle w:val="TableParagraph"/>
              <w:spacing w:before="1"/>
              <w:rPr>
                <w:sz w:val="10"/>
                <w:szCs w:val="10"/>
              </w:rPr>
            </w:pPr>
          </w:p>
          <w:p w:rsidR="001D4C37" w:rsidRPr="00734420" w:rsidRDefault="00794B7F">
            <w:pPr>
              <w:pStyle w:val="TableParagraph"/>
              <w:spacing w:before="1"/>
              <w:rPr>
                <w:lang w:val="ro-RO"/>
              </w:rPr>
            </w:pPr>
            <w:r w:rsidRPr="00734420">
              <w:rPr>
                <w:lang w:val="ro-RO"/>
              </w:rPr>
              <w:t>Simptome progresive</w:t>
            </w:r>
          </w:p>
        </w:tc>
        <w:tc>
          <w:tcPr>
            <w:tcW w:w="3345" w:type="dxa"/>
            <w:tcBorders>
              <w:top w:val="single" w:sz="24" w:space="0" w:color="000000"/>
            </w:tcBorders>
          </w:tcPr>
          <w:p w:rsidR="001D4C37" w:rsidRPr="00734420" w:rsidRDefault="00794B7F">
            <w:pPr>
              <w:pStyle w:val="TableParagraph"/>
              <w:spacing w:line="243" w:lineRule="exact"/>
              <w:rPr>
                <w:lang w:val="ro-RO"/>
              </w:rPr>
            </w:pPr>
            <w:r w:rsidRPr="00734420">
              <w:rPr>
                <w:lang w:val="ro-RO"/>
              </w:rPr>
              <w:t>ECA crescută</w:t>
            </w:r>
          </w:p>
        </w:tc>
        <w:tc>
          <w:tcPr>
            <w:tcW w:w="3369" w:type="dxa"/>
            <w:tcBorders>
              <w:top w:val="single" w:sz="24" w:space="0" w:color="000000"/>
            </w:tcBorders>
            <w:shd w:val="clear" w:color="auto" w:fill="BFBFBF"/>
          </w:tcPr>
          <w:p w:rsidR="001D4C37" w:rsidRPr="00734420" w:rsidRDefault="00794B7F">
            <w:pPr>
              <w:pStyle w:val="TableParagraph"/>
              <w:spacing w:line="242" w:lineRule="auto"/>
              <w:ind w:left="111" w:right="837"/>
              <w:rPr>
                <w:lang w:val="ro-RO"/>
              </w:rPr>
            </w:pPr>
            <w:r w:rsidRPr="00734420">
              <w:rPr>
                <w:lang w:val="ro-RO"/>
              </w:rPr>
              <w:t>Modificări progresive la radiografia toracică sau CT</w:t>
            </w:r>
          </w:p>
          <w:p w:rsidR="001D4C37" w:rsidRPr="00734420" w:rsidRDefault="00794B7F">
            <w:pPr>
              <w:pStyle w:val="TableParagraph"/>
              <w:spacing w:line="233" w:lineRule="exact"/>
              <w:ind w:left="111"/>
              <w:rPr>
                <w:lang w:val="ro-RO"/>
              </w:rPr>
            </w:pPr>
            <w:r w:rsidRPr="00734420">
              <w:rPr>
                <w:lang w:val="ro-RO"/>
              </w:rPr>
              <w:t>pulmonară</w:t>
            </w:r>
          </w:p>
        </w:tc>
      </w:tr>
      <w:tr w:rsidR="001D4C37" w:rsidRPr="00734420">
        <w:trPr>
          <w:trHeight w:val="885"/>
        </w:trPr>
        <w:tc>
          <w:tcPr>
            <w:tcW w:w="3403" w:type="dxa"/>
            <w:shd w:val="clear" w:color="auto" w:fill="BFBFBF"/>
          </w:tcPr>
          <w:p w:rsidR="004029D6" w:rsidRDefault="00794B7F">
            <w:pPr>
              <w:pStyle w:val="TableParagraph"/>
              <w:spacing w:line="242" w:lineRule="auto"/>
              <w:ind w:right="2107"/>
              <w:rPr>
                <w:lang w:val="ro-RO"/>
              </w:rPr>
            </w:pPr>
            <w:r w:rsidRPr="00734420">
              <w:rPr>
                <w:lang w:val="ro-RO"/>
              </w:rPr>
              <w:t xml:space="preserve">Uveita </w:t>
            </w:r>
          </w:p>
          <w:p w:rsidR="004029D6" w:rsidRPr="004029D6" w:rsidRDefault="004029D6">
            <w:pPr>
              <w:pStyle w:val="TableParagraph"/>
              <w:spacing w:line="242" w:lineRule="auto"/>
              <w:ind w:right="2107"/>
              <w:rPr>
                <w:sz w:val="10"/>
                <w:szCs w:val="10"/>
                <w:lang w:val="ro-RO"/>
              </w:rPr>
            </w:pPr>
          </w:p>
          <w:p w:rsidR="004029D6" w:rsidRDefault="00794B7F">
            <w:pPr>
              <w:pStyle w:val="TableParagraph"/>
              <w:spacing w:line="242" w:lineRule="auto"/>
              <w:ind w:right="2107"/>
              <w:rPr>
                <w:lang w:val="ro-RO"/>
              </w:rPr>
            </w:pPr>
            <w:r w:rsidRPr="00734420">
              <w:rPr>
                <w:lang w:val="ro-RO"/>
              </w:rPr>
              <w:t xml:space="preserve">Eritem nodos </w:t>
            </w:r>
          </w:p>
          <w:p w:rsidR="004029D6" w:rsidRPr="004029D6" w:rsidRDefault="004029D6">
            <w:pPr>
              <w:pStyle w:val="TableParagraph"/>
              <w:spacing w:line="242" w:lineRule="auto"/>
              <w:ind w:right="2107"/>
              <w:rPr>
                <w:sz w:val="10"/>
                <w:szCs w:val="10"/>
                <w:lang w:val="ro-RO"/>
              </w:rPr>
            </w:pPr>
          </w:p>
          <w:p w:rsidR="001D4C37" w:rsidRPr="00734420" w:rsidRDefault="00794B7F">
            <w:pPr>
              <w:pStyle w:val="TableParagraph"/>
              <w:spacing w:line="242" w:lineRule="auto"/>
              <w:ind w:right="2107"/>
              <w:rPr>
                <w:lang w:val="ro-RO"/>
              </w:rPr>
            </w:pPr>
            <w:r w:rsidRPr="00734420">
              <w:rPr>
                <w:lang w:val="ro-RO"/>
              </w:rPr>
              <w:t>Lupus pernio</w:t>
            </w:r>
          </w:p>
        </w:tc>
        <w:tc>
          <w:tcPr>
            <w:tcW w:w="3345" w:type="dxa"/>
          </w:tcPr>
          <w:p w:rsidR="001D4C37" w:rsidRPr="00734420" w:rsidRDefault="00794B7F">
            <w:pPr>
              <w:pStyle w:val="TableParagraph"/>
              <w:spacing w:line="247" w:lineRule="exact"/>
              <w:rPr>
                <w:lang w:val="ro-RO"/>
              </w:rPr>
            </w:pPr>
            <w:r w:rsidRPr="00734420">
              <w:rPr>
                <w:lang w:val="ro-RO"/>
              </w:rPr>
              <w:t>Hipercalciemia</w:t>
            </w:r>
          </w:p>
          <w:p w:rsidR="001D4C37" w:rsidRPr="00734420" w:rsidRDefault="001D4C37">
            <w:pPr>
              <w:pStyle w:val="TableParagraph"/>
              <w:spacing w:before="2"/>
              <w:ind w:left="0"/>
              <w:rPr>
                <w:lang w:val="ro-RO"/>
              </w:rPr>
            </w:pPr>
          </w:p>
          <w:p w:rsidR="001D4C37" w:rsidRPr="00734420" w:rsidRDefault="00794B7F">
            <w:pPr>
              <w:pStyle w:val="TableParagraph"/>
              <w:spacing w:before="1"/>
              <w:rPr>
                <w:lang w:val="ro-RO"/>
              </w:rPr>
            </w:pPr>
            <w:r w:rsidRPr="00734420">
              <w:rPr>
                <w:lang w:val="ro-RO"/>
              </w:rPr>
              <w:t>Agravarea funcţiei respiratorii</w:t>
            </w:r>
          </w:p>
        </w:tc>
        <w:tc>
          <w:tcPr>
            <w:tcW w:w="3369" w:type="dxa"/>
            <w:shd w:val="clear" w:color="auto" w:fill="BFBFBF"/>
          </w:tcPr>
          <w:p w:rsidR="004029D6" w:rsidRDefault="004029D6">
            <w:pPr>
              <w:pStyle w:val="TableParagraph"/>
              <w:spacing w:before="1"/>
              <w:ind w:left="111"/>
              <w:rPr>
                <w:lang w:val="ro-RO"/>
              </w:rPr>
            </w:pPr>
          </w:p>
          <w:p w:rsidR="001D4C37" w:rsidRPr="00734420" w:rsidRDefault="00794B7F">
            <w:pPr>
              <w:pStyle w:val="TableParagraph"/>
              <w:spacing w:before="1"/>
              <w:ind w:left="111"/>
              <w:rPr>
                <w:lang w:val="ro-RO"/>
              </w:rPr>
            </w:pPr>
            <w:r w:rsidRPr="00734420">
              <w:rPr>
                <w:lang w:val="ro-RO"/>
              </w:rPr>
              <w:t>Opacităţi în “sticlă mată” la HRCT</w:t>
            </w:r>
          </w:p>
        </w:tc>
      </w:tr>
      <w:tr w:rsidR="001D4C37" w:rsidRPr="00734420" w:rsidTr="004029D6">
        <w:trPr>
          <w:trHeight w:val="233"/>
        </w:trPr>
        <w:tc>
          <w:tcPr>
            <w:tcW w:w="3403" w:type="dxa"/>
            <w:shd w:val="clear" w:color="auto" w:fill="BFBFBF"/>
          </w:tcPr>
          <w:p w:rsidR="001D4C37" w:rsidRPr="00734420" w:rsidRDefault="00794B7F">
            <w:pPr>
              <w:pStyle w:val="TableParagraph"/>
              <w:spacing w:before="121"/>
              <w:rPr>
                <w:lang w:val="ro-RO"/>
              </w:rPr>
            </w:pPr>
            <w:r w:rsidRPr="00734420">
              <w:rPr>
                <w:lang w:val="ro-RO"/>
              </w:rPr>
              <w:t>Modificarea cicatricilor</w:t>
            </w:r>
          </w:p>
        </w:tc>
        <w:tc>
          <w:tcPr>
            <w:tcW w:w="3345" w:type="dxa"/>
          </w:tcPr>
          <w:p w:rsidR="001D4C37" w:rsidRPr="00734420" w:rsidRDefault="00794B7F">
            <w:pPr>
              <w:pStyle w:val="TableParagraph"/>
              <w:spacing w:before="121"/>
              <w:rPr>
                <w:lang w:val="ro-RO"/>
              </w:rPr>
            </w:pPr>
            <w:r w:rsidRPr="00734420">
              <w:rPr>
                <w:lang w:val="ro-RO"/>
              </w:rPr>
              <w:t>VSH majorat</w:t>
            </w:r>
          </w:p>
        </w:tc>
        <w:tc>
          <w:tcPr>
            <w:tcW w:w="3369" w:type="dxa"/>
            <w:shd w:val="clear" w:color="auto" w:fill="BFBFBF"/>
          </w:tcPr>
          <w:p w:rsidR="001D4C37" w:rsidRPr="00734420" w:rsidRDefault="00794B7F">
            <w:pPr>
              <w:pStyle w:val="TableParagraph"/>
              <w:spacing w:before="121"/>
              <w:ind w:left="111"/>
              <w:rPr>
                <w:lang w:val="ro-RO"/>
              </w:rPr>
            </w:pPr>
            <w:r w:rsidRPr="00734420">
              <w:rPr>
                <w:lang w:val="ro-RO"/>
              </w:rPr>
              <w:t>Contrastare la scintigrafia cu Ga</w:t>
            </w:r>
          </w:p>
        </w:tc>
      </w:tr>
      <w:tr w:rsidR="001D4C37" w:rsidRPr="00734420" w:rsidTr="004029D6">
        <w:trPr>
          <w:trHeight w:val="423"/>
        </w:trPr>
        <w:tc>
          <w:tcPr>
            <w:tcW w:w="3403" w:type="dxa"/>
            <w:shd w:val="clear" w:color="auto" w:fill="BFBFBF"/>
          </w:tcPr>
          <w:p w:rsidR="001D4C37" w:rsidRPr="00734420" w:rsidRDefault="00794B7F">
            <w:pPr>
              <w:pStyle w:val="TableParagraph"/>
              <w:spacing w:before="123"/>
              <w:rPr>
                <w:lang w:val="ro-RO"/>
              </w:rPr>
            </w:pPr>
            <w:r w:rsidRPr="00734420">
              <w:rPr>
                <w:lang w:val="ro-RO"/>
              </w:rPr>
              <w:t>Poliartralgii</w:t>
            </w:r>
          </w:p>
        </w:tc>
        <w:tc>
          <w:tcPr>
            <w:tcW w:w="3345" w:type="dxa"/>
          </w:tcPr>
          <w:p w:rsidR="001D4C37" w:rsidRPr="00734420" w:rsidRDefault="00794B7F">
            <w:pPr>
              <w:pStyle w:val="TableParagraph"/>
              <w:spacing w:before="129" w:line="250" w:lineRule="exact"/>
              <w:ind w:right="624"/>
              <w:rPr>
                <w:lang w:val="ro-RO"/>
              </w:rPr>
            </w:pPr>
            <w:r w:rsidRPr="00734420">
              <w:rPr>
                <w:lang w:val="ro-RO"/>
              </w:rPr>
              <w:t>Lichidul de la LBA: alveolită limfocitară şi CD4/CD8 înalt</w:t>
            </w:r>
          </w:p>
        </w:tc>
        <w:tc>
          <w:tcPr>
            <w:tcW w:w="3369" w:type="dxa"/>
            <w:shd w:val="clear" w:color="auto" w:fill="BFBFBF"/>
          </w:tcPr>
          <w:p w:rsidR="001D4C37" w:rsidRPr="00734420" w:rsidRDefault="00794B7F">
            <w:pPr>
              <w:pStyle w:val="TableParagraph"/>
              <w:spacing w:before="123"/>
              <w:ind w:left="111"/>
              <w:rPr>
                <w:lang w:val="ro-RO"/>
              </w:rPr>
            </w:pPr>
            <w:r w:rsidRPr="00734420">
              <w:rPr>
                <w:lang w:val="ro-RO"/>
              </w:rPr>
              <w:t>Angiografie oculară pozitivă</w:t>
            </w:r>
          </w:p>
        </w:tc>
      </w:tr>
      <w:tr w:rsidR="001D4C37" w:rsidRPr="00734420">
        <w:trPr>
          <w:trHeight w:val="254"/>
        </w:trPr>
        <w:tc>
          <w:tcPr>
            <w:tcW w:w="3403" w:type="dxa"/>
            <w:shd w:val="clear" w:color="auto" w:fill="BFBFBF"/>
          </w:tcPr>
          <w:p w:rsidR="001D4C37" w:rsidRPr="00734420" w:rsidRDefault="004029D6" w:rsidP="004029D6">
            <w:pPr>
              <w:pStyle w:val="TableParagraph"/>
              <w:spacing w:line="234" w:lineRule="exact"/>
              <w:ind w:left="0"/>
              <w:rPr>
                <w:lang w:val="ro-RO"/>
              </w:rPr>
            </w:pPr>
            <w:r>
              <w:rPr>
                <w:lang w:val="ro-RO"/>
              </w:rPr>
              <w:t xml:space="preserve">  </w:t>
            </w:r>
            <w:r w:rsidR="00794B7F" w:rsidRPr="00734420">
              <w:rPr>
                <w:lang w:val="ro-RO"/>
              </w:rPr>
              <w:t>Splenomegalie</w:t>
            </w:r>
          </w:p>
        </w:tc>
        <w:tc>
          <w:tcPr>
            <w:tcW w:w="3345" w:type="dxa"/>
          </w:tcPr>
          <w:p w:rsidR="001D4C37" w:rsidRPr="00734420" w:rsidRDefault="001D4C37">
            <w:pPr>
              <w:pStyle w:val="TableParagraph"/>
              <w:ind w:left="0"/>
              <w:rPr>
                <w:sz w:val="18"/>
                <w:lang w:val="ro-RO"/>
              </w:rPr>
            </w:pPr>
          </w:p>
        </w:tc>
        <w:tc>
          <w:tcPr>
            <w:tcW w:w="3369" w:type="dxa"/>
            <w:shd w:val="clear" w:color="auto" w:fill="BFBFBF"/>
          </w:tcPr>
          <w:p w:rsidR="001D4C37" w:rsidRPr="00734420" w:rsidRDefault="00794B7F">
            <w:pPr>
              <w:pStyle w:val="TableParagraph"/>
              <w:spacing w:line="234" w:lineRule="exact"/>
              <w:ind w:left="111"/>
              <w:rPr>
                <w:lang w:val="ro-RO"/>
              </w:rPr>
            </w:pPr>
            <w:r w:rsidRPr="00734420">
              <w:rPr>
                <w:lang w:val="ro-RO"/>
              </w:rPr>
              <w:t>Chisturi osoase</w:t>
            </w:r>
          </w:p>
        </w:tc>
      </w:tr>
      <w:tr w:rsidR="001D4C37" w:rsidRPr="00734420">
        <w:trPr>
          <w:trHeight w:val="1389"/>
        </w:trPr>
        <w:tc>
          <w:tcPr>
            <w:tcW w:w="3403" w:type="dxa"/>
            <w:shd w:val="clear" w:color="auto" w:fill="BFBFBF"/>
          </w:tcPr>
          <w:p w:rsidR="001D4C37" w:rsidRPr="004029D6" w:rsidRDefault="001D4C37">
            <w:pPr>
              <w:pStyle w:val="TableParagraph"/>
              <w:spacing w:before="4"/>
              <w:ind w:left="0"/>
              <w:rPr>
                <w:sz w:val="10"/>
                <w:szCs w:val="10"/>
                <w:lang w:val="ro-RO"/>
              </w:rPr>
            </w:pPr>
          </w:p>
          <w:p w:rsidR="004029D6" w:rsidRDefault="00794B7F">
            <w:pPr>
              <w:pStyle w:val="TableParagraph"/>
              <w:ind w:right="292"/>
              <w:rPr>
                <w:lang w:val="ro-RO"/>
              </w:rPr>
            </w:pPr>
            <w:r w:rsidRPr="00734420">
              <w:rPr>
                <w:lang w:val="ro-RO"/>
              </w:rPr>
              <w:t xml:space="preserve">Limfadenopatii periferice </w:t>
            </w:r>
          </w:p>
          <w:p w:rsidR="004029D6" w:rsidRPr="004029D6" w:rsidRDefault="004029D6">
            <w:pPr>
              <w:pStyle w:val="TableParagraph"/>
              <w:ind w:right="292"/>
              <w:rPr>
                <w:sz w:val="10"/>
                <w:szCs w:val="10"/>
                <w:lang w:val="ro-RO"/>
              </w:rPr>
            </w:pPr>
          </w:p>
          <w:p w:rsidR="001D4C37" w:rsidRDefault="00794B7F">
            <w:pPr>
              <w:pStyle w:val="TableParagraph"/>
              <w:ind w:right="292"/>
              <w:rPr>
                <w:lang w:val="ro-RO"/>
              </w:rPr>
            </w:pPr>
            <w:r w:rsidRPr="00734420">
              <w:rPr>
                <w:lang w:val="ro-RO"/>
              </w:rPr>
              <w:t>Afectarea glandelor lacrimale şi salivare</w:t>
            </w:r>
          </w:p>
          <w:p w:rsidR="004029D6" w:rsidRPr="004029D6" w:rsidRDefault="004029D6">
            <w:pPr>
              <w:pStyle w:val="TableParagraph"/>
              <w:ind w:right="292"/>
              <w:rPr>
                <w:sz w:val="10"/>
                <w:szCs w:val="10"/>
                <w:lang w:val="ro-RO"/>
              </w:rPr>
            </w:pPr>
          </w:p>
          <w:p w:rsidR="001D4C37" w:rsidRPr="00734420" w:rsidRDefault="00794B7F">
            <w:pPr>
              <w:pStyle w:val="TableParagraph"/>
              <w:spacing w:line="252" w:lineRule="exact"/>
              <w:rPr>
                <w:lang w:val="ro-RO"/>
              </w:rPr>
            </w:pPr>
            <w:r w:rsidRPr="00734420">
              <w:rPr>
                <w:lang w:val="ro-RO"/>
              </w:rPr>
              <w:t>Afecţiunea miocardului</w:t>
            </w:r>
          </w:p>
        </w:tc>
        <w:tc>
          <w:tcPr>
            <w:tcW w:w="3345" w:type="dxa"/>
          </w:tcPr>
          <w:p w:rsidR="001D4C37" w:rsidRPr="00734420" w:rsidRDefault="00794B7F">
            <w:pPr>
              <w:pStyle w:val="TableParagraph"/>
              <w:spacing w:line="237" w:lineRule="auto"/>
              <w:ind w:right="53"/>
              <w:rPr>
                <w:lang w:val="ro-RO"/>
              </w:rPr>
            </w:pPr>
            <w:r w:rsidRPr="00734420">
              <w:rPr>
                <w:lang w:val="ro-RO"/>
              </w:rPr>
              <w:t>Tulburări pe traseul ECG, la EcoCG, sau scintigrafia cu Taliu</w:t>
            </w:r>
          </w:p>
        </w:tc>
        <w:tc>
          <w:tcPr>
            <w:tcW w:w="3369" w:type="dxa"/>
            <w:shd w:val="clear" w:color="auto" w:fill="BFBFBF"/>
          </w:tcPr>
          <w:p w:rsidR="001D4C37" w:rsidRPr="00734420" w:rsidRDefault="001D4C37">
            <w:pPr>
              <w:pStyle w:val="TableParagraph"/>
              <w:ind w:left="0"/>
              <w:rPr>
                <w:lang w:val="ro-RO"/>
              </w:rPr>
            </w:pPr>
          </w:p>
        </w:tc>
      </w:tr>
      <w:tr w:rsidR="001D4C37" w:rsidRPr="00734420" w:rsidTr="00E96F0E">
        <w:trPr>
          <w:trHeight w:val="885"/>
        </w:trPr>
        <w:tc>
          <w:tcPr>
            <w:tcW w:w="3403" w:type="dxa"/>
            <w:shd w:val="clear" w:color="auto" w:fill="BFBFBF"/>
          </w:tcPr>
          <w:p w:rsidR="001D4C37" w:rsidRPr="00734420" w:rsidRDefault="00794B7F">
            <w:pPr>
              <w:pStyle w:val="TableParagraph"/>
              <w:spacing w:before="123"/>
              <w:ind w:right="292"/>
              <w:rPr>
                <w:lang w:val="ro-RO"/>
              </w:rPr>
            </w:pPr>
            <w:r w:rsidRPr="00734420">
              <w:rPr>
                <w:lang w:val="ro-RO"/>
              </w:rPr>
              <w:t>Paralizia nervului cranian sau alte simptome sau semne neurologice</w:t>
            </w:r>
          </w:p>
        </w:tc>
        <w:tc>
          <w:tcPr>
            <w:tcW w:w="3345" w:type="dxa"/>
          </w:tcPr>
          <w:p w:rsidR="001D4C37" w:rsidRPr="00734420" w:rsidRDefault="00794B7F">
            <w:pPr>
              <w:pStyle w:val="TableParagraph"/>
              <w:spacing w:before="123"/>
              <w:rPr>
                <w:lang w:val="ro-RO"/>
              </w:rPr>
            </w:pPr>
            <w:r w:rsidRPr="00734420">
              <w:rPr>
                <w:lang w:val="ro-RO"/>
              </w:rPr>
              <w:t>Teste funcţionale hepatice</w:t>
            </w:r>
          </w:p>
          <w:p w:rsidR="001D4C37" w:rsidRPr="00734420" w:rsidRDefault="00794B7F">
            <w:pPr>
              <w:pStyle w:val="TableParagraph"/>
              <w:spacing w:before="7" w:line="250" w:lineRule="exact"/>
              <w:ind w:right="411"/>
              <w:rPr>
                <w:lang w:val="ro-RO"/>
              </w:rPr>
            </w:pPr>
            <w:r w:rsidRPr="00734420">
              <w:rPr>
                <w:lang w:val="ro-RO"/>
              </w:rPr>
              <w:t>anormale (ALT, AST, fosfataza alcalină)</w:t>
            </w:r>
          </w:p>
        </w:tc>
        <w:tc>
          <w:tcPr>
            <w:tcW w:w="3369" w:type="dxa"/>
            <w:shd w:val="clear" w:color="auto" w:fill="BFBFBF"/>
          </w:tcPr>
          <w:p w:rsidR="001D4C37" w:rsidRPr="00734420" w:rsidRDefault="001D4C37">
            <w:pPr>
              <w:pStyle w:val="TableParagraph"/>
              <w:ind w:left="0"/>
              <w:rPr>
                <w:lang w:val="ro-RO"/>
              </w:rPr>
            </w:pPr>
          </w:p>
        </w:tc>
      </w:tr>
      <w:tr w:rsidR="001D4C37" w:rsidRPr="00734420" w:rsidTr="00E96F0E">
        <w:trPr>
          <w:trHeight w:val="509"/>
        </w:trPr>
        <w:tc>
          <w:tcPr>
            <w:tcW w:w="3403" w:type="dxa"/>
            <w:shd w:val="clear" w:color="auto" w:fill="BFBFBF"/>
          </w:tcPr>
          <w:p w:rsidR="001D4C37" w:rsidRPr="00734420" w:rsidRDefault="00794B7F">
            <w:pPr>
              <w:pStyle w:val="TableParagraph"/>
              <w:spacing w:line="249" w:lineRule="exact"/>
              <w:rPr>
                <w:lang w:val="ro-RO"/>
              </w:rPr>
            </w:pPr>
            <w:r w:rsidRPr="00734420">
              <w:rPr>
                <w:lang w:val="ro-RO"/>
              </w:rPr>
              <w:t>Simptome respiratorii progresive</w:t>
            </w:r>
          </w:p>
          <w:p w:rsidR="001D4C37" w:rsidRPr="00734420" w:rsidRDefault="00794B7F">
            <w:pPr>
              <w:pStyle w:val="TableParagraph"/>
              <w:tabs>
                <w:tab w:val="left" w:pos="10118"/>
              </w:tabs>
              <w:spacing w:before="1" w:line="238" w:lineRule="exact"/>
              <w:ind w:left="-15" w:right="-6725"/>
              <w:rPr>
                <w:lang w:val="ro-RO"/>
              </w:rPr>
            </w:pPr>
            <w:r w:rsidRPr="00734420">
              <w:rPr>
                <w:u w:val="single"/>
                <w:lang w:val="ro-RO"/>
              </w:rPr>
              <w:t xml:space="preserve"> </w:t>
            </w:r>
            <w:r w:rsidRPr="00734420">
              <w:rPr>
                <w:spacing w:val="14"/>
                <w:u w:val="single"/>
                <w:lang w:val="ro-RO"/>
              </w:rPr>
              <w:t xml:space="preserve"> </w:t>
            </w:r>
            <w:r w:rsidRPr="00734420">
              <w:rPr>
                <w:u w:val="single"/>
                <w:lang w:val="ro-RO"/>
              </w:rPr>
              <w:t>(dispnee,</w:t>
            </w:r>
            <w:r w:rsidRPr="00734420">
              <w:rPr>
                <w:spacing w:val="-8"/>
                <w:u w:val="single"/>
                <w:lang w:val="ro-RO"/>
              </w:rPr>
              <w:t xml:space="preserve"> </w:t>
            </w:r>
            <w:r w:rsidRPr="00734420">
              <w:rPr>
                <w:u w:val="single"/>
                <w:lang w:val="ro-RO"/>
              </w:rPr>
              <w:t>tuse)</w:t>
            </w:r>
            <w:r w:rsidRPr="00734420">
              <w:rPr>
                <w:u w:val="single"/>
                <w:lang w:val="ro-RO"/>
              </w:rPr>
              <w:tab/>
            </w:r>
          </w:p>
        </w:tc>
        <w:tc>
          <w:tcPr>
            <w:tcW w:w="3345" w:type="dxa"/>
          </w:tcPr>
          <w:p w:rsidR="001D4C37" w:rsidRPr="00734420" w:rsidRDefault="001D4C37">
            <w:pPr>
              <w:pStyle w:val="TableParagraph"/>
              <w:ind w:left="0"/>
              <w:rPr>
                <w:lang w:val="ro-RO"/>
              </w:rPr>
            </w:pPr>
          </w:p>
        </w:tc>
        <w:tc>
          <w:tcPr>
            <w:tcW w:w="3369" w:type="dxa"/>
            <w:tcBorders>
              <w:bottom w:val="single" w:sz="4" w:space="0" w:color="auto"/>
            </w:tcBorders>
            <w:shd w:val="clear" w:color="auto" w:fill="BFBFBF"/>
          </w:tcPr>
          <w:p w:rsidR="001D4C37" w:rsidRPr="00734420" w:rsidRDefault="001D4C37">
            <w:pPr>
              <w:pStyle w:val="TableParagraph"/>
              <w:ind w:left="0"/>
              <w:rPr>
                <w:lang w:val="ro-RO"/>
              </w:rPr>
            </w:pPr>
          </w:p>
        </w:tc>
      </w:tr>
    </w:tbl>
    <w:p w:rsidR="001D4C37" w:rsidRPr="00734420" w:rsidRDefault="00794B7F">
      <w:pPr>
        <w:pStyle w:val="4"/>
        <w:spacing w:before="90"/>
        <w:ind w:left="1439"/>
        <w:rPr>
          <w:lang w:val="ro-RO"/>
        </w:rPr>
      </w:pPr>
      <w:r w:rsidRPr="00734420">
        <w:rPr>
          <w:lang w:val="ro-RO"/>
        </w:rPr>
        <w:t>Notă!</w:t>
      </w:r>
    </w:p>
    <w:p w:rsidR="001D4C37" w:rsidRPr="00382E90" w:rsidRDefault="00794B7F" w:rsidP="007D6C18">
      <w:pPr>
        <w:pStyle w:val="a5"/>
        <w:numPr>
          <w:ilvl w:val="0"/>
          <w:numId w:val="22"/>
        </w:numPr>
        <w:tabs>
          <w:tab w:val="left" w:pos="1295"/>
          <w:tab w:val="left" w:pos="1296"/>
        </w:tabs>
        <w:spacing w:before="2" w:line="276" w:lineRule="auto"/>
        <w:ind w:right="622"/>
        <w:rPr>
          <w:i/>
          <w:sz w:val="24"/>
          <w:lang w:val="ro-RO"/>
        </w:rPr>
      </w:pPr>
      <w:r w:rsidRPr="00382E90">
        <w:rPr>
          <w:b/>
          <w:i/>
          <w:sz w:val="24"/>
          <w:lang w:val="ro-RO"/>
        </w:rPr>
        <w:t>Semnele de activitate nu reprezintă neapărat semne de severitate şi nu obligă la tratament</w:t>
      </w:r>
      <w:r w:rsidRPr="00382E90">
        <w:rPr>
          <w:i/>
          <w:sz w:val="24"/>
          <w:lang w:val="ro-RO"/>
        </w:rPr>
        <w:t xml:space="preserve"> (Ex.: sindromul Lӧfgren –</w:t>
      </w:r>
      <w:r w:rsidR="00306F83" w:rsidRPr="00382E90">
        <w:rPr>
          <w:i/>
          <w:sz w:val="24"/>
          <w:lang w:val="ro-RO"/>
        </w:rPr>
        <w:t xml:space="preserve"> o </w:t>
      </w:r>
      <w:r w:rsidRPr="00382E90">
        <w:rPr>
          <w:i/>
          <w:sz w:val="24"/>
          <w:lang w:val="ro-RO"/>
        </w:rPr>
        <w:t>formă de sarcoidoză</w:t>
      </w:r>
      <w:r w:rsidR="00306F83" w:rsidRPr="00382E90">
        <w:rPr>
          <w:i/>
          <w:sz w:val="24"/>
          <w:lang w:val="ro-RO"/>
        </w:rPr>
        <w:t xml:space="preserve"> cu tablou clinic foarte exprimat</w:t>
      </w:r>
      <w:r w:rsidRPr="00382E90">
        <w:rPr>
          <w:i/>
          <w:sz w:val="24"/>
          <w:lang w:val="ro-RO"/>
        </w:rPr>
        <w:t>, care se remite</w:t>
      </w:r>
      <w:r w:rsidRPr="00382E90">
        <w:rPr>
          <w:i/>
          <w:spacing w:val="-12"/>
          <w:sz w:val="24"/>
          <w:lang w:val="ro-RO"/>
        </w:rPr>
        <w:t xml:space="preserve"> </w:t>
      </w:r>
      <w:r w:rsidRPr="00382E90">
        <w:rPr>
          <w:i/>
          <w:sz w:val="24"/>
          <w:lang w:val="ro-RO"/>
        </w:rPr>
        <w:t>spontan).</w:t>
      </w:r>
    </w:p>
    <w:p w:rsidR="001D4C37" w:rsidRPr="00382E90" w:rsidRDefault="00794B7F" w:rsidP="007D6C18">
      <w:pPr>
        <w:pStyle w:val="a5"/>
        <w:numPr>
          <w:ilvl w:val="0"/>
          <w:numId w:val="22"/>
        </w:numPr>
        <w:tabs>
          <w:tab w:val="left" w:pos="1294"/>
          <w:tab w:val="left" w:pos="1296"/>
        </w:tabs>
        <w:spacing w:before="21" w:line="276" w:lineRule="auto"/>
        <w:ind w:right="571"/>
        <w:rPr>
          <w:i/>
          <w:sz w:val="24"/>
          <w:lang w:val="ro-RO"/>
        </w:rPr>
      </w:pPr>
      <w:r w:rsidRPr="00382E90">
        <w:rPr>
          <w:i/>
          <w:sz w:val="24"/>
          <w:lang w:val="ro-RO"/>
        </w:rPr>
        <w:t>În pofida listei lungi de markeri biologici propu</w:t>
      </w:r>
      <w:r w:rsidR="007D6C18" w:rsidRPr="00382E90">
        <w:rPr>
          <w:i/>
          <w:sz w:val="24"/>
          <w:lang w:val="ro-RO"/>
        </w:rPr>
        <w:t>și</w:t>
      </w:r>
      <w:r w:rsidRPr="00382E90">
        <w:rPr>
          <w:i/>
          <w:sz w:val="24"/>
          <w:lang w:val="ro-RO"/>
        </w:rPr>
        <w:t xml:space="preserve"> ca potenţiali indicatori de activitate, </w:t>
      </w:r>
      <w:r w:rsidRPr="00382E90">
        <w:rPr>
          <w:b/>
          <w:i/>
          <w:sz w:val="24"/>
          <w:lang w:val="ro-RO"/>
        </w:rPr>
        <w:t>nu există nici un test ce ar indica fidel activitatea bolii</w:t>
      </w:r>
      <w:r w:rsidRPr="00382E90">
        <w:rPr>
          <w:i/>
          <w:sz w:val="24"/>
          <w:lang w:val="ro-RO"/>
        </w:rPr>
        <w:t xml:space="preserve">. Clinicienii trebuie </w:t>
      </w:r>
      <w:r w:rsidRPr="00382E90">
        <w:rPr>
          <w:i/>
          <w:spacing w:val="-3"/>
          <w:sz w:val="24"/>
          <w:lang w:val="ro-RO"/>
        </w:rPr>
        <w:t xml:space="preserve">să </w:t>
      </w:r>
      <w:r w:rsidRPr="00382E90">
        <w:rPr>
          <w:i/>
          <w:sz w:val="24"/>
          <w:lang w:val="ro-RO"/>
        </w:rPr>
        <w:t>evalueze atent simptomele sistemice şi tulburările funcţionale progresive ale organelor implicate.</w:t>
      </w:r>
    </w:p>
    <w:p w:rsidR="001D4C37" w:rsidRPr="00382E90" w:rsidRDefault="001D4C37" w:rsidP="007D6C18">
      <w:pPr>
        <w:spacing w:line="276" w:lineRule="auto"/>
        <w:rPr>
          <w:sz w:val="24"/>
          <w:lang w:val="ro-RO"/>
        </w:rPr>
        <w:sectPr w:rsidR="001D4C37" w:rsidRPr="00382E90">
          <w:type w:val="continuous"/>
          <w:pgSz w:w="11910" w:h="16840"/>
          <w:pgMar w:top="1040" w:right="300" w:bottom="1260" w:left="260" w:header="720" w:footer="720" w:gutter="0"/>
          <w:cols w:space="720"/>
        </w:sectPr>
      </w:pPr>
    </w:p>
    <w:p w:rsidR="001D4C37" w:rsidRPr="00734420" w:rsidRDefault="00884FBE" w:rsidP="00675607">
      <w:pPr>
        <w:pStyle w:val="3"/>
        <w:ind w:left="1439"/>
        <w:rPr>
          <w:lang w:val="ro-RO"/>
        </w:rPr>
      </w:pPr>
      <w:bookmarkStart w:id="42" w:name="_Toc30764233"/>
      <w:r>
        <w:rPr>
          <w:lang w:val="ro-RO"/>
        </w:rPr>
        <w:lastRenderedPageBreak/>
        <w:pict>
          <v:shape id="_x0000_s1062" type="#_x0000_t202" style="position:absolute;left:0;text-align:left;margin-left:54pt;margin-top:16.35pt;width:7in;height:338pt;z-index:251635200;mso-wrap-distance-left:0;mso-wrap-distance-right:0;mso-position-horizontal-relative:page" filled="f" strokeweight=".72pt">
            <v:textbox style="mso-next-textbox:#_x0000_s1062" inset="0,0,0,0">
              <w:txbxContent>
                <w:p w:rsidR="00F323E2" w:rsidRPr="002B5688" w:rsidRDefault="00F323E2">
                  <w:pPr>
                    <w:spacing w:before="71" w:line="275" w:lineRule="exact"/>
                    <w:ind w:left="146"/>
                    <w:rPr>
                      <w:b/>
                      <w:i/>
                      <w:sz w:val="24"/>
                      <w:lang w:val="ro-RO"/>
                    </w:rPr>
                  </w:pPr>
                  <w:r w:rsidRPr="002B5688">
                    <w:rPr>
                      <w:b/>
                      <w:sz w:val="24"/>
                      <w:lang w:val="ro-RO"/>
                    </w:rPr>
                    <w:t xml:space="preserve">Caseta 11. </w:t>
                  </w:r>
                  <w:r w:rsidRPr="002B5688">
                    <w:rPr>
                      <w:b/>
                      <w:i/>
                      <w:sz w:val="24"/>
                      <w:lang w:val="ro-RO"/>
                    </w:rPr>
                    <w:t>Diagnosticul diferenţial în sarcoidoză</w:t>
                  </w:r>
                </w:p>
                <w:p w:rsidR="00F323E2" w:rsidRPr="002B5688" w:rsidRDefault="00F323E2">
                  <w:pPr>
                    <w:spacing w:line="274" w:lineRule="exact"/>
                    <w:ind w:left="146"/>
                    <w:rPr>
                      <w:b/>
                      <w:sz w:val="24"/>
                      <w:lang w:val="ro-RO"/>
                    </w:rPr>
                  </w:pPr>
                  <w:r w:rsidRPr="002B5688">
                    <w:rPr>
                      <w:b/>
                      <w:sz w:val="24"/>
                      <w:lang w:val="ro-RO"/>
                    </w:rPr>
                    <w:t>Pneumoconiozele</w:t>
                  </w:r>
                </w:p>
                <w:p w:rsidR="00F323E2" w:rsidRPr="002B5688" w:rsidRDefault="00F323E2" w:rsidP="00DD5AE0">
                  <w:pPr>
                    <w:pStyle w:val="a3"/>
                    <w:numPr>
                      <w:ilvl w:val="0"/>
                      <w:numId w:val="21"/>
                    </w:numPr>
                    <w:tabs>
                      <w:tab w:val="left" w:pos="866"/>
                      <w:tab w:val="left" w:pos="867"/>
                    </w:tabs>
                    <w:spacing w:line="274" w:lineRule="exact"/>
                    <w:rPr>
                      <w:lang w:val="ro-RO"/>
                    </w:rPr>
                  </w:pPr>
                  <w:r w:rsidRPr="002B5688">
                    <w:rPr>
                      <w:lang w:val="ro-RO"/>
                    </w:rPr>
                    <w:t>Asbestoza</w:t>
                  </w:r>
                </w:p>
                <w:p w:rsidR="00F323E2" w:rsidRPr="002B5688" w:rsidRDefault="00F323E2" w:rsidP="00DD5AE0">
                  <w:pPr>
                    <w:pStyle w:val="a3"/>
                    <w:numPr>
                      <w:ilvl w:val="0"/>
                      <w:numId w:val="21"/>
                    </w:numPr>
                    <w:tabs>
                      <w:tab w:val="left" w:pos="866"/>
                      <w:tab w:val="left" w:pos="867"/>
                    </w:tabs>
                    <w:spacing w:line="275" w:lineRule="exact"/>
                    <w:rPr>
                      <w:lang w:val="ro-RO"/>
                    </w:rPr>
                  </w:pPr>
                  <w:r w:rsidRPr="002B5688">
                    <w:rPr>
                      <w:lang w:val="ro-RO"/>
                    </w:rPr>
                    <w:t>Berilioza</w:t>
                  </w:r>
                </w:p>
                <w:p w:rsidR="00F323E2" w:rsidRPr="002B5688" w:rsidRDefault="00F323E2" w:rsidP="00DD5AE0">
                  <w:pPr>
                    <w:pStyle w:val="a3"/>
                    <w:numPr>
                      <w:ilvl w:val="0"/>
                      <w:numId w:val="21"/>
                    </w:numPr>
                    <w:tabs>
                      <w:tab w:val="left" w:pos="866"/>
                      <w:tab w:val="left" w:pos="867"/>
                    </w:tabs>
                    <w:spacing w:before="2" w:line="275" w:lineRule="exact"/>
                    <w:rPr>
                      <w:lang w:val="ro-RO"/>
                    </w:rPr>
                  </w:pPr>
                  <w:r w:rsidRPr="002B5688">
                    <w:rPr>
                      <w:lang w:val="ro-RO"/>
                    </w:rPr>
                    <w:t>Antracoza</w:t>
                  </w:r>
                </w:p>
                <w:p w:rsidR="00F323E2" w:rsidRPr="002B5688" w:rsidRDefault="00F323E2" w:rsidP="00DD5AE0">
                  <w:pPr>
                    <w:pStyle w:val="a3"/>
                    <w:numPr>
                      <w:ilvl w:val="0"/>
                      <w:numId w:val="21"/>
                    </w:numPr>
                    <w:tabs>
                      <w:tab w:val="left" w:pos="866"/>
                      <w:tab w:val="left" w:pos="867"/>
                    </w:tabs>
                    <w:spacing w:line="275" w:lineRule="exact"/>
                    <w:rPr>
                      <w:lang w:val="ro-RO"/>
                    </w:rPr>
                  </w:pPr>
                  <w:r w:rsidRPr="002B5688">
                    <w:rPr>
                      <w:spacing w:val="-3"/>
                      <w:lang w:val="ro-RO"/>
                    </w:rPr>
                    <w:t>Silicoza</w:t>
                  </w:r>
                </w:p>
                <w:p w:rsidR="00F323E2" w:rsidRPr="002B5688" w:rsidRDefault="00F323E2">
                  <w:pPr>
                    <w:spacing w:before="7" w:line="272" w:lineRule="exact"/>
                    <w:ind w:left="146"/>
                    <w:rPr>
                      <w:b/>
                      <w:sz w:val="24"/>
                      <w:lang w:val="ro-RO"/>
                    </w:rPr>
                  </w:pPr>
                  <w:r w:rsidRPr="002B5688">
                    <w:rPr>
                      <w:b/>
                      <w:sz w:val="24"/>
                      <w:lang w:val="ro-RO"/>
                    </w:rPr>
                    <w:t>Alte patologii cu afectare pulmonară</w:t>
                  </w:r>
                </w:p>
                <w:p w:rsidR="00F323E2" w:rsidRPr="002B5688" w:rsidRDefault="00F323E2" w:rsidP="00DD5AE0">
                  <w:pPr>
                    <w:pStyle w:val="a3"/>
                    <w:numPr>
                      <w:ilvl w:val="0"/>
                      <w:numId w:val="21"/>
                    </w:numPr>
                    <w:tabs>
                      <w:tab w:val="left" w:pos="866"/>
                      <w:tab w:val="left" w:pos="867"/>
                    </w:tabs>
                    <w:spacing w:line="272" w:lineRule="exact"/>
                    <w:rPr>
                      <w:lang w:val="ro-RO"/>
                    </w:rPr>
                  </w:pPr>
                  <w:r w:rsidRPr="002B5688">
                    <w:rPr>
                      <w:lang w:val="ro-RO"/>
                    </w:rPr>
                    <w:t>Tuberculoza</w:t>
                  </w:r>
                  <w:r w:rsidRPr="002B5688">
                    <w:rPr>
                      <w:spacing w:val="1"/>
                      <w:lang w:val="ro-RO"/>
                    </w:rPr>
                    <w:t xml:space="preserve"> </w:t>
                  </w:r>
                  <w:r w:rsidRPr="002B5688">
                    <w:rPr>
                      <w:lang w:val="ro-RO"/>
                    </w:rPr>
                    <w:t>miliară</w:t>
                  </w:r>
                </w:p>
                <w:p w:rsidR="00F323E2" w:rsidRPr="002B5688" w:rsidRDefault="00F323E2" w:rsidP="00DD5AE0">
                  <w:pPr>
                    <w:pStyle w:val="a3"/>
                    <w:numPr>
                      <w:ilvl w:val="0"/>
                      <w:numId w:val="21"/>
                    </w:numPr>
                    <w:tabs>
                      <w:tab w:val="left" w:pos="866"/>
                      <w:tab w:val="left" w:pos="867"/>
                    </w:tabs>
                    <w:spacing w:before="3" w:line="275" w:lineRule="exact"/>
                    <w:rPr>
                      <w:lang w:val="ro-RO"/>
                    </w:rPr>
                  </w:pPr>
                  <w:r w:rsidRPr="002B5688">
                    <w:rPr>
                      <w:lang w:val="ro-RO"/>
                    </w:rPr>
                    <w:t>Pneumonita prin</w:t>
                  </w:r>
                  <w:r w:rsidRPr="002B5688">
                    <w:rPr>
                      <w:spacing w:val="-7"/>
                      <w:lang w:val="ro-RO"/>
                    </w:rPr>
                    <w:t xml:space="preserve"> </w:t>
                  </w:r>
                  <w:r w:rsidRPr="002B5688">
                    <w:rPr>
                      <w:lang w:val="ro-RO"/>
                    </w:rPr>
                    <w:t>hipersensibilizare</w:t>
                  </w:r>
                </w:p>
                <w:p w:rsidR="00F323E2" w:rsidRPr="002B5688" w:rsidRDefault="00F323E2" w:rsidP="00DD5AE0">
                  <w:pPr>
                    <w:pStyle w:val="a3"/>
                    <w:numPr>
                      <w:ilvl w:val="0"/>
                      <w:numId w:val="21"/>
                    </w:numPr>
                    <w:tabs>
                      <w:tab w:val="left" w:pos="866"/>
                      <w:tab w:val="left" w:pos="867"/>
                    </w:tabs>
                    <w:spacing w:line="275" w:lineRule="exact"/>
                    <w:rPr>
                      <w:lang w:val="ro-RO"/>
                    </w:rPr>
                  </w:pPr>
                  <w:r w:rsidRPr="002B5688">
                    <w:rPr>
                      <w:lang w:val="ro-RO"/>
                    </w:rPr>
                    <w:t>HIV</w:t>
                  </w:r>
                </w:p>
                <w:p w:rsidR="00F323E2" w:rsidRPr="002B5688" w:rsidRDefault="00F323E2" w:rsidP="00DD5AE0">
                  <w:pPr>
                    <w:pStyle w:val="a3"/>
                    <w:numPr>
                      <w:ilvl w:val="0"/>
                      <w:numId w:val="21"/>
                    </w:numPr>
                    <w:tabs>
                      <w:tab w:val="left" w:pos="866"/>
                      <w:tab w:val="left" w:pos="867"/>
                    </w:tabs>
                    <w:spacing w:before="2" w:line="275" w:lineRule="exact"/>
                    <w:rPr>
                      <w:lang w:val="ro-RO"/>
                    </w:rPr>
                  </w:pPr>
                  <w:r w:rsidRPr="002B5688">
                    <w:rPr>
                      <w:lang w:val="ro-RO"/>
                    </w:rPr>
                    <w:t>Limfomul</w:t>
                  </w:r>
                </w:p>
                <w:p w:rsidR="00F323E2" w:rsidRPr="002B5688" w:rsidRDefault="00F323E2" w:rsidP="00DD5AE0">
                  <w:pPr>
                    <w:pStyle w:val="a3"/>
                    <w:numPr>
                      <w:ilvl w:val="0"/>
                      <w:numId w:val="21"/>
                    </w:numPr>
                    <w:tabs>
                      <w:tab w:val="left" w:pos="866"/>
                      <w:tab w:val="left" w:pos="867"/>
                    </w:tabs>
                    <w:spacing w:line="275" w:lineRule="exact"/>
                    <w:rPr>
                      <w:lang w:val="ro-RO"/>
                    </w:rPr>
                  </w:pPr>
                  <w:r w:rsidRPr="002B5688">
                    <w:rPr>
                      <w:lang w:val="ro-RO"/>
                    </w:rPr>
                    <w:t>Coccidiomicoza</w:t>
                  </w:r>
                </w:p>
                <w:p w:rsidR="00F323E2" w:rsidRPr="002B5688" w:rsidRDefault="00F323E2" w:rsidP="00DD5AE0">
                  <w:pPr>
                    <w:pStyle w:val="a3"/>
                    <w:numPr>
                      <w:ilvl w:val="0"/>
                      <w:numId w:val="21"/>
                    </w:numPr>
                    <w:tabs>
                      <w:tab w:val="left" w:pos="866"/>
                      <w:tab w:val="left" w:pos="867"/>
                    </w:tabs>
                    <w:spacing w:before="3" w:line="275" w:lineRule="exact"/>
                    <w:rPr>
                      <w:lang w:val="ro-RO"/>
                    </w:rPr>
                  </w:pPr>
                  <w:r w:rsidRPr="002B5688">
                    <w:rPr>
                      <w:lang w:val="ro-RO"/>
                    </w:rPr>
                    <w:t>Histoplasmoza</w:t>
                  </w:r>
                </w:p>
                <w:p w:rsidR="00F323E2" w:rsidRPr="002B5688" w:rsidRDefault="00F323E2" w:rsidP="00DD5AE0">
                  <w:pPr>
                    <w:pStyle w:val="a3"/>
                    <w:numPr>
                      <w:ilvl w:val="0"/>
                      <w:numId w:val="21"/>
                    </w:numPr>
                    <w:tabs>
                      <w:tab w:val="left" w:pos="866"/>
                      <w:tab w:val="left" w:pos="867"/>
                    </w:tabs>
                    <w:spacing w:line="275" w:lineRule="exact"/>
                    <w:rPr>
                      <w:lang w:val="ro-RO"/>
                    </w:rPr>
                  </w:pPr>
                  <w:r w:rsidRPr="002B5688">
                    <w:rPr>
                      <w:lang w:val="ro-RO"/>
                    </w:rPr>
                    <w:t>Carcinomatoza</w:t>
                  </w:r>
                  <w:r w:rsidRPr="002B5688">
                    <w:rPr>
                      <w:spacing w:val="-1"/>
                      <w:lang w:val="ro-RO"/>
                    </w:rPr>
                    <w:t xml:space="preserve"> </w:t>
                  </w:r>
                  <w:r w:rsidRPr="002B5688">
                    <w:rPr>
                      <w:lang w:val="ro-RO"/>
                    </w:rPr>
                    <w:t>limfangitică</w:t>
                  </w:r>
                </w:p>
                <w:p w:rsidR="00F323E2" w:rsidRPr="002B5688" w:rsidRDefault="00F323E2" w:rsidP="00DD5AE0">
                  <w:pPr>
                    <w:pStyle w:val="a3"/>
                    <w:numPr>
                      <w:ilvl w:val="0"/>
                      <w:numId w:val="21"/>
                    </w:numPr>
                    <w:tabs>
                      <w:tab w:val="left" w:pos="865"/>
                      <w:tab w:val="left" w:pos="867"/>
                    </w:tabs>
                    <w:spacing w:before="2" w:line="275" w:lineRule="exact"/>
                    <w:rPr>
                      <w:lang w:val="ro-RO"/>
                    </w:rPr>
                  </w:pPr>
                  <w:r w:rsidRPr="002B5688">
                    <w:rPr>
                      <w:lang w:val="ro-RO"/>
                    </w:rPr>
                    <w:t>Fibroza pulmonară</w:t>
                  </w:r>
                  <w:r w:rsidRPr="002B5688">
                    <w:rPr>
                      <w:spacing w:val="7"/>
                      <w:lang w:val="ro-RO"/>
                    </w:rPr>
                    <w:t xml:space="preserve"> </w:t>
                  </w:r>
                  <w:r w:rsidRPr="002B5688">
                    <w:rPr>
                      <w:lang w:val="ro-RO"/>
                    </w:rPr>
                    <w:t>idiopatică</w:t>
                  </w:r>
                </w:p>
                <w:p w:rsidR="00F323E2" w:rsidRPr="002B5688" w:rsidRDefault="00F323E2" w:rsidP="00DD5AE0">
                  <w:pPr>
                    <w:pStyle w:val="a3"/>
                    <w:numPr>
                      <w:ilvl w:val="0"/>
                      <w:numId w:val="21"/>
                    </w:numPr>
                    <w:tabs>
                      <w:tab w:val="left" w:pos="865"/>
                      <w:tab w:val="left" w:pos="867"/>
                    </w:tabs>
                    <w:spacing w:line="275" w:lineRule="exact"/>
                    <w:rPr>
                      <w:lang w:val="ro-RO"/>
                    </w:rPr>
                  </w:pPr>
                  <w:r w:rsidRPr="002B5688">
                    <w:rPr>
                      <w:lang w:val="ro-RO"/>
                    </w:rPr>
                    <w:t>Neoplasmele</w:t>
                  </w:r>
                  <w:r w:rsidRPr="002B5688">
                    <w:rPr>
                      <w:spacing w:val="1"/>
                      <w:lang w:val="ro-RO"/>
                    </w:rPr>
                    <w:t xml:space="preserve"> </w:t>
                  </w:r>
                  <w:r w:rsidRPr="002B5688">
                    <w:rPr>
                      <w:lang w:val="ro-RO"/>
                    </w:rPr>
                    <w:t>metastatice</w:t>
                  </w:r>
                </w:p>
                <w:p w:rsidR="00F323E2" w:rsidRPr="002B5688" w:rsidRDefault="00F323E2" w:rsidP="00DD5AE0">
                  <w:pPr>
                    <w:pStyle w:val="a3"/>
                    <w:numPr>
                      <w:ilvl w:val="0"/>
                      <w:numId w:val="21"/>
                    </w:numPr>
                    <w:tabs>
                      <w:tab w:val="left" w:pos="865"/>
                      <w:tab w:val="left" w:pos="866"/>
                    </w:tabs>
                    <w:spacing w:before="2" w:line="275" w:lineRule="exact"/>
                    <w:rPr>
                      <w:lang w:val="ro-RO"/>
                    </w:rPr>
                  </w:pPr>
                  <w:r w:rsidRPr="002B5688">
                    <w:rPr>
                      <w:lang w:val="ro-RO"/>
                    </w:rPr>
                    <w:t>Fibrozele pulmonare</w:t>
                  </w:r>
                  <w:r w:rsidRPr="002B5688">
                    <w:rPr>
                      <w:spacing w:val="-1"/>
                      <w:lang w:val="ro-RO"/>
                    </w:rPr>
                    <w:t xml:space="preserve"> </w:t>
                  </w:r>
                  <w:r w:rsidRPr="002B5688">
                    <w:rPr>
                      <w:lang w:val="ro-RO"/>
                    </w:rPr>
                    <w:t>postmedicamentoase</w:t>
                  </w:r>
                </w:p>
                <w:p w:rsidR="00F323E2" w:rsidRPr="002B5688" w:rsidRDefault="00F323E2" w:rsidP="00DD5AE0">
                  <w:pPr>
                    <w:pStyle w:val="a3"/>
                    <w:numPr>
                      <w:ilvl w:val="0"/>
                      <w:numId w:val="21"/>
                    </w:numPr>
                    <w:tabs>
                      <w:tab w:val="left" w:pos="865"/>
                      <w:tab w:val="left" w:pos="866"/>
                    </w:tabs>
                    <w:spacing w:line="274" w:lineRule="exact"/>
                    <w:ind w:left="865" w:hanging="359"/>
                    <w:rPr>
                      <w:lang w:val="ro-RO"/>
                    </w:rPr>
                  </w:pPr>
                  <w:r w:rsidRPr="002B5688">
                    <w:rPr>
                      <w:lang w:val="ro-RO"/>
                    </w:rPr>
                    <w:t>Anevrismul de arteră</w:t>
                  </w:r>
                  <w:r w:rsidRPr="002B5688">
                    <w:rPr>
                      <w:spacing w:val="-5"/>
                      <w:lang w:val="ro-RO"/>
                    </w:rPr>
                    <w:t xml:space="preserve"> </w:t>
                  </w:r>
                  <w:r w:rsidRPr="002B5688">
                    <w:rPr>
                      <w:lang w:val="ro-RO"/>
                    </w:rPr>
                    <w:t>pulmonară</w:t>
                  </w:r>
                </w:p>
                <w:p w:rsidR="00F323E2" w:rsidRPr="002B5688" w:rsidRDefault="00F323E2" w:rsidP="00DD5AE0">
                  <w:pPr>
                    <w:pStyle w:val="a3"/>
                    <w:numPr>
                      <w:ilvl w:val="0"/>
                      <w:numId w:val="21"/>
                    </w:numPr>
                    <w:tabs>
                      <w:tab w:val="left" w:pos="865"/>
                      <w:tab w:val="left" w:pos="866"/>
                    </w:tabs>
                    <w:spacing w:line="275" w:lineRule="exact"/>
                    <w:ind w:left="865"/>
                    <w:rPr>
                      <w:lang w:val="ro-RO"/>
                    </w:rPr>
                  </w:pPr>
                  <w:r w:rsidRPr="002B5688">
                    <w:rPr>
                      <w:lang w:val="ro-RO"/>
                    </w:rPr>
                    <w:t>Granulomatoza</w:t>
                  </w:r>
                  <w:r w:rsidRPr="002B5688">
                    <w:rPr>
                      <w:spacing w:val="-1"/>
                      <w:lang w:val="ro-RO"/>
                    </w:rPr>
                    <w:t xml:space="preserve"> </w:t>
                  </w:r>
                  <w:r>
                    <w:rPr>
                      <w:spacing w:val="-1"/>
                      <w:lang w:val="ro-RO"/>
                    </w:rPr>
                    <w:t>cu poliangeită (</w:t>
                  </w:r>
                  <w:r w:rsidRPr="002B5688">
                    <w:rPr>
                      <w:lang w:val="ro-RO"/>
                    </w:rPr>
                    <w:t>Wegener</w:t>
                  </w:r>
                  <w:r>
                    <w:rPr>
                      <w:lang w:val="ro-RO"/>
                    </w:rPr>
                    <w:t>)</w:t>
                  </w:r>
                </w:p>
                <w:p w:rsidR="00F323E2" w:rsidRPr="002B5688" w:rsidRDefault="00F323E2" w:rsidP="00DD5AE0">
                  <w:pPr>
                    <w:pStyle w:val="a3"/>
                    <w:numPr>
                      <w:ilvl w:val="0"/>
                      <w:numId w:val="21"/>
                    </w:numPr>
                    <w:tabs>
                      <w:tab w:val="left" w:pos="865"/>
                      <w:tab w:val="left" w:pos="866"/>
                    </w:tabs>
                    <w:spacing w:before="3" w:line="275" w:lineRule="exact"/>
                    <w:ind w:left="865"/>
                    <w:rPr>
                      <w:lang w:val="ro-RO"/>
                    </w:rPr>
                  </w:pPr>
                  <w:r w:rsidRPr="002B5688">
                    <w:rPr>
                      <w:lang w:val="ro-RO"/>
                    </w:rPr>
                    <w:t>Histiocitoza</w:t>
                  </w:r>
                  <w:r w:rsidRPr="002B5688">
                    <w:rPr>
                      <w:spacing w:val="-1"/>
                      <w:lang w:val="ro-RO"/>
                    </w:rPr>
                    <w:t xml:space="preserve"> </w:t>
                  </w:r>
                  <w:r w:rsidRPr="002B5688">
                    <w:rPr>
                      <w:lang w:val="ro-RO"/>
                    </w:rPr>
                    <w:t>X</w:t>
                  </w:r>
                </w:p>
                <w:p w:rsidR="00F323E2" w:rsidRPr="002B5688" w:rsidRDefault="00F323E2" w:rsidP="00DD5AE0">
                  <w:pPr>
                    <w:pStyle w:val="a3"/>
                    <w:numPr>
                      <w:ilvl w:val="0"/>
                      <w:numId w:val="21"/>
                    </w:numPr>
                    <w:tabs>
                      <w:tab w:val="left" w:pos="865"/>
                      <w:tab w:val="left" w:pos="866"/>
                    </w:tabs>
                    <w:spacing w:line="275" w:lineRule="exact"/>
                    <w:ind w:left="865"/>
                    <w:rPr>
                      <w:lang w:val="ro-RO"/>
                    </w:rPr>
                  </w:pPr>
                  <w:r w:rsidRPr="002B5688">
                    <w:rPr>
                      <w:lang w:val="ro-RO"/>
                    </w:rPr>
                    <w:t>Granulomatoză</w:t>
                  </w:r>
                  <w:r w:rsidRPr="002B5688">
                    <w:rPr>
                      <w:spacing w:val="-1"/>
                      <w:lang w:val="ro-RO"/>
                    </w:rPr>
                    <w:t xml:space="preserve"> </w:t>
                  </w:r>
                  <w:r w:rsidRPr="002B5688">
                    <w:rPr>
                      <w:lang w:val="ro-RO"/>
                    </w:rPr>
                    <w:t>limfomatoidă</w:t>
                  </w:r>
                </w:p>
                <w:p w:rsidR="00F323E2" w:rsidRPr="002B5688" w:rsidRDefault="00F323E2">
                  <w:pPr>
                    <w:spacing w:before="7" w:line="272" w:lineRule="exact"/>
                    <w:ind w:left="145"/>
                    <w:rPr>
                      <w:b/>
                      <w:sz w:val="24"/>
                      <w:lang w:val="ro-RO"/>
                    </w:rPr>
                  </w:pPr>
                  <w:r w:rsidRPr="002B5688">
                    <w:rPr>
                      <w:b/>
                      <w:sz w:val="24"/>
                      <w:lang w:val="ro-RO"/>
                    </w:rPr>
                    <w:t>Implicarea hepatică</w:t>
                  </w:r>
                </w:p>
                <w:p w:rsidR="00F323E2" w:rsidRPr="002B5688" w:rsidRDefault="00F323E2" w:rsidP="00DD5AE0">
                  <w:pPr>
                    <w:pStyle w:val="a3"/>
                    <w:numPr>
                      <w:ilvl w:val="0"/>
                      <w:numId w:val="21"/>
                    </w:numPr>
                    <w:tabs>
                      <w:tab w:val="left" w:pos="865"/>
                      <w:tab w:val="left" w:pos="866"/>
                    </w:tabs>
                    <w:spacing w:line="272" w:lineRule="exact"/>
                    <w:ind w:left="865"/>
                    <w:rPr>
                      <w:lang w:val="ro-RO"/>
                    </w:rPr>
                  </w:pPr>
                  <w:r w:rsidRPr="002B5688">
                    <w:rPr>
                      <w:lang w:val="ro-RO"/>
                    </w:rPr>
                    <w:t>Hepatita</w:t>
                  </w:r>
                  <w:r w:rsidRPr="002B5688">
                    <w:rPr>
                      <w:spacing w:val="-1"/>
                      <w:lang w:val="ro-RO"/>
                    </w:rPr>
                    <w:t xml:space="preserve"> </w:t>
                  </w:r>
                  <w:r w:rsidRPr="002B5688">
                    <w:rPr>
                      <w:lang w:val="ro-RO"/>
                    </w:rPr>
                    <w:t>granulomatoasă</w:t>
                  </w:r>
                </w:p>
                <w:p w:rsidR="00F323E2" w:rsidRPr="002B5688" w:rsidRDefault="00F323E2" w:rsidP="00DD5AE0">
                  <w:pPr>
                    <w:pStyle w:val="a3"/>
                    <w:numPr>
                      <w:ilvl w:val="0"/>
                      <w:numId w:val="21"/>
                    </w:numPr>
                    <w:tabs>
                      <w:tab w:val="left" w:pos="865"/>
                      <w:tab w:val="left" w:pos="866"/>
                    </w:tabs>
                    <w:spacing w:before="12"/>
                    <w:ind w:left="865"/>
                    <w:rPr>
                      <w:lang w:val="ro-RO"/>
                    </w:rPr>
                  </w:pPr>
                  <w:r w:rsidRPr="002B5688">
                    <w:rPr>
                      <w:lang w:val="ro-RO"/>
                    </w:rPr>
                    <w:t>Ciroza biliară</w:t>
                  </w:r>
                  <w:r w:rsidRPr="002B5688">
                    <w:rPr>
                      <w:spacing w:val="-1"/>
                      <w:lang w:val="ro-RO"/>
                    </w:rPr>
                    <w:t xml:space="preserve"> </w:t>
                  </w:r>
                  <w:r w:rsidRPr="002B5688">
                    <w:rPr>
                      <w:lang w:val="ro-RO"/>
                    </w:rPr>
                    <w:t>primară</w:t>
                  </w:r>
                </w:p>
              </w:txbxContent>
            </v:textbox>
            <w10:wrap type="topAndBottom" anchorx="page"/>
          </v:shape>
        </w:pict>
      </w:r>
      <w:r w:rsidR="00794B7F" w:rsidRPr="00734420">
        <w:rPr>
          <w:lang w:val="ro-RO"/>
        </w:rPr>
        <w:t>C2.3.5 Diagnostic</w:t>
      </w:r>
      <w:r w:rsidR="00794B7F" w:rsidRPr="00734420">
        <w:rPr>
          <w:spacing w:val="-10"/>
          <w:lang w:val="ro-RO"/>
        </w:rPr>
        <w:t xml:space="preserve"> </w:t>
      </w:r>
      <w:r w:rsidR="00794B7F" w:rsidRPr="00734420">
        <w:rPr>
          <w:lang w:val="ro-RO"/>
        </w:rPr>
        <w:t>diferenţial</w:t>
      </w:r>
      <w:bookmarkEnd w:id="42"/>
    </w:p>
    <w:p w:rsidR="001D4C37" w:rsidRPr="00734420" w:rsidRDefault="00794B7F">
      <w:pPr>
        <w:pStyle w:val="3"/>
        <w:spacing w:before="146" w:line="272" w:lineRule="exact"/>
        <w:ind w:left="1439"/>
        <w:rPr>
          <w:lang w:val="ro-RO"/>
        </w:rPr>
      </w:pPr>
      <w:bookmarkStart w:id="43" w:name="_Toc30764234"/>
      <w:r w:rsidRPr="00734420">
        <w:rPr>
          <w:lang w:val="ro-RO"/>
        </w:rPr>
        <w:t>C2.3.6 Criterii de</w:t>
      </w:r>
      <w:r w:rsidRPr="00734420">
        <w:rPr>
          <w:spacing w:val="-10"/>
          <w:lang w:val="ro-RO"/>
        </w:rPr>
        <w:t xml:space="preserve"> </w:t>
      </w:r>
      <w:r w:rsidRPr="00734420">
        <w:rPr>
          <w:lang w:val="ro-RO"/>
        </w:rPr>
        <w:t>spitalizare</w:t>
      </w:r>
      <w:bookmarkEnd w:id="43"/>
    </w:p>
    <w:p w:rsidR="001D4C37" w:rsidRPr="00734420" w:rsidRDefault="00794B7F" w:rsidP="00382E90">
      <w:pPr>
        <w:pStyle w:val="a3"/>
        <w:spacing w:line="242" w:lineRule="auto"/>
        <w:ind w:left="851" w:right="435" w:firstLine="588"/>
        <w:rPr>
          <w:lang w:val="ro-RO"/>
        </w:rPr>
      </w:pPr>
      <w:r w:rsidRPr="00734420">
        <w:rPr>
          <w:lang w:val="ro-RO"/>
        </w:rPr>
        <w:t xml:space="preserve">Formele de sarcoidoză severă sunt rare. Prezenţa granuloamelor conferă un </w:t>
      </w:r>
      <w:r w:rsidRPr="00734420">
        <w:rPr>
          <w:i/>
          <w:lang w:val="ro-RO"/>
        </w:rPr>
        <w:t xml:space="preserve">risc funcţional </w:t>
      </w:r>
      <w:r w:rsidRPr="00734420">
        <w:rPr>
          <w:lang w:val="ro-RO"/>
        </w:rPr>
        <w:t>organelor afectate sau poate avea consecinţe fatale (</w:t>
      </w:r>
      <w:r w:rsidRPr="00734420">
        <w:rPr>
          <w:i/>
          <w:lang w:val="ro-RO"/>
        </w:rPr>
        <w:t>risc vital</w:t>
      </w:r>
      <w:r w:rsidRPr="00734420">
        <w:rPr>
          <w:lang w:val="ro-RO"/>
        </w:rPr>
        <w:t>).</w:t>
      </w:r>
    </w:p>
    <w:p w:rsidR="001D4C37" w:rsidRPr="00734420" w:rsidRDefault="00884FBE" w:rsidP="00382E90">
      <w:pPr>
        <w:pStyle w:val="a3"/>
        <w:spacing w:line="242" w:lineRule="auto"/>
        <w:ind w:left="993" w:right="151" w:hanging="142"/>
        <w:rPr>
          <w:lang w:val="ro-RO"/>
        </w:rPr>
      </w:pPr>
      <w:r>
        <w:rPr>
          <w:lang w:val="ro-RO"/>
        </w:rPr>
        <w:pict>
          <v:shape id="_x0000_s1061" type="#_x0000_t202" style="position:absolute;left:0;text-align:left;margin-left:49.2pt;margin-top:21.8pt;width:7in;height:237.7pt;z-index:251636224;mso-wrap-distance-left:0;mso-wrap-distance-right:0;mso-position-horizontal-relative:page" filled="f" strokeweight=".72pt">
            <v:textbox style="mso-next-textbox:#_x0000_s1061" inset="0,0,0,0">
              <w:txbxContent>
                <w:p w:rsidR="00F323E2" w:rsidRPr="00306F83" w:rsidRDefault="00F323E2">
                  <w:pPr>
                    <w:spacing w:before="71" w:line="272" w:lineRule="exact"/>
                    <w:ind w:left="146"/>
                    <w:rPr>
                      <w:b/>
                      <w:i/>
                      <w:sz w:val="24"/>
                      <w:lang w:val="ro-RO"/>
                    </w:rPr>
                  </w:pPr>
                  <w:r w:rsidRPr="00306F83">
                    <w:rPr>
                      <w:b/>
                      <w:sz w:val="24"/>
                      <w:lang w:val="ro-RO"/>
                    </w:rPr>
                    <w:t xml:space="preserve">Caseta 12. </w:t>
                  </w:r>
                  <w:r w:rsidRPr="00306F83">
                    <w:rPr>
                      <w:b/>
                      <w:i/>
                      <w:sz w:val="24"/>
                      <w:lang w:val="ro-RO"/>
                    </w:rPr>
                    <w:t>Criterii de spitalizare a pacienţilor cu sarcoidoză</w:t>
                  </w:r>
                </w:p>
                <w:p w:rsidR="00F323E2" w:rsidRPr="00306F83" w:rsidRDefault="00F323E2">
                  <w:pPr>
                    <w:spacing w:line="272" w:lineRule="exact"/>
                    <w:ind w:left="146"/>
                    <w:rPr>
                      <w:i/>
                      <w:sz w:val="24"/>
                      <w:lang w:val="ro-RO"/>
                    </w:rPr>
                  </w:pPr>
                  <w:r w:rsidRPr="00306F83">
                    <w:rPr>
                      <w:i/>
                      <w:sz w:val="24"/>
                      <w:lang w:val="ro-RO"/>
                    </w:rPr>
                    <w:t>Risc funcţional:</w:t>
                  </w:r>
                </w:p>
                <w:p w:rsidR="00F323E2" w:rsidRPr="00306F83" w:rsidRDefault="00F323E2" w:rsidP="002206BC">
                  <w:pPr>
                    <w:pStyle w:val="a3"/>
                    <w:numPr>
                      <w:ilvl w:val="0"/>
                      <w:numId w:val="20"/>
                    </w:numPr>
                    <w:tabs>
                      <w:tab w:val="left" w:pos="709"/>
                    </w:tabs>
                    <w:spacing w:before="2" w:line="275" w:lineRule="exact"/>
                    <w:ind w:left="709" w:hanging="425"/>
                    <w:rPr>
                      <w:lang w:val="ro-RO"/>
                    </w:rPr>
                  </w:pPr>
                  <w:r w:rsidRPr="00306F83">
                    <w:rPr>
                      <w:lang w:val="ro-RO"/>
                    </w:rPr>
                    <w:t>Afectare oculară cu risc de</w:t>
                  </w:r>
                  <w:r w:rsidRPr="00306F83">
                    <w:rPr>
                      <w:spacing w:val="4"/>
                      <w:lang w:val="ro-RO"/>
                    </w:rPr>
                    <w:t xml:space="preserve"> </w:t>
                  </w:r>
                  <w:r w:rsidRPr="00306F83">
                    <w:rPr>
                      <w:lang w:val="ro-RO"/>
                    </w:rPr>
                    <w:t>orbire</w:t>
                  </w:r>
                </w:p>
                <w:p w:rsidR="00F323E2" w:rsidRPr="00306F83" w:rsidRDefault="00F323E2" w:rsidP="002206BC">
                  <w:pPr>
                    <w:pStyle w:val="a3"/>
                    <w:numPr>
                      <w:ilvl w:val="0"/>
                      <w:numId w:val="20"/>
                    </w:numPr>
                    <w:tabs>
                      <w:tab w:val="left" w:pos="709"/>
                    </w:tabs>
                    <w:spacing w:line="275" w:lineRule="exact"/>
                    <w:ind w:left="709" w:hanging="425"/>
                    <w:rPr>
                      <w:lang w:val="ro-RO"/>
                    </w:rPr>
                  </w:pPr>
                  <w:r w:rsidRPr="00306F83">
                    <w:rPr>
                      <w:lang w:val="ro-RO"/>
                    </w:rPr>
                    <w:t xml:space="preserve">Afectare neurologică: </w:t>
                  </w:r>
                  <w:r w:rsidRPr="00306F83">
                    <w:rPr>
                      <w:spacing w:val="-3"/>
                      <w:lang w:val="ro-RO"/>
                    </w:rPr>
                    <w:t xml:space="preserve">mase </w:t>
                  </w:r>
                  <w:r w:rsidRPr="00306F83">
                    <w:rPr>
                      <w:lang w:val="ro-RO"/>
                    </w:rPr>
                    <w:t>intramedulare cu risc de para/tetraplegie, sarcoidoza</w:t>
                  </w:r>
                  <w:r w:rsidRPr="00306F83">
                    <w:rPr>
                      <w:spacing w:val="6"/>
                      <w:lang w:val="ro-RO"/>
                    </w:rPr>
                    <w:t xml:space="preserve"> </w:t>
                  </w:r>
                  <w:r w:rsidRPr="00306F83">
                    <w:rPr>
                      <w:lang w:val="ro-RO"/>
                    </w:rPr>
                    <w:t>miopatică</w:t>
                  </w:r>
                </w:p>
                <w:p w:rsidR="00F323E2" w:rsidRPr="00306F83" w:rsidRDefault="00F323E2" w:rsidP="002206BC">
                  <w:pPr>
                    <w:pStyle w:val="a3"/>
                    <w:numPr>
                      <w:ilvl w:val="0"/>
                      <w:numId w:val="20"/>
                    </w:numPr>
                    <w:tabs>
                      <w:tab w:val="left" w:pos="709"/>
                    </w:tabs>
                    <w:spacing w:before="3" w:line="275" w:lineRule="exact"/>
                    <w:ind w:left="709" w:hanging="425"/>
                    <w:rPr>
                      <w:lang w:val="ro-RO"/>
                    </w:rPr>
                  </w:pPr>
                  <w:r w:rsidRPr="00306F83">
                    <w:rPr>
                      <w:lang w:val="ro-RO"/>
                    </w:rPr>
                    <w:t>Afectarea digestivă cu alterarea</w:t>
                  </w:r>
                  <w:r w:rsidRPr="00306F83">
                    <w:rPr>
                      <w:spacing w:val="3"/>
                      <w:lang w:val="ro-RO"/>
                    </w:rPr>
                    <w:t xml:space="preserve"> </w:t>
                  </w:r>
                  <w:r w:rsidRPr="00306F83">
                    <w:rPr>
                      <w:lang w:val="ro-RO"/>
                    </w:rPr>
                    <w:t>digestiei</w:t>
                  </w:r>
                </w:p>
                <w:p w:rsidR="00F323E2" w:rsidRPr="00306F83" w:rsidRDefault="00F323E2" w:rsidP="002206BC">
                  <w:pPr>
                    <w:pStyle w:val="a3"/>
                    <w:numPr>
                      <w:ilvl w:val="0"/>
                      <w:numId w:val="20"/>
                    </w:numPr>
                    <w:tabs>
                      <w:tab w:val="left" w:pos="709"/>
                    </w:tabs>
                    <w:spacing w:line="242" w:lineRule="auto"/>
                    <w:ind w:left="709" w:right="594" w:hanging="425"/>
                    <w:rPr>
                      <w:lang w:val="ro-RO"/>
                    </w:rPr>
                  </w:pPr>
                  <w:r w:rsidRPr="00306F83">
                    <w:rPr>
                      <w:lang w:val="ro-RO"/>
                    </w:rPr>
                    <w:t xml:space="preserve">Afectarea endocrină (tiroidiană, pancreatică), mamară </w:t>
                  </w:r>
                  <w:r w:rsidRPr="00306F83">
                    <w:rPr>
                      <w:spacing w:val="2"/>
                      <w:lang w:val="ro-RO"/>
                    </w:rPr>
                    <w:t xml:space="preserve">şi </w:t>
                  </w:r>
                  <w:r w:rsidRPr="00306F83">
                    <w:rPr>
                      <w:lang w:val="ro-RO"/>
                    </w:rPr>
                    <w:t>genitală în care diagnosticul se pune pe piesa înlăturată</w:t>
                  </w:r>
                  <w:r w:rsidRPr="00306F83">
                    <w:rPr>
                      <w:spacing w:val="2"/>
                      <w:lang w:val="ro-RO"/>
                    </w:rPr>
                    <w:t xml:space="preserve"> </w:t>
                  </w:r>
                  <w:r w:rsidRPr="00306F83">
                    <w:rPr>
                      <w:lang w:val="ro-RO"/>
                    </w:rPr>
                    <w:t>chirurgical</w:t>
                  </w:r>
                </w:p>
                <w:p w:rsidR="00F323E2" w:rsidRPr="00306F83" w:rsidRDefault="00F323E2">
                  <w:pPr>
                    <w:spacing w:before="175"/>
                    <w:ind w:left="146"/>
                    <w:rPr>
                      <w:sz w:val="24"/>
                      <w:lang w:val="ro-RO"/>
                    </w:rPr>
                  </w:pPr>
                  <w:r w:rsidRPr="00306F83">
                    <w:rPr>
                      <w:i/>
                      <w:sz w:val="24"/>
                      <w:lang w:val="ro-RO"/>
                    </w:rPr>
                    <w:t xml:space="preserve">Risc vital </w:t>
                  </w:r>
                  <w:r w:rsidRPr="00306F83">
                    <w:rPr>
                      <w:sz w:val="24"/>
                      <w:lang w:val="ro-RO"/>
                    </w:rPr>
                    <w:t>datorat insuficienţei organelor afectate</w:t>
                  </w:r>
                </w:p>
                <w:p w:rsidR="00F323E2" w:rsidRPr="00306F83" w:rsidRDefault="00F323E2" w:rsidP="002206BC">
                  <w:pPr>
                    <w:pStyle w:val="a3"/>
                    <w:numPr>
                      <w:ilvl w:val="0"/>
                      <w:numId w:val="20"/>
                    </w:numPr>
                    <w:tabs>
                      <w:tab w:val="left" w:pos="709"/>
                    </w:tabs>
                    <w:spacing w:before="3" w:line="275" w:lineRule="exact"/>
                    <w:ind w:left="709" w:hanging="425"/>
                    <w:rPr>
                      <w:lang w:val="ro-RO"/>
                    </w:rPr>
                  </w:pPr>
                  <w:r w:rsidRPr="00306F83">
                    <w:rPr>
                      <w:lang w:val="ro-RO"/>
                    </w:rPr>
                    <w:t>Insuficienţa respiratorie severă şi cordul pulmonar cronic după evoluţia fibrozei</w:t>
                  </w:r>
                  <w:r w:rsidRPr="00306F83">
                    <w:rPr>
                      <w:spacing w:val="-29"/>
                      <w:lang w:val="ro-RO"/>
                    </w:rPr>
                    <w:t xml:space="preserve"> </w:t>
                  </w:r>
                  <w:r w:rsidRPr="00306F83">
                    <w:rPr>
                      <w:lang w:val="ro-RO"/>
                    </w:rPr>
                    <w:t>pulmonare</w:t>
                  </w:r>
                </w:p>
                <w:p w:rsidR="00F323E2" w:rsidRPr="00306F83" w:rsidRDefault="00F323E2" w:rsidP="002206BC">
                  <w:pPr>
                    <w:pStyle w:val="a3"/>
                    <w:numPr>
                      <w:ilvl w:val="0"/>
                      <w:numId w:val="20"/>
                    </w:numPr>
                    <w:tabs>
                      <w:tab w:val="left" w:pos="709"/>
                    </w:tabs>
                    <w:spacing w:line="242" w:lineRule="auto"/>
                    <w:ind w:left="709" w:hanging="425"/>
                    <w:rPr>
                      <w:lang w:val="ro-RO"/>
                    </w:rPr>
                  </w:pPr>
                  <w:r w:rsidRPr="00306F83">
                    <w:rPr>
                      <w:lang w:val="ro-RO"/>
                    </w:rPr>
                    <w:t>Hemoptizii severe în bronşiectazii de tracţiune sau aspergiloame ce colonizează cavităţile formate</w:t>
                  </w:r>
                </w:p>
                <w:p w:rsidR="00F323E2" w:rsidRPr="00306F83" w:rsidRDefault="00F323E2" w:rsidP="002206BC">
                  <w:pPr>
                    <w:pStyle w:val="a3"/>
                    <w:numPr>
                      <w:ilvl w:val="0"/>
                      <w:numId w:val="20"/>
                    </w:numPr>
                    <w:tabs>
                      <w:tab w:val="left" w:pos="709"/>
                    </w:tabs>
                    <w:spacing w:line="270" w:lineRule="exact"/>
                    <w:ind w:left="709" w:hanging="425"/>
                    <w:rPr>
                      <w:lang w:val="ro-RO"/>
                    </w:rPr>
                  </w:pPr>
                  <w:r w:rsidRPr="00306F83">
                    <w:rPr>
                      <w:lang w:val="ro-RO"/>
                    </w:rPr>
                    <w:t>Insuficienţa cardiacă severă la un pacient cu</w:t>
                  </w:r>
                  <w:r w:rsidRPr="00306F83">
                    <w:rPr>
                      <w:spacing w:val="12"/>
                      <w:lang w:val="ro-RO"/>
                    </w:rPr>
                    <w:t xml:space="preserve"> </w:t>
                  </w:r>
                  <w:r w:rsidRPr="00306F83">
                    <w:rPr>
                      <w:lang w:val="ro-RO"/>
                    </w:rPr>
                    <w:t>sarcoidoză</w:t>
                  </w:r>
                </w:p>
                <w:p w:rsidR="00F323E2" w:rsidRPr="00306F83" w:rsidRDefault="00F323E2" w:rsidP="002206BC">
                  <w:pPr>
                    <w:pStyle w:val="a3"/>
                    <w:numPr>
                      <w:ilvl w:val="0"/>
                      <w:numId w:val="20"/>
                    </w:numPr>
                    <w:tabs>
                      <w:tab w:val="left" w:pos="709"/>
                    </w:tabs>
                    <w:spacing w:before="1" w:line="275" w:lineRule="exact"/>
                    <w:ind w:left="709" w:hanging="425"/>
                    <w:rPr>
                      <w:lang w:val="ro-RO"/>
                    </w:rPr>
                  </w:pPr>
                  <w:r w:rsidRPr="00306F83">
                    <w:rPr>
                      <w:lang w:val="ro-RO"/>
                    </w:rPr>
                    <w:t xml:space="preserve">Orice disritmie instalată </w:t>
                  </w:r>
                  <w:r w:rsidRPr="00306F83">
                    <w:rPr>
                      <w:spacing w:val="-5"/>
                      <w:lang w:val="ro-RO"/>
                    </w:rPr>
                    <w:t xml:space="preserve">la </w:t>
                  </w:r>
                  <w:r w:rsidRPr="00306F83">
                    <w:rPr>
                      <w:lang w:val="ro-RO"/>
                    </w:rPr>
                    <w:t>un pacient cunoscut cu</w:t>
                  </w:r>
                  <w:r w:rsidRPr="00306F83">
                    <w:rPr>
                      <w:spacing w:val="21"/>
                      <w:lang w:val="ro-RO"/>
                    </w:rPr>
                    <w:t xml:space="preserve"> </w:t>
                  </w:r>
                  <w:r w:rsidRPr="00306F83">
                    <w:rPr>
                      <w:lang w:val="ro-RO"/>
                    </w:rPr>
                    <w:t>sarcoidoză</w:t>
                  </w:r>
                </w:p>
                <w:p w:rsidR="00F323E2" w:rsidRPr="00306F83" w:rsidRDefault="00F323E2" w:rsidP="002206BC">
                  <w:pPr>
                    <w:pStyle w:val="a3"/>
                    <w:numPr>
                      <w:ilvl w:val="0"/>
                      <w:numId w:val="20"/>
                    </w:numPr>
                    <w:tabs>
                      <w:tab w:val="left" w:pos="709"/>
                    </w:tabs>
                    <w:spacing w:line="275" w:lineRule="exact"/>
                    <w:ind w:left="709" w:hanging="425"/>
                    <w:rPr>
                      <w:lang w:val="ro-RO"/>
                    </w:rPr>
                  </w:pPr>
                  <w:r w:rsidRPr="00306F83">
                    <w:rPr>
                      <w:lang w:val="ro-RO"/>
                    </w:rPr>
                    <w:t>Insuficienţa renală la un pacient cu</w:t>
                  </w:r>
                  <w:r w:rsidRPr="00306F83">
                    <w:rPr>
                      <w:spacing w:val="6"/>
                      <w:lang w:val="ro-RO"/>
                    </w:rPr>
                    <w:t xml:space="preserve"> </w:t>
                  </w:r>
                  <w:r w:rsidRPr="00306F83">
                    <w:rPr>
                      <w:lang w:val="ro-RO"/>
                    </w:rPr>
                    <w:t>sarcoidoză</w:t>
                  </w:r>
                </w:p>
                <w:p w:rsidR="00F323E2" w:rsidRPr="00306F83" w:rsidRDefault="00F323E2" w:rsidP="002206BC">
                  <w:pPr>
                    <w:pStyle w:val="a3"/>
                    <w:numPr>
                      <w:ilvl w:val="0"/>
                      <w:numId w:val="20"/>
                    </w:numPr>
                    <w:tabs>
                      <w:tab w:val="left" w:pos="709"/>
                    </w:tabs>
                    <w:spacing w:before="2" w:line="275" w:lineRule="exact"/>
                    <w:ind w:left="709" w:hanging="425"/>
                    <w:rPr>
                      <w:lang w:val="ro-RO"/>
                    </w:rPr>
                  </w:pPr>
                  <w:r w:rsidRPr="00306F83">
                    <w:rPr>
                      <w:lang w:val="ro-RO"/>
                    </w:rPr>
                    <w:t xml:space="preserve">Afectarea cerebrală </w:t>
                  </w:r>
                  <w:r w:rsidRPr="00306F83">
                    <w:rPr>
                      <w:spacing w:val="2"/>
                      <w:lang w:val="ro-RO"/>
                    </w:rPr>
                    <w:t xml:space="preserve">şi </w:t>
                  </w:r>
                  <w:r w:rsidRPr="00306F83">
                    <w:rPr>
                      <w:lang w:val="ro-RO"/>
                    </w:rPr>
                    <w:t>de măduva</w:t>
                  </w:r>
                  <w:r w:rsidRPr="00306F83">
                    <w:rPr>
                      <w:spacing w:val="-4"/>
                      <w:lang w:val="ro-RO"/>
                    </w:rPr>
                    <w:t xml:space="preserve"> </w:t>
                  </w:r>
                  <w:r w:rsidRPr="00306F83">
                    <w:rPr>
                      <w:lang w:val="ro-RO"/>
                    </w:rPr>
                    <w:t>spinării</w:t>
                  </w:r>
                </w:p>
                <w:p w:rsidR="00F323E2" w:rsidRPr="00306F83" w:rsidRDefault="00F323E2" w:rsidP="002206BC">
                  <w:pPr>
                    <w:pStyle w:val="a3"/>
                    <w:numPr>
                      <w:ilvl w:val="0"/>
                      <w:numId w:val="20"/>
                    </w:numPr>
                    <w:tabs>
                      <w:tab w:val="left" w:pos="709"/>
                    </w:tabs>
                    <w:spacing w:line="275" w:lineRule="exact"/>
                    <w:ind w:left="709" w:hanging="425"/>
                    <w:rPr>
                      <w:lang w:val="ro-RO"/>
                    </w:rPr>
                  </w:pPr>
                  <w:r w:rsidRPr="00306F83">
                    <w:rPr>
                      <w:lang w:val="ro-RO"/>
                    </w:rPr>
                    <w:t>Insuficienţa</w:t>
                  </w:r>
                  <w:r w:rsidRPr="00306F83">
                    <w:rPr>
                      <w:spacing w:val="-1"/>
                      <w:lang w:val="ro-RO"/>
                    </w:rPr>
                    <w:t xml:space="preserve"> </w:t>
                  </w:r>
                  <w:r w:rsidRPr="00306F83">
                    <w:rPr>
                      <w:lang w:val="ro-RO"/>
                    </w:rPr>
                    <w:t>hepatică</w:t>
                  </w:r>
                </w:p>
              </w:txbxContent>
            </v:textbox>
            <w10:wrap type="topAndBottom" anchorx="page"/>
          </v:shape>
        </w:pict>
      </w:r>
      <w:r w:rsidR="00794B7F" w:rsidRPr="00734420">
        <w:rPr>
          <w:lang w:val="ro-RO"/>
        </w:rPr>
        <w:t>Pentru tratament în condiţii de staţionar vor fi admişi pacienţii ce prezintă risc funcţional sau vital.</w:t>
      </w:r>
    </w:p>
    <w:p w:rsidR="001D4C37" w:rsidRPr="00734420" w:rsidRDefault="001D4C37">
      <w:pPr>
        <w:spacing w:line="242" w:lineRule="auto"/>
        <w:rPr>
          <w:lang w:val="ro-RO"/>
        </w:rPr>
        <w:sectPr w:rsidR="001D4C37" w:rsidRPr="00734420">
          <w:pgSz w:w="11910" w:h="16840"/>
          <w:pgMar w:top="1040" w:right="300" w:bottom="1260" w:left="260" w:header="0" w:footer="1060" w:gutter="0"/>
          <w:cols w:space="720"/>
        </w:sectPr>
      </w:pPr>
    </w:p>
    <w:p w:rsidR="001D4C37" w:rsidRPr="00734420" w:rsidRDefault="00884FBE">
      <w:pPr>
        <w:pStyle w:val="3"/>
        <w:spacing w:before="64"/>
        <w:ind w:left="1439"/>
        <w:rPr>
          <w:lang w:val="ro-RO"/>
        </w:rPr>
      </w:pPr>
      <w:bookmarkStart w:id="44" w:name="_Toc30764235"/>
      <w:r>
        <w:rPr>
          <w:lang w:val="ro-RO"/>
        </w:rPr>
        <w:lastRenderedPageBreak/>
        <w:pict>
          <v:shape id="_x0000_s1060" type="#_x0000_t202" style="position:absolute;left:0;text-align:left;margin-left:58.3pt;margin-top:20.9pt;width:7in;height:241.4pt;z-index:251637248;mso-wrap-distance-left:0;mso-wrap-distance-right:0;mso-position-horizontal-relative:page" filled="f" strokeweight=".72pt">
            <v:textbox style="mso-next-textbox:#_x0000_s1060" inset="0,0,0,0">
              <w:txbxContent>
                <w:p w:rsidR="00F323E2" w:rsidRPr="00A17511" w:rsidRDefault="00F323E2">
                  <w:pPr>
                    <w:spacing w:before="66" w:line="275" w:lineRule="exact"/>
                    <w:ind w:left="141"/>
                    <w:rPr>
                      <w:b/>
                      <w:i/>
                      <w:sz w:val="24"/>
                      <w:lang w:val="ro-RO"/>
                    </w:rPr>
                  </w:pPr>
                  <w:r w:rsidRPr="00A17511">
                    <w:rPr>
                      <w:b/>
                      <w:sz w:val="24"/>
                      <w:lang w:val="ro-RO"/>
                    </w:rPr>
                    <w:t xml:space="preserve">Caseta 13. </w:t>
                  </w:r>
                  <w:r w:rsidRPr="00A17511">
                    <w:rPr>
                      <w:b/>
                      <w:i/>
                      <w:sz w:val="24"/>
                      <w:lang w:val="ro-RO"/>
                    </w:rPr>
                    <w:t>Principii generale de tratament în sarcoidoză</w:t>
                  </w:r>
                </w:p>
                <w:p w:rsidR="00F323E2" w:rsidRPr="00A17511" w:rsidRDefault="00F323E2" w:rsidP="004A687F">
                  <w:pPr>
                    <w:pStyle w:val="a3"/>
                    <w:numPr>
                      <w:ilvl w:val="0"/>
                      <w:numId w:val="19"/>
                    </w:numPr>
                    <w:tabs>
                      <w:tab w:val="left" w:pos="861"/>
                      <w:tab w:val="left" w:pos="862"/>
                    </w:tabs>
                    <w:spacing w:line="274" w:lineRule="exact"/>
                    <w:ind w:right="277"/>
                    <w:jc w:val="both"/>
                    <w:rPr>
                      <w:lang w:val="ro-RO"/>
                    </w:rPr>
                  </w:pPr>
                  <w:r w:rsidRPr="00A17511">
                    <w:rPr>
                      <w:lang w:val="ro-RO"/>
                    </w:rPr>
                    <w:t xml:space="preserve">Nu există tratament etiologic, întrucât </w:t>
                  </w:r>
                  <w:r w:rsidRPr="00A17511">
                    <w:rPr>
                      <w:spacing w:val="-4"/>
                      <w:lang w:val="ro-RO"/>
                    </w:rPr>
                    <w:t xml:space="preserve">nu </w:t>
                  </w:r>
                  <w:r w:rsidRPr="00A17511">
                    <w:rPr>
                      <w:lang w:val="ro-RO"/>
                    </w:rPr>
                    <w:t>a fost identificat agentul</w:t>
                  </w:r>
                  <w:r w:rsidRPr="00A17511">
                    <w:rPr>
                      <w:spacing w:val="14"/>
                      <w:lang w:val="ro-RO"/>
                    </w:rPr>
                    <w:t xml:space="preserve"> </w:t>
                  </w:r>
                  <w:r w:rsidRPr="00A17511">
                    <w:rPr>
                      <w:lang w:val="ro-RO"/>
                    </w:rPr>
                    <w:t>cauzal</w:t>
                  </w:r>
                </w:p>
                <w:p w:rsidR="00F323E2" w:rsidRPr="00A17511" w:rsidRDefault="00F323E2" w:rsidP="004A687F">
                  <w:pPr>
                    <w:pStyle w:val="a3"/>
                    <w:numPr>
                      <w:ilvl w:val="0"/>
                      <w:numId w:val="19"/>
                    </w:numPr>
                    <w:tabs>
                      <w:tab w:val="left" w:pos="861"/>
                      <w:tab w:val="left" w:pos="862"/>
                    </w:tabs>
                    <w:spacing w:line="242" w:lineRule="auto"/>
                    <w:ind w:right="277"/>
                    <w:jc w:val="both"/>
                    <w:rPr>
                      <w:lang w:val="ro-RO"/>
                    </w:rPr>
                  </w:pPr>
                  <w:r w:rsidRPr="00A17511">
                    <w:rPr>
                      <w:lang w:val="ro-RO"/>
                    </w:rPr>
                    <w:t xml:space="preserve">Depistarea inflamaţiei granulomatoase prin examen clinic, </w:t>
                  </w:r>
                  <w:r w:rsidRPr="00A17511">
                    <w:rPr>
                      <w:spacing w:val="-3"/>
                      <w:lang w:val="ro-RO"/>
                    </w:rPr>
                    <w:t xml:space="preserve">bioptic, </w:t>
                  </w:r>
                  <w:r w:rsidRPr="00A17511">
                    <w:rPr>
                      <w:lang w:val="ro-RO"/>
                    </w:rPr>
                    <w:t xml:space="preserve">imagistic sau serologic </w:t>
                  </w:r>
                  <w:r w:rsidRPr="00A17511">
                    <w:rPr>
                      <w:spacing w:val="-5"/>
                      <w:lang w:val="ro-RO"/>
                    </w:rPr>
                    <w:t xml:space="preserve">nu </w:t>
                  </w:r>
                  <w:r w:rsidRPr="00A17511">
                    <w:rPr>
                      <w:lang w:val="ro-RO"/>
                    </w:rPr>
                    <w:t xml:space="preserve">obligă </w:t>
                  </w:r>
                  <w:r>
                    <w:rPr>
                      <w:lang w:val="ro-RO"/>
                    </w:rPr>
                    <w:t>la</w:t>
                  </w:r>
                  <w:r w:rsidRPr="00A17511">
                    <w:rPr>
                      <w:lang w:val="ro-RO"/>
                    </w:rPr>
                    <w:t xml:space="preserve"> iniţi</w:t>
                  </w:r>
                  <w:r>
                    <w:rPr>
                      <w:lang w:val="ro-RO"/>
                    </w:rPr>
                    <w:t>erea</w:t>
                  </w:r>
                  <w:r w:rsidRPr="00A17511">
                    <w:rPr>
                      <w:spacing w:val="5"/>
                      <w:lang w:val="ro-RO"/>
                    </w:rPr>
                    <w:t xml:space="preserve"> </w:t>
                  </w:r>
                  <w:r w:rsidRPr="00A17511">
                    <w:rPr>
                      <w:lang w:val="ro-RO"/>
                    </w:rPr>
                    <w:t>tratamentul</w:t>
                  </w:r>
                  <w:r>
                    <w:rPr>
                      <w:lang w:val="ro-RO"/>
                    </w:rPr>
                    <w:t>ui</w:t>
                  </w:r>
                  <w:r w:rsidRPr="00A17511">
                    <w:rPr>
                      <w:lang w:val="ro-RO"/>
                    </w:rPr>
                    <w:t>.</w:t>
                  </w:r>
                </w:p>
                <w:p w:rsidR="00F323E2" w:rsidRPr="00A17511" w:rsidRDefault="00F323E2" w:rsidP="004A687F">
                  <w:pPr>
                    <w:pStyle w:val="a3"/>
                    <w:numPr>
                      <w:ilvl w:val="0"/>
                      <w:numId w:val="19"/>
                    </w:numPr>
                    <w:tabs>
                      <w:tab w:val="left" w:pos="861"/>
                      <w:tab w:val="left" w:pos="862"/>
                    </w:tabs>
                    <w:spacing w:line="242" w:lineRule="auto"/>
                    <w:ind w:right="277"/>
                    <w:jc w:val="both"/>
                    <w:rPr>
                      <w:lang w:val="ro-RO"/>
                    </w:rPr>
                  </w:pPr>
                  <w:r w:rsidRPr="00A17511">
                    <w:rPr>
                      <w:lang w:val="ro-RO"/>
                    </w:rPr>
                    <w:t xml:space="preserve">Majoritatea pacienţilor au un grad uşor sau moderat de alterare din sarcoidoză, de aceea potenţialele beneficii trebuie </w:t>
                  </w:r>
                  <w:r w:rsidRPr="00A17511">
                    <w:rPr>
                      <w:spacing w:val="-3"/>
                      <w:lang w:val="ro-RO"/>
                    </w:rPr>
                    <w:t xml:space="preserve">să </w:t>
                  </w:r>
                  <w:r w:rsidRPr="00A17511">
                    <w:rPr>
                      <w:lang w:val="ro-RO"/>
                    </w:rPr>
                    <w:t xml:space="preserve">prevaleze asupra riscurilor ce </w:t>
                  </w:r>
                  <w:r w:rsidRPr="00A17511">
                    <w:rPr>
                      <w:spacing w:val="-5"/>
                      <w:lang w:val="ro-RO"/>
                    </w:rPr>
                    <w:t xml:space="preserve">le </w:t>
                  </w:r>
                  <w:r w:rsidRPr="00A17511">
                    <w:rPr>
                      <w:lang w:val="ro-RO"/>
                    </w:rPr>
                    <w:t>comportă</w:t>
                  </w:r>
                  <w:r w:rsidRPr="00A17511">
                    <w:rPr>
                      <w:spacing w:val="-3"/>
                      <w:lang w:val="ro-RO"/>
                    </w:rPr>
                    <w:t xml:space="preserve"> </w:t>
                  </w:r>
                  <w:r w:rsidRPr="00A17511">
                    <w:rPr>
                      <w:lang w:val="ro-RO"/>
                    </w:rPr>
                    <w:t>tratamentul.</w:t>
                  </w:r>
                </w:p>
                <w:p w:rsidR="00F323E2" w:rsidRPr="00A17511" w:rsidRDefault="00F323E2" w:rsidP="004A687F">
                  <w:pPr>
                    <w:pStyle w:val="a3"/>
                    <w:numPr>
                      <w:ilvl w:val="0"/>
                      <w:numId w:val="19"/>
                    </w:numPr>
                    <w:tabs>
                      <w:tab w:val="left" w:pos="861"/>
                      <w:tab w:val="left" w:pos="862"/>
                    </w:tabs>
                    <w:spacing w:line="270" w:lineRule="exact"/>
                    <w:ind w:right="277"/>
                    <w:jc w:val="both"/>
                    <w:rPr>
                      <w:lang w:val="ro-RO"/>
                    </w:rPr>
                  </w:pPr>
                  <w:r w:rsidRPr="00A17511">
                    <w:rPr>
                      <w:lang w:val="ro-RO"/>
                    </w:rPr>
                    <w:t>O regulă generală este de a iniţia terapia atunci când este ameninţată funcţia</w:t>
                  </w:r>
                  <w:r w:rsidRPr="00A17511">
                    <w:rPr>
                      <w:spacing w:val="-8"/>
                      <w:lang w:val="ro-RO"/>
                    </w:rPr>
                    <w:t xml:space="preserve"> </w:t>
                  </w:r>
                  <w:r w:rsidRPr="00A17511">
                    <w:rPr>
                      <w:lang w:val="ro-RO"/>
                    </w:rPr>
                    <w:t>organului</w:t>
                  </w:r>
                  <w:r>
                    <w:rPr>
                      <w:lang w:val="ro-RO"/>
                    </w:rPr>
                    <w:t xml:space="preserve"> sau pentru a ameliora simptomele deranjante ale pacientului (dispneea, fatigabilitatea exprimată)</w:t>
                  </w:r>
                  <w:r w:rsidRPr="00A17511">
                    <w:rPr>
                      <w:lang w:val="ro-RO"/>
                    </w:rPr>
                    <w:t>.</w:t>
                  </w:r>
                </w:p>
                <w:p w:rsidR="00F323E2" w:rsidRPr="002D1355" w:rsidRDefault="00F323E2" w:rsidP="004A687F">
                  <w:pPr>
                    <w:pStyle w:val="a3"/>
                    <w:numPr>
                      <w:ilvl w:val="0"/>
                      <w:numId w:val="19"/>
                    </w:numPr>
                    <w:tabs>
                      <w:tab w:val="left" w:pos="466"/>
                    </w:tabs>
                    <w:spacing w:before="5"/>
                    <w:ind w:right="277"/>
                    <w:jc w:val="both"/>
                  </w:pPr>
                  <w:r w:rsidRPr="00A17511">
                    <w:rPr>
                      <w:lang w:val="ro-RO"/>
                    </w:rPr>
                    <w:t xml:space="preserve">Tratamentul cel mai indicat, în cazul în care se decide iniţierea lui, este cu corticosteroizi de </w:t>
                  </w:r>
                  <w:r w:rsidRPr="002D1355">
                    <w:rPr>
                      <w:lang w:val="ro-RO"/>
                    </w:rPr>
                    <w:t xml:space="preserve">lungă durată (peste un 1 an). În anumite situaţii se poate recurge </w:t>
                  </w:r>
                  <w:r w:rsidRPr="002D1355">
                    <w:rPr>
                      <w:spacing w:val="-5"/>
                      <w:lang w:val="ro-RO"/>
                    </w:rPr>
                    <w:t xml:space="preserve">la </w:t>
                  </w:r>
                  <w:r w:rsidRPr="002D1355">
                    <w:rPr>
                      <w:lang w:val="ro-RO"/>
                    </w:rPr>
                    <w:t>tratamentul de</w:t>
                  </w:r>
                  <w:r w:rsidRPr="002D1355">
                    <w:rPr>
                      <w:spacing w:val="-16"/>
                      <w:lang w:val="ro-RO"/>
                    </w:rPr>
                    <w:t xml:space="preserve"> </w:t>
                  </w:r>
                  <w:r w:rsidRPr="002D1355">
                    <w:rPr>
                      <w:lang w:val="ro-RO"/>
                    </w:rPr>
                    <w:t xml:space="preserve">alternativă </w:t>
                  </w:r>
                  <w:r w:rsidRPr="002D1355">
                    <w:rPr>
                      <w:i/>
                    </w:rPr>
                    <w:t>– Nivel de evidență IIa, clasa de recomandare C</w:t>
                  </w:r>
                </w:p>
                <w:p w:rsidR="00F323E2" w:rsidRPr="002D1355" w:rsidRDefault="00F323E2" w:rsidP="00B72C90">
                  <w:pPr>
                    <w:pStyle w:val="a3"/>
                    <w:tabs>
                      <w:tab w:val="left" w:pos="861"/>
                      <w:tab w:val="left" w:pos="862"/>
                    </w:tabs>
                    <w:spacing w:line="237" w:lineRule="auto"/>
                    <w:ind w:left="861" w:right="307"/>
                    <w:rPr>
                      <w:lang w:val="ro-RO"/>
                    </w:rPr>
                  </w:pPr>
                </w:p>
                <w:p w:rsidR="00F323E2" w:rsidRPr="00A17511" w:rsidRDefault="00F323E2">
                  <w:pPr>
                    <w:spacing w:before="1" w:line="275" w:lineRule="exact"/>
                    <w:ind w:left="141"/>
                    <w:rPr>
                      <w:sz w:val="24"/>
                      <w:lang w:val="ro-RO"/>
                    </w:rPr>
                  </w:pPr>
                  <w:r w:rsidRPr="00A17511">
                    <w:rPr>
                      <w:b/>
                      <w:sz w:val="24"/>
                      <w:lang w:val="ro-RO"/>
                    </w:rPr>
                    <w:t>Scopul tratamentului</w:t>
                  </w:r>
                  <w:r w:rsidRPr="00A17511">
                    <w:rPr>
                      <w:sz w:val="24"/>
                      <w:lang w:val="ro-RO"/>
                    </w:rPr>
                    <w:t>:</w:t>
                  </w:r>
                </w:p>
                <w:p w:rsidR="00F323E2" w:rsidRPr="00A17511" w:rsidRDefault="00F323E2" w:rsidP="00DD5AE0">
                  <w:pPr>
                    <w:pStyle w:val="a3"/>
                    <w:numPr>
                      <w:ilvl w:val="0"/>
                      <w:numId w:val="18"/>
                    </w:numPr>
                    <w:tabs>
                      <w:tab w:val="left" w:pos="861"/>
                      <w:tab w:val="left" w:pos="862"/>
                    </w:tabs>
                    <w:spacing w:line="275" w:lineRule="exact"/>
                    <w:rPr>
                      <w:lang w:val="ro-RO"/>
                    </w:rPr>
                  </w:pPr>
                  <w:r w:rsidRPr="00A17511">
                    <w:rPr>
                      <w:lang w:val="ro-RO"/>
                    </w:rPr>
                    <w:t>Ameliorarea simptomelor</w:t>
                  </w:r>
                </w:p>
                <w:p w:rsidR="00F323E2" w:rsidRPr="00A17511" w:rsidRDefault="00F323E2" w:rsidP="00DD5AE0">
                  <w:pPr>
                    <w:pStyle w:val="a3"/>
                    <w:numPr>
                      <w:ilvl w:val="0"/>
                      <w:numId w:val="18"/>
                    </w:numPr>
                    <w:tabs>
                      <w:tab w:val="left" w:pos="861"/>
                      <w:tab w:val="left" w:pos="862"/>
                    </w:tabs>
                    <w:spacing w:before="5" w:line="237" w:lineRule="auto"/>
                    <w:ind w:right="248"/>
                    <w:rPr>
                      <w:lang w:val="ro-RO"/>
                    </w:rPr>
                  </w:pPr>
                  <w:r w:rsidRPr="00A17511">
                    <w:rPr>
                      <w:lang w:val="ro-RO"/>
                    </w:rPr>
                    <w:t xml:space="preserve">Stoparea evoluţiei granuloamelor spre leziuni fibrotice, ce au consecinţe </w:t>
                  </w:r>
                  <w:r>
                    <w:rPr>
                      <w:lang w:val="ro-RO"/>
                    </w:rPr>
                    <w:t xml:space="preserve"> f</w:t>
                  </w:r>
                  <w:r w:rsidRPr="00A17511">
                    <w:rPr>
                      <w:lang w:val="ro-RO"/>
                    </w:rPr>
                    <w:t>uncţionale ireversibile</w:t>
                  </w:r>
                </w:p>
              </w:txbxContent>
            </v:textbox>
            <w10:wrap type="topAndBottom" anchorx="page"/>
          </v:shape>
        </w:pict>
      </w:r>
      <w:r w:rsidR="00794B7F" w:rsidRPr="00734420">
        <w:rPr>
          <w:lang w:val="ro-RO"/>
        </w:rPr>
        <w:t>C 2.3.7 Tratamentul</w:t>
      </w:r>
      <w:bookmarkEnd w:id="44"/>
    </w:p>
    <w:p w:rsidR="001D4C37" w:rsidRPr="00734420" w:rsidRDefault="001D4C37">
      <w:pPr>
        <w:rPr>
          <w:lang w:val="ro-RO"/>
        </w:rPr>
        <w:sectPr w:rsidR="001D4C37" w:rsidRPr="00734420">
          <w:pgSz w:w="11910" w:h="16840"/>
          <w:pgMar w:top="480" w:right="300" w:bottom="1260" w:left="260" w:header="0" w:footer="1060" w:gutter="0"/>
          <w:cols w:space="720"/>
        </w:sectPr>
      </w:pPr>
    </w:p>
    <w:p w:rsidR="001D4C37" w:rsidRPr="00734420" w:rsidRDefault="00794B7F">
      <w:pPr>
        <w:spacing w:before="70"/>
        <w:ind w:left="119"/>
        <w:rPr>
          <w:b/>
          <w:i/>
          <w:sz w:val="24"/>
          <w:lang w:val="ro-RO"/>
        </w:rPr>
      </w:pPr>
      <w:r w:rsidRPr="00734420">
        <w:rPr>
          <w:b/>
          <w:sz w:val="24"/>
          <w:lang w:val="ro-RO"/>
        </w:rPr>
        <w:lastRenderedPageBreak/>
        <w:t xml:space="preserve">Caseta 14. </w:t>
      </w:r>
      <w:r w:rsidRPr="00734420">
        <w:rPr>
          <w:b/>
          <w:i/>
          <w:sz w:val="24"/>
          <w:lang w:val="ro-RO"/>
        </w:rPr>
        <w:t>Indicaţiile tratamentului</w:t>
      </w:r>
    </w:p>
    <w:p w:rsidR="00172CEA" w:rsidRDefault="00884FBE">
      <w:pPr>
        <w:pStyle w:val="a3"/>
        <w:rPr>
          <w:b/>
          <w:sz w:val="20"/>
          <w:lang w:val="ro-RO"/>
        </w:rPr>
      </w:pPr>
      <w:r>
        <w:rPr>
          <w:b/>
          <w:noProof/>
          <w:sz w:val="20"/>
        </w:rPr>
        <w:pict>
          <v:rect id="_x0000_s1220" style="position:absolute;margin-left:1.4pt;margin-top:11.3pt;width:571.35pt;height:711.4pt;z-index:251679232" filled="f"/>
        </w:pict>
      </w:r>
    </w:p>
    <w:p w:rsidR="00172CEA" w:rsidRDefault="00884FBE">
      <w:pPr>
        <w:pStyle w:val="a3"/>
        <w:rPr>
          <w:b/>
          <w:sz w:val="20"/>
          <w:lang w:val="ro-RO"/>
        </w:rPr>
      </w:pPr>
      <w:r>
        <w:rPr>
          <w:noProof/>
        </w:rPr>
        <w:pict>
          <v:group id="_x0000_s1219" style="position:absolute;margin-left:1.4pt;margin-top:20.9pt;width:571.35pt;height:670.25pt;z-index:251678208" coordorigin="456,2174" coordsize="11427,13405">
            <v:group id="Group 21" o:spid="_x0000_s1203" style="position:absolute;left:456;top:2174;width:11427;height:13405" coordsize="72561,85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">
              <v:rect id="Rectangle 22" o:spid="_x0000_s1204" style="position:absolute;left:50673;top:381;width:21888;height:40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XaSMcA&#10;AADbAAAADwAAAGRycy9kb3ducmV2LnhtbESPQWvCQBSE74X+h+UVvBTdmNJiU1cRxao9tDTm4u01&#10;+5qEZt+G3VXjv3cLhR6HmfmGmc5704oTOd9YVjAeJSCIS6sbrhQU+/VwAsIHZI2tZVJwIQ/z2e3N&#10;FDNtz/xJpzxUIkLYZ6igDqHLpPRlTQb9yHbE0fu2zmCI0lVSOzxHuGllmiRP0mDDcaHGjpY1lT/5&#10;0Sh4/3gNG1cc2ufFw+rtK3ePurzfKTW46xcvIAL14T/8195qBWkKv1/iD5Cz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BF2kjHAAAA2wAAAA8AAAAAAAAAAAAAAAAAmAIAAGRy&#10;cy9kb3ducmV2LnhtbFBLBQYAAAAABAAEAPUAAACMAwAAAAA=&#10;" fillcolor="#d8d8d8 [2732]" strokeweight=".72pt">
                <v:textbox style="mso-next-textbox:#Rectangle 22">
                  <w:txbxContent>
                    <w:p w:rsidR="00F323E2" w:rsidRPr="00EC1C26" w:rsidRDefault="00F323E2" w:rsidP="00172CEA">
                      <w:pPr>
                        <w:shd w:val="clear" w:color="auto" w:fill="D9D9D9" w:themeFill="background1" w:themeFillShade="D9"/>
                        <w:jc w:val="center"/>
                        <w:rPr>
                          <w:b/>
                          <w:sz w:val="24"/>
                        </w:rPr>
                      </w:pPr>
                      <w:r w:rsidRPr="00EC1C26">
                        <w:rPr>
                          <w:b/>
                          <w:sz w:val="24"/>
                        </w:rPr>
                        <w:t>Tratament local cu CS</w:t>
                      </w:r>
                    </w:p>
                  </w:txbxContent>
                </v:textbox>
              </v:rect>
              <v:group id="Group 23" o:spid="_x0000_s1205" style="position:absolute;width:61806;height:85121" coordsize="61806,851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Text Box 24" o:spid="_x0000_s1206" type="#_x0000_t202" style="position:absolute;left:9779;width:26644;height:40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mLU8UA&#10;AADbAAAADwAAAGRycy9kb3ducmV2LnhtbESPzWvCQBTE70L/h+UVetNNoxaJruIHUu2pTXvw+Mg+&#10;k9Ds25Dd5uO/7wqCx2FmfsOsNr2pREuNKy0reJ1EIIgzq0vOFfx8H8cLEM4ja6wsk4KBHGzWT6MV&#10;Jtp2/EVt6nMRIOwSVFB4XydSuqwgg25ia+LgXW1j0AfZ5FI32AW4qWQcRW/SYMlhocCa9gVlv+mf&#10;UfD+kQ6L7jyNh+Nne7jOd9thdsmVennut0sQnnr/CN/bJ60gnsHtS/gBcv0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WYtTxQAAANsAAAAPAAAAAAAAAAAAAAAAAJgCAABkcnMv&#10;ZG93bnJldi54bWxQSwUGAAAAAAQABAD1AAAAigMAAAAA&#10;" fillcolor="#d7d7d7" strokeweight=".72pt">
                  <v:textbox style="mso-next-textbox:#Text Box 24" inset="0,0,0,0">
                    <w:txbxContent>
                      <w:p w:rsidR="00F323E2" w:rsidRPr="00EC1C26" w:rsidRDefault="00F323E2" w:rsidP="00172CEA">
                        <w:pPr>
                          <w:spacing w:before="80"/>
                          <w:ind w:left="765" w:firstLine="228"/>
                          <w:rPr>
                            <w:b/>
                            <w:sz w:val="24"/>
                          </w:rPr>
                        </w:pPr>
                        <w:r w:rsidRPr="00EC1C26">
                          <w:rPr>
                            <w:b/>
                            <w:sz w:val="24"/>
                          </w:rPr>
                          <w:t>Tratament sistemic cu CS</w:t>
                        </w:r>
                      </w:p>
                    </w:txbxContent>
                  </v:textbox>
                </v:shape>
                <v:shape id="Text Box 25" o:spid="_x0000_s1207" type="#_x0000_t202" style="position:absolute;top:11176;width:21535;height:16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wCR8IA&#10;AADbAAAADwAAAGRycy9kb3ducmV2LnhtbESPQWsCMRSE74X+h/AK3mq2grKuRmmLLQVP1dLzY/NM&#10;gpuXJUnX7b9vBKHHYWa+Ydbb0XdioJhcYAVP0woEcRu0Y6Pg6/j2WINIGVljF5gU/FKC7eb+bo2N&#10;Dhf+pOGQjSgQTg0qsDn3jZSpteQxTUNPXLxTiB5zkdFIHfFS4L6Ts6paSI+Oy4LFnl4ttefDj1ew&#10;ezFL09YY7a7Wzg3j92lv3pWaPIzPKxCZxvwfvrU/tILZHK5fyg+Qm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TAJHwgAAANsAAAAPAAAAAAAAAAAAAAAAAJgCAABkcnMvZG93&#10;bnJldi54bWxQSwUGAAAAAAQABAD1AAAAhwMAAAAA&#10;" fillcolor="white [3201]" strokeweight=".5pt">
                  <v:textbox style="mso-next-textbox:#Text Box 25">
                    <w:txbxContent>
                      <w:p w:rsidR="00F323E2" w:rsidRPr="000314EF" w:rsidRDefault="00F323E2" w:rsidP="00DD5AE0">
                        <w:pPr>
                          <w:pStyle w:val="a3"/>
                          <w:numPr>
                            <w:ilvl w:val="0"/>
                            <w:numId w:val="109"/>
                          </w:numPr>
                          <w:ind w:left="142" w:right="64" w:hanging="284"/>
                          <w:rPr>
                            <w:b/>
                            <w:lang w:val="ro-RO"/>
                          </w:rPr>
                        </w:pPr>
                        <w:r>
                          <w:rPr>
                            <w:b/>
                            <w:lang w:val="ro-RO"/>
                          </w:rPr>
                          <w:t>S</w:t>
                        </w:r>
                        <w:r w:rsidRPr="000314EF">
                          <w:rPr>
                            <w:b/>
                            <w:lang w:val="ro-RO"/>
                          </w:rPr>
                          <w:t>tadiul</w:t>
                        </w:r>
                        <w:r w:rsidRPr="00734420">
                          <w:rPr>
                            <w:lang w:val="ro-RO"/>
                          </w:rPr>
                          <w:t xml:space="preserve"> </w:t>
                        </w:r>
                        <w:r w:rsidRPr="000314EF">
                          <w:rPr>
                            <w:b/>
                            <w:lang w:val="ro-RO"/>
                          </w:rPr>
                          <w:t>O, I,</w:t>
                        </w:r>
                        <w:r w:rsidRPr="000314EF">
                          <w:rPr>
                            <w:b/>
                            <w:spacing w:val="1"/>
                            <w:lang w:val="ro-RO"/>
                          </w:rPr>
                          <w:t xml:space="preserve"> </w:t>
                        </w:r>
                        <w:r w:rsidRPr="000314EF">
                          <w:rPr>
                            <w:b/>
                            <w:lang w:val="ro-RO"/>
                          </w:rPr>
                          <w:t>asiptomatici</w:t>
                        </w:r>
                      </w:p>
                      <w:p w:rsidR="00F323E2" w:rsidRPr="00734420" w:rsidRDefault="00F323E2" w:rsidP="00DD5AE0">
                        <w:pPr>
                          <w:pStyle w:val="a5"/>
                          <w:numPr>
                            <w:ilvl w:val="0"/>
                            <w:numId w:val="17"/>
                          </w:numPr>
                          <w:tabs>
                            <w:tab w:val="left" w:pos="470"/>
                          </w:tabs>
                          <w:spacing w:before="2" w:line="237" w:lineRule="auto"/>
                          <w:ind w:left="142" w:right="64" w:hanging="284"/>
                          <w:jc w:val="both"/>
                          <w:rPr>
                            <w:sz w:val="24"/>
                            <w:lang w:val="ro-RO"/>
                          </w:rPr>
                        </w:pPr>
                        <w:r w:rsidRPr="00734420">
                          <w:rPr>
                            <w:b/>
                            <w:sz w:val="24"/>
                            <w:lang w:val="ro-RO"/>
                          </w:rPr>
                          <w:t xml:space="preserve">Stadiul II, asimptomatici </w:t>
                        </w:r>
                        <w:r w:rsidRPr="00734420">
                          <w:rPr>
                            <w:sz w:val="24"/>
                            <w:lang w:val="ro-RO"/>
                          </w:rPr>
                          <w:t>cu testele funcţionale</w:t>
                        </w:r>
                        <w:r w:rsidRPr="00734420">
                          <w:rPr>
                            <w:spacing w:val="-9"/>
                            <w:sz w:val="24"/>
                            <w:lang w:val="ro-RO"/>
                          </w:rPr>
                          <w:t xml:space="preserve"> </w:t>
                        </w:r>
                        <w:r w:rsidRPr="00734420">
                          <w:rPr>
                            <w:sz w:val="24"/>
                            <w:lang w:val="ro-RO"/>
                          </w:rPr>
                          <w:t>respiratorii normale sau alterate</w:t>
                        </w:r>
                        <w:r w:rsidRPr="00734420">
                          <w:rPr>
                            <w:spacing w:val="-2"/>
                            <w:sz w:val="24"/>
                            <w:lang w:val="ro-RO"/>
                          </w:rPr>
                          <w:t xml:space="preserve"> </w:t>
                        </w:r>
                        <w:r w:rsidRPr="00734420">
                          <w:rPr>
                            <w:sz w:val="24"/>
                            <w:lang w:val="ro-RO"/>
                          </w:rPr>
                          <w:t>uşor</w:t>
                        </w:r>
                      </w:p>
                      <w:p w:rsidR="00F323E2" w:rsidRPr="00734420" w:rsidRDefault="00F323E2" w:rsidP="00DD5AE0">
                        <w:pPr>
                          <w:pStyle w:val="a5"/>
                          <w:numPr>
                            <w:ilvl w:val="0"/>
                            <w:numId w:val="17"/>
                          </w:numPr>
                          <w:tabs>
                            <w:tab w:val="left" w:pos="470"/>
                          </w:tabs>
                          <w:spacing w:before="7" w:line="237" w:lineRule="auto"/>
                          <w:ind w:left="142" w:right="64" w:hanging="284"/>
                          <w:rPr>
                            <w:sz w:val="24"/>
                            <w:lang w:val="ro-RO"/>
                          </w:rPr>
                        </w:pPr>
                        <w:r w:rsidRPr="00734420">
                          <w:rPr>
                            <w:b/>
                            <w:sz w:val="24"/>
                            <w:lang w:val="ro-RO"/>
                          </w:rPr>
                          <w:t xml:space="preserve">Stadiul III asiptomatici </w:t>
                        </w:r>
                        <w:r w:rsidRPr="00734420">
                          <w:rPr>
                            <w:sz w:val="24"/>
                            <w:lang w:val="ro-RO"/>
                          </w:rPr>
                          <w:t>cu testele funcţionale</w:t>
                        </w:r>
                        <w:r w:rsidRPr="00734420">
                          <w:rPr>
                            <w:spacing w:val="-9"/>
                            <w:sz w:val="24"/>
                            <w:lang w:val="ro-RO"/>
                          </w:rPr>
                          <w:t xml:space="preserve"> </w:t>
                        </w:r>
                        <w:r w:rsidRPr="00734420">
                          <w:rPr>
                            <w:sz w:val="24"/>
                            <w:lang w:val="ro-RO"/>
                          </w:rPr>
                          <w:t>respiratorii normale sau alterate</w:t>
                        </w:r>
                        <w:r w:rsidRPr="00734420">
                          <w:rPr>
                            <w:spacing w:val="-2"/>
                            <w:sz w:val="24"/>
                            <w:lang w:val="ro-RO"/>
                          </w:rPr>
                          <w:t xml:space="preserve"> </w:t>
                        </w:r>
                        <w:r w:rsidRPr="00734420">
                          <w:rPr>
                            <w:sz w:val="24"/>
                            <w:lang w:val="ro-RO"/>
                          </w:rPr>
                          <w:t>uşor</w:t>
                        </w:r>
                      </w:p>
                      <w:p w:rsidR="00F323E2" w:rsidRPr="00172CEA" w:rsidRDefault="00F323E2" w:rsidP="00DD5AE0">
                        <w:pPr>
                          <w:pStyle w:val="a3"/>
                          <w:numPr>
                            <w:ilvl w:val="0"/>
                            <w:numId w:val="17"/>
                          </w:numPr>
                          <w:ind w:left="142" w:right="64" w:hanging="284"/>
                          <w:rPr>
                            <w:b/>
                            <w:lang w:val="ro-RO"/>
                          </w:rPr>
                        </w:pPr>
                        <w:r w:rsidRPr="00172CEA">
                          <w:rPr>
                            <w:b/>
                            <w:lang w:val="ro-RO"/>
                          </w:rPr>
                          <w:t>Sindrom</w:t>
                        </w:r>
                        <w:r w:rsidRPr="00172CEA">
                          <w:rPr>
                            <w:b/>
                            <w:spacing w:val="-2"/>
                            <w:lang w:val="ro-RO"/>
                          </w:rPr>
                          <w:t xml:space="preserve"> </w:t>
                        </w:r>
                        <w:r w:rsidRPr="00172CEA">
                          <w:rPr>
                            <w:b/>
                            <w:lang w:val="ro-RO"/>
                          </w:rPr>
                          <w:t>Löfgren</w:t>
                        </w:r>
                      </w:p>
                      <w:p w:rsidR="00F323E2" w:rsidRDefault="00F323E2" w:rsidP="00172CEA">
                        <w:pPr>
                          <w:ind w:right="64"/>
                        </w:pPr>
                      </w:p>
                    </w:txbxContent>
                  </v:textbox>
                </v:shape>
                <v:shape id="Text Box 26" o:spid="_x0000_s1208" type="#_x0000_t202" style="position:absolute;left:23114;top:11557;width:24726;height:73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6cMMEA&#10;AADbAAAADwAAAGRycy9kb3ducmV2LnhtbESPQWsCMRSE74X+h/AKvdWsHmS7GkWLLYWequL5sXkm&#10;wc3LkqTr9t83BcHjMDPfMMv16DsxUEwusILppAJB3Abt2Cg4Ht5fahApI2vsApOCX0qwXj0+LLHR&#10;4crfNOyzEQXCqUEFNue+kTK1ljymSeiJi3cO0WMuMhqpI14L3HdyVlVz6dFxWbDY05ul9rL/8Qp2&#10;W/Nq2hqj3dXauWE8nb/Mh1LPT+NmASLTmO/hW/tTK5jN4f9L+QFy9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menDDBAAAA2wAAAA8AAAAAAAAAAAAAAAAAmAIAAGRycy9kb3du&#10;cmV2LnhtbFBLBQYAAAAABAAEAPUAAACGAwAAAAA=&#10;" fillcolor="white [3201]" strokeweight=".5pt">
                  <v:textbox style="mso-next-textbox:#Text Box 26">
                    <w:txbxContent>
                      <w:p w:rsidR="00F323E2" w:rsidRPr="00EC1C26" w:rsidRDefault="00F323E2" w:rsidP="00172CEA">
                        <w:pPr>
                          <w:pStyle w:val="a3"/>
                          <w:tabs>
                            <w:tab w:val="left" w:pos="324"/>
                          </w:tabs>
                          <w:spacing w:before="63"/>
                          <w:jc w:val="both"/>
                          <w:rPr>
                            <w:b/>
                          </w:rPr>
                        </w:pPr>
                        <w:r w:rsidRPr="00EC1C26">
                          <w:rPr>
                            <w:b/>
                          </w:rPr>
                          <w:t>Afectare</w:t>
                        </w:r>
                        <w:r w:rsidRPr="00EC1C26">
                          <w:rPr>
                            <w:b/>
                            <w:spacing w:val="2"/>
                          </w:rPr>
                          <w:t xml:space="preserve"> </w:t>
                        </w:r>
                        <w:r w:rsidRPr="00EC1C26">
                          <w:rPr>
                            <w:b/>
                          </w:rPr>
                          <w:t>pulmonară</w:t>
                        </w:r>
                      </w:p>
                      <w:p w:rsidR="00F323E2" w:rsidRDefault="00F323E2" w:rsidP="00172CEA">
                        <w:pPr>
                          <w:pStyle w:val="a3"/>
                          <w:spacing w:before="112"/>
                          <w:ind w:left="141"/>
                          <w:jc w:val="both"/>
                        </w:pPr>
                        <w:r>
                          <w:t>Combinaţii dintre:</w:t>
                        </w:r>
                      </w:p>
                      <w:p w:rsidR="00F323E2" w:rsidRDefault="00F323E2" w:rsidP="00675607">
                        <w:pPr>
                          <w:pStyle w:val="a3"/>
                          <w:numPr>
                            <w:ilvl w:val="0"/>
                            <w:numId w:val="16"/>
                          </w:numPr>
                          <w:tabs>
                            <w:tab w:val="left" w:pos="142"/>
                            <w:tab w:val="left" w:pos="284"/>
                          </w:tabs>
                          <w:spacing w:before="100" w:beforeAutospacing="1"/>
                          <w:ind w:left="-142" w:right="-243" w:firstLine="284"/>
                        </w:pPr>
                        <w:r>
                          <w:t>Simptome deranjante (Ex.tuse, dispnee, durere toracică, hemoptizie)</w:t>
                        </w:r>
                      </w:p>
                      <w:p w:rsidR="00F323E2" w:rsidRDefault="00F323E2" w:rsidP="00675607">
                        <w:pPr>
                          <w:pStyle w:val="a3"/>
                          <w:numPr>
                            <w:ilvl w:val="0"/>
                            <w:numId w:val="16"/>
                          </w:numPr>
                          <w:tabs>
                            <w:tab w:val="left" w:pos="286"/>
                          </w:tabs>
                          <w:spacing w:before="1" w:line="237" w:lineRule="auto"/>
                          <w:ind w:right="-243" w:hanging="144"/>
                        </w:pPr>
                        <w:r>
                          <w:t xml:space="preserve">Alterarea funcţiei pulmonare evaluată </w:t>
                        </w:r>
                        <w:r>
                          <w:rPr>
                            <w:spacing w:val="-5"/>
                          </w:rPr>
                          <w:t xml:space="preserve">la </w:t>
                        </w:r>
                        <w:r>
                          <w:t>distanţă de 3-6</w:t>
                        </w:r>
                        <w:r>
                          <w:rPr>
                            <w:spacing w:val="-3"/>
                          </w:rPr>
                          <w:t xml:space="preserve"> </w:t>
                        </w:r>
                        <w:r>
                          <w:t>luni:</w:t>
                        </w:r>
                      </w:p>
                      <w:p w:rsidR="00F323E2" w:rsidRPr="00675607" w:rsidRDefault="00F323E2" w:rsidP="00675607">
                        <w:pPr>
                          <w:pStyle w:val="a3"/>
                          <w:numPr>
                            <w:ilvl w:val="1"/>
                            <w:numId w:val="16"/>
                          </w:numPr>
                          <w:tabs>
                            <w:tab w:val="left" w:pos="142"/>
                          </w:tabs>
                          <w:spacing w:before="2" w:line="275" w:lineRule="exact"/>
                          <w:ind w:hanging="592"/>
                          <w:jc w:val="both"/>
                          <w:rPr>
                            <w:b/>
                          </w:rPr>
                        </w:pPr>
                        <w:r>
                          <w:t>TLC micşorat cu cel puţin</w:t>
                        </w:r>
                        <w:r>
                          <w:rPr>
                            <w:spacing w:val="-8"/>
                          </w:rPr>
                          <w:t xml:space="preserve"> </w:t>
                        </w:r>
                        <w:r>
                          <w:t>10%</w:t>
                        </w:r>
                      </w:p>
                      <w:p w:rsidR="00F323E2" w:rsidRDefault="00F323E2" w:rsidP="00675607">
                        <w:pPr>
                          <w:pStyle w:val="a3"/>
                          <w:numPr>
                            <w:ilvl w:val="1"/>
                            <w:numId w:val="16"/>
                          </w:numPr>
                          <w:tabs>
                            <w:tab w:val="left" w:pos="142"/>
                          </w:tabs>
                          <w:spacing w:line="275" w:lineRule="exact"/>
                          <w:ind w:hanging="592"/>
                          <w:jc w:val="both"/>
                        </w:pPr>
                        <w:r>
                          <w:t>FVC micşorat cu cel puţin</w:t>
                        </w:r>
                        <w:r>
                          <w:rPr>
                            <w:spacing w:val="-14"/>
                          </w:rPr>
                          <w:t xml:space="preserve"> </w:t>
                        </w:r>
                        <w:r>
                          <w:t>15%</w:t>
                        </w:r>
                      </w:p>
                      <w:p w:rsidR="00F323E2" w:rsidRDefault="00F323E2" w:rsidP="00675607">
                        <w:pPr>
                          <w:pStyle w:val="a3"/>
                          <w:numPr>
                            <w:ilvl w:val="1"/>
                            <w:numId w:val="16"/>
                          </w:numPr>
                          <w:tabs>
                            <w:tab w:val="left" w:pos="142"/>
                          </w:tabs>
                          <w:spacing w:before="5" w:line="237" w:lineRule="auto"/>
                          <w:ind w:right="-101" w:hanging="592"/>
                          <w:jc w:val="both"/>
                        </w:pPr>
                        <w:r>
                          <w:t xml:space="preserve">DLCO micşorat </w:t>
                        </w:r>
                        <w:r>
                          <w:rPr>
                            <w:spacing w:val="-3"/>
                          </w:rPr>
                          <w:t xml:space="preserve">cu </w:t>
                        </w:r>
                        <w:r>
                          <w:t>cel puţin 20%</w:t>
                        </w:r>
                      </w:p>
                      <w:p w:rsidR="00F323E2" w:rsidRDefault="00F323E2" w:rsidP="00DD5AE0">
                        <w:pPr>
                          <w:pStyle w:val="a3"/>
                          <w:numPr>
                            <w:ilvl w:val="0"/>
                            <w:numId w:val="15"/>
                          </w:numPr>
                          <w:tabs>
                            <w:tab w:val="left" w:pos="286"/>
                          </w:tabs>
                          <w:spacing w:before="3" w:line="275" w:lineRule="exact"/>
                          <w:jc w:val="both"/>
                        </w:pPr>
                        <w:r>
                          <w:t>SaO</w:t>
                        </w:r>
                        <w:r>
                          <w:rPr>
                            <w:vertAlign w:val="subscript"/>
                          </w:rPr>
                          <w:t>2</w:t>
                        </w:r>
                        <w:r>
                          <w:t xml:space="preserve"> micşorat cu cel puţin</w:t>
                        </w:r>
                        <w:r>
                          <w:rPr>
                            <w:spacing w:val="-5"/>
                          </w:rPr>
                          <w:t xml:space="preserve"> </w:t>
                        </w:r>
                        <w:r>
                          <w:t>4%</w:t>
                        </w:r>
                      </w:p>
                      <w:p w:rsidR="00F323E2" w:rsidRDefault="00F323E2" w:rsidP="00DD5AE0">
                        <w:pPr>
                          <w:pStyle w:val="a3"/>
                          <w:numPr>
                            <w:ilvl w:val="0"/>
                            <w:numId w:val="15"/>
                          </w:numPr>
                          <w:tabs>
                            <w:tab w:val="left" w:pos="286"/>
                          </w:tabs>
                          <w:spacing w:line="275" w:lineRule="exact"/>
                          <w:jc w:val="both"/>
                        </w:pPr>
                        <w:r>
                          <w:t>Modificări radiologice</w:t>
                        </w:r>
                        <w:r>
                          <w:rPr>
                            <w:spacing w:val="-9"/>
                          </w:rPr>
                          <w:t xml:space="preserve"> </w:t>
                        </w:r>
                        <w:r>
                          <w:t>progresive</w:t>
                        </w:r>
                      </w:p>
                      <w:p w:rsidR="00F323E2" w:rsidRDefault="00F323E2" w:rsidP="00DD5AE0">
                        <w:pPr>
                          <w:pStyle w:val="a3"/>
                          <w:numPr>
                            <w:ilvl w:val="0"/>
                            <w:numId w:val="15"/>
                          </w:numPr>
                          <w:tabs>
                            <w:tab w:val="left" w:pos="286"/>
                          </w:tabs>
                          <w:spacing w:before="3"/>
                          <w:ind w:right="421"/>
                          <w:jc w:val="both"/>
                        </w:pPr>
                        <w:r>
                          <w:t xml:space="preserve">Majoritatea pacienţilor </w:t>
                        </w:r>
                        <w:r>
                          <w:rPr>
                            <w:spacing w:val="-3"/>
                          </w:rPr>
                          <w:t xml:space="preserve">în </w:t>
                        </w:r>
                        <w:r>
                          <w:t>stadiul radiologic III şi IV (cu semne de alveolită</w:t>
                        </w:r>
                        <w:r>
                          <w:rPr>
                            <w:spacing w:val="5"/>
                          </w:rPr>
                          <w:t xml:space="preserve"> </w:t>
                        </w:r>
                        <w:r>
                          <w:t>limfocitară)</w:t>
                        </w:r>
                      </w:p>
                      <w:p w:rsidR="00F323E2" w:rsidRDefault="00F323E2" w:rsidP="00172CEA">
                        <w:pPr>
                          <w:pStyle w:val="a3"/>
                          <w:spacing w:before="11"/>
                          <w:jc w:val="both"/>
                          <w:rPr>
                            <w:sz w:val="23"/>
                          </w:rPr>
                        </w:pPr>
                      </w:p>
                      <w:p w:rsidR="00F323E2" w:rsidRPr="000B2BE2" w:rsidRDefault="00F323E2" w:rsidP="00172CEA">
                        <w:pPr>
                          <w:pStyle w:val="a3"/>
                          <w:spacing w:line="276" w:lineRule="exact"/>
                          <w:jc w:val="both"/>
                          <w:rPr>
                            <w:b/>
                          </w:rPr>
                        </w:pPr>
                        <w:r w:rsidRPr="000B2BE2">
                          <w:rPr>
                            <w:b/>
                          </w:rPr>
                          <w:t>Afectare extrapulmonară</w:t>
                        </w:r>
                      </w:p>
                      <w:p w:rsidR="00F323E2" w:rsidRDefault="00F323E2" w:rsidP="00DD5AE0">
                        <w:pPr>
                          <w:pStyle w:val="a3"/>
                          <w:numPr>
                            <w:ilvl w:val="0"/>
                            <w:numId w:val="14"/>
                          </w:numPr>
                          <w:tabs>
                            <w:tab w:val="left" w:pos="286"/>
                          </w:tabs>
                          <w:spacing w:line="293" w:lineRule="exact"/>
                          <w:jc w:val="both"/>
                        </w:pPr>
                        <w:r>
                          <w:t>Afectare</w:t>
                        </w:r>
                        <w:r>
                          <w:rPr>
                            <w:spacing w:val="2"/>
                          </w:rPr>
                          <w:t xml:space="preserve"> </w:t>
                        </w:r>
                        <w:r>
                          <w:t>cardiacă</w:t>
                        </w:r>
                      </w:p>
                      <w:p w:rsidR="00F323E2" w:rsidRDefault="00F323E2" w:rsidP="00DD5AE0">
                        <w:pPr>
                          <w:pStyle w:val="a3"/>
                          <w:numPr>
                            <w:ilvl w:val="0"/>
                            <w:numId w:val="14"/>
                          </w:numPr>
                          <w:tabs>
                            <w:tab w:val="left" w:pos="286"/>
                          </w:tabs>
                          <w:spacing w:line="293" w:lineRule="exact"/>
                          <w:jc w:val="both"/>
                        </w:pPr>
                        <w:r>
                          <w:t>Afectare</w:t>
                        </w:r>
                        <w:r>
                          <w:rPr>
                            <w:spacing w:val="2"/>
                          </w:rPr>
                          <w:t xml:space="preserve"> </w:t>
                        </w:r>
                        <w:r>
                          <w:t>neurologică</w:t>
                        </w:r>
                      </w:p>
                      <w:p w:rsidR="00F323E2" w:rsidRDefault="00F323E2" w:rsidP="00DD5AE0">
                        <w:pPr>
                          <w:pStyle w:val="a3"/>
                          <w:numPr>
                            <w:ilvl w:val="0"/>
                            <w:numId w:val="14"/>
                          </w:numPr>
                          <w:tabs>
                            <w:tab w:val="left" w:pos="286"/>
                          </w:tabs>
                          <w:spacing w:line="293" w:lineRule="exact"/>
                          <w:jc w:val="both"/>
                        </w:pPr>
                        <w:r>
                          <w:t>Leziuni cutanate</w:t>
                        </w:r>
                        <w:r>
                          <w:rPr>
                            <w:spacing w:val="-5"/>
                          </w:rPr>
                          <w:t xml:space="preserve"> </w:t>
                        </w:r>
                        <w:r>
                          <w:t>desfigurante</w:t>
                        </w:r>
                      </w:p>
                      <w:p w:rsidR="00F323E2" w:rsidRDefault="00F323E2" w:rsidP="00DD5AE0">
                        <w:pPr>
                          <w:pStyle w:val="a3"/>
                          <w:numPr>
                            <w:ilvl w:val="0"/>
                            <w:numId w:val="14"/>
                          </w:numPr>
                          <w:tabs>
                            <w:tab w:val="left" w:pos="285"/>
                          </w:tabs>
                          <w:spacing w:before="2" w:line="237" w:lineRule="auto"/>
                          <w:ind w:right="46"/>
                        </w:pPr>
                        <w:r>
                          <w:t>Leziuni oculare neresponsive tratamentului</w:t>
                        </w:r>
                        <w:r>
                          <w:rPr>
                            <w:spacing w:val="-9"/>
                          </w:rPr>
                          <w:t xml:space="preserve"> </w:t>
                        </w:r>
                        <w:r>
                          <w:rPr>
                            <w:spacing w:val="-3"/>
                          </w:rPr>
                          <w:t>topic</w:t>
                        </w:r>
                      </w:p>
                      <w:p w:rsidR="00F323E2" w:rsidRDefault="00F323E2" w:rsidP="00DD5AE0">
                        <w:pPr>
                          <w:pStyle w:val="a3"/>
                          <w:numPr>
                            <w:ilvl w:val="0"/>
                            <w:numId w:val="14"/>
                          </w:numPr>
                          <w:tabs>
                            <w:tab w:val="left" w:pos="285"/>
                          </w:tabs>
                          <w:spacing w:before="7" w:line="237" w:lineRule="auto"/>
                          <w:ind w:left="284" w:right="350" w:hanging="143"/>
                          <w:jc w:val="both"/>
                        </w:pPr>
                        <w:r>
                          <w:t>Alterarea funcţiei de sinteză hepatică (creşterea INR, scăderea albuminei)</w:t>
                        </w:r>
                      </w:p>
                      <w:p w:rsidR="00F323E2" w:rsidRDefault="00F323E2" w:rsidP="00DD5AE0">
                        <w:pPr>
                          <w:pStyle w:val="a3"/>
                          <w:numPr>
                            <w:ilvl w:val="0"/>
                            <w:numId w:val="14"/>
                          </w:numPr>
                          <w:tabs>
                            <w:tab w:val="left" w:pos="285"/>
                          </w:tabs>
                          <w:spacing w:before="5" w:line="293" w:lineRule="exact"/>
                          <w:ind w:left="284"/>
                          <w:jc w:val="both"/>
                        </w:pPr>
                        <w:r>
                          <w:t>Semne de</w:t>
                        </w:r>
                        <w:r>
                          <w:rPr>
                            <w:spacing w:val="-1"/>
                          </w:rPr>
                          <w:t xml:space="preserve"> </w:t>
                        </w:r>
                        <w:r>
                          <w:t>colestază</w:t>
                        </w:r>
                      </w:p>
                      <w:p w:rsidR="00F323E2" w:rsidRDefault="00F323E2" w:rsidP="00DD5AE0">
                        <w:pPr>
                          <w:pStyle w:val="a3"/>
                          <w:numPr>
                            <w:ilvl w:val="0"/>
                            <w:numId w:val="14"/>
                          </w:numPr>
                          <w:tabs>
                            <w:tab w:val="left" w:pos="285"/>
                          </w:tabs>
                          <w:ind w:left="284" w:right="162"/>
                          <w:jc w:val="both"/>
                        </w:pPr>
                        <w:r>
                          <w:t>Hipercalciemia/nefrocalcinoza  (calciu seric&gt;2,75mmol/l + creatinina majorată</w:t>
                        </w:r>
                        <w:r>
                          <w:rPr>
                            <w:spacing w:val="8"/>
                          </w:rPr>
                          <w:t xml:space="preserve"> </w:t>
                        </w:r>
                        <w:r>
                          <w:t>)</w:t>
                        </w:r>
                      </w:p>
                      <w:p w:rsidR="00F323E2" w:rsidRDefault="00F323E2" w:rsidP="00DD5AE0">
                        <w:pPr>
                          <w:pStyle w:val="a3"/>
                          <w:numPr>
                            <w:ilvl w:val="0"/>
                            <w:numId w:val="14"/>
                          </w:numPr>
                          <w:tabs>
                            <w:tab w:val="left" w:pos="285"/>
                          </w:tabs>
                          <w:ind w:left="284" w:right="507"/>
                          <w:jc w:val="both"/>
                        </w:pPr>
                        <w:r>
                          <w:t>Sarcoidoza generalizată a căilor aeriene superioare cu semne de obstrucţie /compresie</w:t>
                        </w:r>
                      </w:p>
                      <w:p w:rsidR="00F323E2" w:rsidRDefault="00F323E2" w:rsidP="00DD5AE0">
                        <w:pPr>
                          <w:pStyle w:val="a3"/>
                          <w:numPr>
                            <w:ilvl w:val="0"/>
                            <w:numId w:val="14"/>
                          </w:numPr>
                          <w:tabs>
                            <w:tab w:val="left" w:pos="285"/>
                          </w:tabs>
                          <w:spacing w:line="292" w:lineRule="exact"/>
                          <w:ind w:left="284"/>
                          <w:jc w:val="both"/>
                        </w:pPr>
                        <w:r>
                          <w:t>Distrucţie</w:t>
                        </w:r>
                        <w:r>
                          <w:rPr>
                            <w:spacing w:val="-2"/>
                          </w:rPr>
                          <w:t xml:space="preserve"> </w:t>
                        </w:r>
                        <w:r>
                          <w:t>articulară/osoasă</w:t>
                        </w:r>
                      </w:p>
                      <w:p w:rsidR="00F323E2" w:rsidRDefault="00F323E2" w:rsidP="00DD5AE0">
                        <w:pPr>
                          <w:pStyle w:val="a3"/>
                          <w:numPr>
                            <w:ilvl w:val="0"/>
                            <w:numId w:val="14"/>
                          </w:numPr>
                          <w:tabs>
                            <w:tab w:val="left" w:pos="285"/>
                          </w:tabs>
                          <w:spacing w:line="237" w:lineRule="auto"/>
                          <w:ind w:left="284" w:right="46"/>
                          <w:jc w:val="both"/>
                        </w:pPr>
                        <w:r>
                          <w:t>Splenomegalia/Hipersplenismul persistent</w:t>
                        </w:r>
                      </w:p>
                      <w:p w:rsidR="00F323E2" w:rsidRDefault="00F323E2" w:rsidP="00DD5AE0">
                        <w:pPr>
                          <w:pStyle w:val="a3"/>
                          <w:numPr>
                            <w:ilvl w:val="0"/>
                            <w:numId w:val="14"/>
                          </w:numPr>
                          <w:tabs>
                            <w:tab w:val="left" w:pos="285"/>
                          </w:tabs>
                          <w:spacing w:before="4"/>
                          <w:ind w:left="284"/>
                          <w:jc w:val="both"/>
                        </w:pPr>
                        <w:r>
                          <w:t>Oboseala</w:t>
                        </w:r>
                        <w:r>
                          <w:rPr>
                            <w:spacing w:val="-1"/>
                          </w:rPr>
                          <w:t xml:space="preserve"> </w:t>
                        </w:r>
                        <w:r>
                          <w:t>severă</w:t>
                        </w:r>
                      </w:p>
                      <w:p w:rsidR="00F323E2" w:rsidRDefault="00F323E2" w:rsidP="00172CEA">
                        <w:pPr>
                          <w:jc w:val="both"/>
                        </w:pPr>
                      </w:p>
                    </w:txbxContent>
                  </v:textbox>
                </v:shape>
                <v:shape id="Text Box 27" o:spid="_x0000_s1209" type="#_x0000_t202" style="position:absolute;left:381;top:32258;width:21430;height:36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JVMMA&#10;AADbAAAADwAAAGRycy9kb3ducmV2LnhtbESPQWsCMRSE74X+h/CEXqRmVWhlNUopFARFcC3U42Pz&#10;3A1uXpYkutt/bwTB4zAz3zCLVW8bcSUfjGMF41EGgrh02nCl4Pfw8z4DESKyxsYxKfinAKvl68sC&#10;c+063tO1iJVIEA45KqhjbHMpQ1mTxTByLXHyTs5bjEn6SmqPXYLbRk6y7ENaNJwWamzpu6byXFys&#10;AkPZ2XR+a/+Gu/FsOnQbf9x4pd4G/dccRKQ+PsOP9lormHzC/Uv6AX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W/JVMMAAADbAAAADwAAAAAAAAAAAAAAAACYAgAAZHJzL2Rv&#10;d25yZXYueG1sUEsFBgAAAAAEAAQA9QAAAIgDAAAAAA==&#10;" fillcolor="#d8d8d8 [2732]" strokeweight=".5pt">
                  <v:textbox style="mso-next-textbox:#Text Box 27">
                    <w:txbxContent>
                      <w:p w:rsidR="00F323E2" w:rsidRPr="000B2BE2" w:rsidRDefault="00F323E2" w:rsidP="00172CEA">
                        <w:pPr>
                          <w:jc w:val="center"/>
                        </w:pPr>
                        <w:r w:rsidRPr="000B2BE2">
                          <w:rPr>
                            <w:b/>
                            <w:sz w:val="24"/>
                          </w:rPr>
                          <w:t>Tratament alternativ</w:t>
                        </w:r>
                      </w:p>
                    </w:txbxContent>
                  </v:textbox>
                </v:shape>
                <v:shape id="Text Box 28" o:spid="_x0000_s1210" type="#_x0000_t202" style="position:absolute;left:381;top:37338;width:21156;height:226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2t2b4A&#10;AADbAAAADwAAAGRycy9kb3ducmV2LnhtbERPTWsCMRC9F/wPYYTealYPZbs1ShWVgqeq9DxsxiR0&#10;M1mSuG7/fXMoeHy87+V69J0YKCYXWMF8VoEgboN2bBRczvuXGkTKyBq7wKTglxKsV5OnJTY63PmL&#10;hlM2ooRwalCBzblvpEytJY9pFnriwl1D9JgLjEbqiPcS7ju5qKpX6dFxabDY09ZS+3O6eQW7jXkz&#10;bY3R7mrt3DB+X4/moNTzdPx4B5FpzA/xv/tTK1iUseVL+QFy9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dNrdm+AAAA2wAAAA8AAAAAAAAAAAAAAAAAmAIAAGRycy9kb3ducmV2&#10;LnhtbFBLBQYAAAAABAAEAPUAAACDAwAAAAA=&#10;" fillcolor="white [3201]" strokeweight=".5pt">
                  <v:textbox style="mso-next-textbox:#Text Box 28">
                    <w:txbxContent>
                      <w:p w:rsidR="00F323E2" w:rsidRPr="000B2BE2" w:rsidRDefault="00F323E2" w:rsidP="00675607">
                        <w:pPr>
                          <w:pStyle w:val="a5"/>
                          <w:numPr>
                            <w:ilvl w:val="0"/>
                            <w:numId w:val="111"/>
                          </w:numPr>
                          <w:ind w:left="284" w:right="53" w:hanging="284"/>
                          <w:rPr>
                            <w:sz w:val="24"/>
                            <w:lang w:val="ro-RO"/>
                          </w:rPr>
                        </w:pPr>
                        <w:r w:rsidRPr="000B2BE2">
                          <w:rPr>
                            <w:sz w:val="24"/>
                            <w:lang w:val="ro-RO"/>
                          </w:rPr>
                          <w:t xml:space="preserve">Pacienţii cu sarcoidoză cronică, ce necesită corticoterapie îndelungată (în monoterapie sau </w:t>
                        </w:r>
                        <w:r w:rsidRPr="000B2BE2">
                          <w:rPr>
                            <w:spacing w:val="-5"/>
                            <w:sz w:val="24"/>
                            <w:lang w:val="ro-RO"/>
                          </w:rPr>
                          <w:t xml:space="preserve">în </w:t>
                        </w:r>
                        <w:r w:rsidRPr="000B2BE2">
                          <w:rPr>
                            <w:sz w:val="24"/>
                            <w:lang w:val="ro-RO"/>
                          </w:rPr>
                          <w:t>asociere cu un CS în doză mică)</w:t>
                        </w:r>
                      </w:p>
                      <w:p w:rsidR="00F323E2" w:rsidRPr="000B2BE2" w:rsidRDefault="00F323E2" w:rsidP="00675607">
                        <w:pPr>
                          <w:pStyle w:val="a5"/>
                          <w:numPr>
                            <w:ilvl w:val="0"/>
                            <w:numId w:val="111"/>
                          </w:numPr>
                          <w:ind w:left="284" w:right="53" w:hanging="284"/>
                          <w:rPr>
                            <w:sz w:val="24"/>
                            <w:lang w:val="ro-RO"/>
                          </w:rPr>
                        </w:pPr>
                        <w:r w:rsidRPr="000B2BE2">
                          <w:rPr>
                            <w:sz w:val="24"/>
                            <w:lang w:val="ro-RO"/>
                          </w:rPr>
                          <w:t>Pacienții cu contraindicații/</w:t>
                        </w:r>
                        <w:r>
                          <w:rPr>
                            <w:sz w:val="24"/>
                            <w:lang w:val="ro-RO"/>
                          </w:rPr>
                          <w:t xml:space="preserve"> </w:t>
                        </w:r>
                        <w:r w:rsidRPr="000B2BE2">
                          <w:rPr>
                            <w:sz w:val="24"/>
                            <w:lang w:val="ro-RO"/>
                          </w:rPr>
                          <w:t>efecte adverse semnificative la CS</w:t>
                        </w:r>
                      </w:p>
                      <w:p w:rsidR="00F323E2" w:rsidRPr="000B2BE2" w:rsidRDefault="00F323E2" w:rsidP="00675607">
                        <w:pPr>
                          <w:pStyle w:val="a5"/>
                          <w:numPr>
                            <w:ilvl w:val="0"/>
                            <w:numId w:val="111"/>
                          </w:numPr>
                          <w:ind w:left="284" w:right="53" w:hanging="284"/>
                          <w:rPr>
                            <w:sz w:val="24"/>
                            <w:lang w:val="ro-RO"/>
                          </w:rPr>
                        </w:pPr>
                        <w:r w:rsidRPr="000B2BE2">
                          <w:rPr>
                            <w:sz w:val="24"/>
                            <w:lang w:val="ro-RO"/>
                          </w:rPr>
                          <w:t>Pacienți refractari la corticoterapie</w:t>
                        </w:r>
                      </w:p>
                      <w:p w:rsidR="00F323E2" w:rsidRPr="00734420" w:rsidRDefault="00F323E2" w:rsidP="00675607">
                        <w:pPr>
                          <w:pStyle w:val="a5"/>
                          <w:numPr>
                            <w:ilvl w:val="1"/>
                            <w:numId w:val="17"/>
                          </w:numPr>
                          <w:tabs>
                            <w:tab w:val="left" w:pos="8448"/>
                          </w:tabs>
                          <w:spacing w:line="289" w:lineRule="exact"/>
                          <w:ind w:right="53" w:hanging="284"/>
                          <w:rPr>
                            <w:sz w:val="24"/>
                            <w:lang w:val="ro-RO"/>
                          </w:rPr>
                        </w:pPr>
                        <w:r w:rsidRPr="00734420">
                          <w:rPr>
                            <w:sz w:val="24"/>
                            <w:lang w:val="ro-RO"/>
                          </w:rPr>
                          <w:t>Pacienţii cu contraindicaţii</w:t>
                        </w:r>
                      </w:p>
                      <w:p w:rsidR="00F323E2" w:rsidRDefault="00F323E2" w:rsidP="00675607">
                        <w:pPr>
                          <w:ind w:right="53" w:hanging="284"/>
                          <w:rPr>
                            <w:sz w:val="24"/>
                            <w:lang w:val="ro-RO"/>
                          </w:rPr>
                        </w:pPr>
                      </w:p>
                      <w:p w:rsidR="00F323E2" w:rsidRPr="00734420" w:rsidRDefault="00F323E2" w:rsidP="00675607">
                        <w:pPr>
                          <w:pStyle w:val="a5"/>
                          <w:numPr>
                            <w:ilvl w:val="1"/>
                            <w:numId w:val="17"/>
                          </w:numPr>
                          <w:tabs>
                            <w:tab w:val="left" w:pos="8448"/>
                          </w:tabs>
                          <w:spacing w:line="289" w:lineRule="exact"/>
                          <w:ind w:right="53" w:hanging="284"/>
                          <w:rPr>
                            <w:sz w:val="24"/>
                            <w:lang w:val="ro-RO"/>
                          </w:rPr>
                        </w:pPr>
                        <w:r w:rsidRPr="00734420">
                          <w:rPr>
                            <w:sz w:val="24"/>
                            <w:lang w:val="ro-RO"/>
                          </w:rPr>
                          <w:t>Pacienţii cu contraindicaţii</w:t>
                        </w:r>
                      </w:p>
                      <w:p w:rsidR="00F323E2" w:rsidRDefault="00F323E2" w:rsidP="00675607">
                        <w:pPr>
                          <w:ind w:right="53" w:hanging="284"/>
                        </w:pPr>
                      </w:p>
                    </w:txbxContent>
                  </v:textbox>
                </v:shape>
                <v:line id="Straight Connector 29" o:spid="_x0000_s1211" style="position:absolute;visibility:visible;mso-wrap-style:square" from="22098,4191" to="22098,70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LuXMIAAADbAAAADwAAAGRycy9kb3ducmV2LnhtbESPQWsCMRSE74L/IbxCb5p1S0W3RpFS&#10;adGTWu+Pzevu4uZlN4ma/ntTKHgcZuYbZrGKphVXcr6xrGAyzkAQl1Y3XCn4Pm5GMxA+IGtsLZOC&#10;X/KwWg4HCyy0vfGerodQiQRhX6CCOoSukNKXNRn0Y9sRJ+/HOoMhSVdJ7fCW4KaVeZZNpcGG00KN&#10;Hb3XVJ4PF5Mok1Nv5Od5jqet27mPl2l8jb1Sz09x/QYiUAyP8H/7SyvI5/D3Jf0Aub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VLuXMIAAADbAAAADwAAAAAAAAAAAAAA&#10;AAChAgAAZHJzL2Rvd25yZXYueG1sUEsFBgAAAAAEAAQA+QAAAJADAAAAAA==&#10;" strokecolor="black [3040]"/>
                <v:line id="Straight Connector 30" o:spid="_x0000_s1212" style="position:absolute;visibility:visible;mso-wrap-style:square" from="11176,6985" to="34362,69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HRHMIAAADbAAAADwAAAGRycy9kb3ducmV2LnhtbESPwW7CMAyG70h7h8iTuEEKaGgrBDRN&#10;TEzjBBt3qzFtReOUJIPs7efDJI7W7/+zv+U6u05dKcTWs4HJuABFXHnbcm3g++t99AwqJmSLnWcy&#10;8EsR1quHwRJL62+8p+sh1UogHEs00KTUl1rHqiGHcex7YslOPjhMMoZa24A3gbtOT4tirh22LBca&#10;7Omtoep8+HFCmRwvTm/PL3j8DLuwmc3zU74YM3zMrwtQiXK6L/+3P6yBmXwvLuIBevU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bHRHMIAAADbAAAADwAAAAAAAAAAAAAA&#10;AAChAgAAZHJzL2Rvd25yZXYueG1sUEsFBgAAAAAEAAQA+QAAAJADAAAAAA==&#10;" strokecolor="black [3040]"/>
                <v:shapetype id="_x0000_t32" coordsize="21600,21600" o:spt="32" o:oned="t" path="m,l21600,21600e" filled="f">
                  <v:path arrowok="t" fillok="f" o:connecttype="none"/>
                  <o:lock v:ext="edit" shapetype="t"/>
                </v:shapetype>
                <v:shape id="Straight Arrow Connector 31" o:spid="_x0000_s1213" type="#_x0000_t32" style="position:absolute;left:11176;top:6985;width:0;height:348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2o3cAAAADbAAAADwAAAGRycy9kb3ducmV2LnhtbESP3YrCMBSE7xf2HcJZ8GZZU3WRpRpF&#10;BKFe+vMAh+bYFJuTkqQ/vr0RhL0cZuYbZr0dbSN68qF2rGA2zUAQl07XXCm4Xg4/fyBCRNbYOCYF&#10;Dwqw3Xx+rDHXbuAT9edYiQThkKMCE2ObSxlKQxbD1LXEybs5bzEm6SupPQ4Jbhs5z7KltFhzWjDY&#10;0t5QeT93VoHr2Rx/v228y6687LAr9oMvlJp8jbsViEhj/A+/24VWsJjB60v6AXLz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9qN3AAAAA2wAAAA8AAAAAAAAAAAAAAAAA&#10;oQIAAGRycy9kb3ducmV2LnhtbFBLBQYAAAAABAAEAPkAAACOAwAAAAA=&#10;" strokecolor="black [3040]">
                  <v:stroke endarrow="block"/>
                </v:shape>
                <v:shape id="Straight Arrow Connector 32" o:spid="_x0000_s1214" type="#_x0000_t32" style="position:absolute;left:34290;top:6985;width:0;height:348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82qsAAAADbAAAADwAAAGRycy9kb3ducmV2LnhtbESP3YrCMBSE7xf2HcJZ8GZZU3WRpRpF&#10;BKFe+vMAh+bYFJuTkqQ/vr0RhL0cZuYbZr0dbSN68qF2rGA2zUAQl07XXCm4Xg4/fyBCRNbYOCYF&#10;Dwqw3Xx+rDHXbuAT9edYiQThkKMCE2ObSxlKQxbD1LXEybs5bzEm6SupPQ4Jbhs5z7KltFhzWjDY&#10;0t5QeT93VoHr2Rx/v228y6687LAr9oMvlJp8jbsViEhj/A+/24VWsJjD60v6AXLz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FvNqrAAAAA2wAAAA8AAAAAAAAAAAAAAAAA&#10;oQIAAGRycy9kb3ducmV2LnhtbFBLBQYAAAAABAAEAPkAAACOAwAAAAA=&#10;" strokecolor="black [3040]">
                  <v:stroke endarrow="block"/>
                </v:shape>
                <v:shape id="Text Box 33" o:spid="_x0000_s1215" type="#_x0000_t202" style="position:absolute;left:6985;top:7747;width:3640;height:24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CpdcIA&#10;AADbAAAADwAAAGRycy9kb3ducmV2LnhtbESPQWsCMRSE74X+h/AK3mq2FWS7GqUtKgVPtaXnx+aZ&#10;BDcvS5Ku679vBKHHYWa+YZbr0XdioJhcYAVP0woEcRu0Y6Pg+2v7WINIGVljF5gUXCjBenV/t8RG&#10;hzN/0nDIRhQIpwYV2Jz7RsrUWvKYpqEnLt4xRI+5yGikjngucN/J56qaS4+Oy4LFnt4ttafDr1ew&#10;eTMvpq0x2k2tnRvGn+Pe7JSaPIyvCxCZxvwfvrU/tILZDK5fyg+Qq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MKl1wgAAANsAAAAPAAAAAAAAAAAAAAAAAJgCAABkcnMvZG93&#10;bnJldi54bWxQSwUGAAAAAAQABAD1AAAAhwMAAAAA&#10;" fillcolor="white [3201]" strokeweight=".5pt">
                  <v:textbox style="mso-next-textbox:#Text Box 33">
                    <w:txbxContent>
                      <w:p w:rsidR="00F323E2" w:rsidRDefault="00F323E2" w:rsidP="00172CEA">
                        <w:r w:rsidRPr="00734420">
                          <w:rPr>
                            <w:lang w:val="ro-RO"/>
                          </w:rPr>
                          <w:t>Nu</w:t>
                        </w:r>
                      </w:p>
                    </w:txbxContent>
                  </v:textbox>
                </v:shape>
                <v:shape id="Text Box 34" o:spid="_x0000_s1216" type="#_x0000_t202" style="position:absolute;left:30226;top:8001;width:3640;height:24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kxAcIA&#10;AADbAAAADwAAAGRycy9kb3ducmV2LnhtbESPQUsDMRSE74L/ITzBm81qi6zbpkWlFsFTW+n5sXlN&#10;gpuXJUm36783QqHHYWa+YRar0XdioJhcYAWPkwoEcRu0Y6Pge//xUINIGVljF5gU/FKC1fL2ZoGN&#10;Dmfe0rDLRhQIpwYV2Jz7RsrUWvKYJqEnLt4xRI+5yGikjngucN/Jp6p6lh4dlwWLPb1ban92J69g&#10;/WZeTFtjtOtaOzeMh+OX2Sh1fze+zkFkGvM1fGl/agXTGfx/KT9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2TEBwgAAANsAAAAPAAAAAAAAAAAAAAAAAJgCAABkcnMvZG93&#10;bnJldi54bWxQSwUGAAAAAAQABAD1AAAAhwMAAAAA&#10;" fillcolor="white [3201]" strokeweight=".5pt">
                  <v:textbox style="mso-next-textbox:#Text Box 34">
                    <w:txbxContent>
                      <w:p w:rsidR="00F323E2" w:rsidRDefault="00F323E2" w:rsidP="00172CEA">
                        <w:r>
                          <w:rPr>
                            <w:lang w:val="ro-RO"/>
                          </w:rPr>
                          <w:t>Da</w:t>
                        </w:r>
                      </w:p>
                    </w:txbxContent>
                  </v:textbox>
                </v:shape>
                <v:shape id="Straight Arrow Connector 35" o:spid="_x0000_s1217" type="#_x0000_t32" style="position:absolute;left:61722;top:4445;width:84;height:728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oau3sEAAADbAAAADwAAAGRycy9kb3ducmV2LnhtbESP3WoCMRSE7wu+QzhCb4pmbVVkNYoI&#10;he2lPw9w2Bw3i5uTJcn+9O2bguDlMDPfMLvDaBvRkw+1YwWLeQaCuHS65krB7fo924AIEVlj45gU&#10;/FKAw37ytsNcu4HP1F9iJRKEQ44KTIxtLmUoDVkMc9cSJ+/uvMWYpK+k9jgkuG3kZ5atpcWa04LB&#10;lk6Gyselswpcz+Zn+WHjQ3bl9YhdcRp8odT7dDxuQUQa4yv8bBdawdcK/r+kHyD3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uhq7ewQAAANsAAAAPAAAAAAAAAAAAAAAA&#10;AKECAABkcnMvZG93bnJldi54bWxQSwUGAAAAAAQABAD5AAAAjwMAAAAA&#10;" strokecolor="black [3040]">
                  <v:stroke endarrow="block"/>
                </v:shape>
              </v:group>
            </v:group>
            <v:shape id="Text Box 36" o:spid="_x0000_s1218" type="#_x0000_t202" style="position:absolute;left:8294;top:4006;width:3589;height:1582;visibility:visible;mso-wrap-style:square;mso-height-percent:0;mso-wrap-distance-left:9pt;mso-wrap-distance-top:0;mso-wrap-distance-right:9pt;mso-wrap-distance-bottom:0;mso-position-horizontal-relative:text;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" fillcolor="white [3201]" strokeweight=".5pt">
              <v:textbox style="mso-next-textbox:#Text Box 36">
                <w:txbxContent>
                  <w:p w:rsidR="00F323E2" w:rsidRPr="00734420" w:rsidRDefault="00F323E2" w:rsidP="00DD5AE0">
                    <w:pPr>
                      <w:pStyle w:val="a5"/>
                      <w:numPr>
                        <w:ilvl w:val="0"/>
                        <w:numId w:val="17"/>
                      </w:numPr>
                      <w:tabs>
                        <w:tab w:val="left" w:pos="470"/>
                      </w:tabs>
                      <w:spacing w:before="226" w:line="293" w:lineRule="exact"/>
                      <w:rPr>
                        <w:sz w:val="24"/>
                        <w:lang w:val="ro-RO"/>
                      </w:rPr>
                    </w:pPr>
                    <w:r>
                      <w:rPr>
                        <w:sz w:val="24"/>
                        <w:lang w:val="ro-RO"/>
                      </w:rPr>
                      <w:t>L</w:t>
                    </w:r>
                    <w:r w:rsidRPr="00734420">
                      <w:rPr>
                        <w:sz w:val="24"/>
                        <w:lang w:val="ro-RO"/>
                      </w:rPr>
                      <w:t>eziuni cutanate</w:t>
                    </w:r>
                    <w:r w:rsidRPr="00734420">
                      <w:rPr>
                        <w:spacing w:val="-7"/>
                        <w:sz w:val="24"/>
                        <w:lang w:val="ro-RO"/>
                      </w:rPr>
                      <w:t xml:space="preserve"> </w:t>
                    </w:r>
                    <w:r w:rsidRPr="00734420">
                      <w:rPr>
                        <w:sz w:val="24"/>
                        <w:lang w:val="ro-RO"/>
                      </w:rPr>
                      <w:t>izolate</w:t>
                    </w:r>
                  </w:p>
                  <w:p w:rsidR="00F323E2" w:rsidRPr="00734420" w:rsidRDefault="00F323E2" w:rsidP="00DD5AE0">
                    <w:pPr>
                      <w:pStyle w:val="a5"/>
                      <w:numPr>
                        <w:ilvl w:val="0"/>
                        <w:numId w:val="17"/>
                      </w:numPr>
                      <w:tabs>
                        <w:tab w:val="left" w:pos="470"/>
                      </w:tabs>
                      <w:spacing w:line="293" w:lineRule="exact"/>
                      <w:rPr>
                        <w:sz w:val="24"/>
                        <w:lang w:val="ro-RO"/>
                      </w:rPr>
                    </w:pPr>
                    <w:r w:rsidRPr="00734420">
                      <w:rPr>
                        <w:sz w:val="24"/>
                        <w:lang w:val="ro-RO"/>
                      </w:rPr>
                      <w:t>Uveita</w:t>
                    </w:r>
                    <w:r w:rsidRPr="00734420">
                      <w:rPr>
                        <w:spacing w:val="-1"/>
                        <w:sz w:val="24"/>
                        <w:lang w:val="ro-RO"/>
                      </w:rPr>
                      <w:t xml:space="preserve"> </w:t>
                    </w:r>
                    <w:r w:rsidRPr="00734420">
                      <w:rPr>
                        <w:sz w:val="24"/>
                        <w:lang w:val="ro-RO"/>
                      </w:rPr>
                      <w:t>anterioară</w:t>
                    </w:r>
                  </w:p>
                  <w:p w:rsidR="00F323E2" w:rsidRPr="00734420" w:rsidRDefault="00F323E2" w:rsidP="00DD5AE0">
                    <w:pPr>
                      <w:pStyle w:val="a5"/>
                      <w:numPr>
                        <w:ilvl w:val="0"/>
                        <w:numId w:val="17"/>
                      </w:numPr>
                      <w:tabs>
                        <w:tab w:val="left" w:pos="470"/>
                      </w:tabs>
                      <w:spacing w:line="292" w:lineRule="exact"/>
                      <w:rPr>
                        <w:sz w:val="24"/>
                        <w:lang w:val="ro-RO"/>
                      </w:rPr>
                    </w:pPr>
                    <w:r w:rsidRPr="00734420">
                      <w:rPr>
                        <w:sz w:val="24"/>
                        <w:lang w:val="ro-RO"/>
                      </w:rPr>
                      <w:t>Sarcoidoza localizată</w:t>
                    </w:r>
                    <w:r w:rsidRPr="00734420">
                      <w:rPr>
                        <w:spacing w:val="-2"/>
                        <w:sz w:val="24"/>
                        <w:lang w:val="ro-RO"/>
                      </w:rPr>
                      <w:t xml:space="preserve"> </w:t>
                    </w:r>
                    <w:r w:rsidRPr="00734420">
                      <w:rPr>
                        <w:sz w:val="24"/>
                        <w:lang w:val="ro-RO"/>
                      </w:rPr>
                      <w:t>a</w:t>
                    </w:r>
                  </w:p>
                  <w:p w:rsidR="00F323E2" w:rsidRPr="00734420" w:rsidRDefault="00F323E2" w:rsidP="00172CEA">
                    <w:pPr>
                      <w:pStyle w:val="a3"/>
                      <w:spacing w:line="274" w:lineRule="exact"/>
                      <w:ind w:left="469"/>
                      <w:rPr>
                        <w:lang w:val="ro-RO"/>
                      </w:rPr>
                    </w:pPr>
                    <w:r w:rsidRPr="00734420">
                      <w:rPr>
                        <w:lang w:val="ro-RO"/>
                      </w:rPr>
                      <w:t>căilor aeriene superioare</w:t>
                    </w:r>
                  </w:p>
                  <w:p w:rsidR="00F323E2" w:rsidRDefault="00F323E2" w:rsidP="00172CEA"/>
                </w:txbxContent>
              </v:textbox>
            </v:shape>
          </v:group>
        </w:pict>
      </w:r>
    </w:p>
    <w:p w:rsidR="001D4C37" w:rsidRPr="00734420" w:rsidRDefault="001D4C37">
      <w:pPr>
        <w:rPr>
          <w:sz w:val="20"/>
          <w:lang w:val="ro-RO"/>
        </w:rPr>
        <w:sectPr w:rsidR="001D4C37" w:rsidRPr="00734420">
          <w:footerReference w:type="default" r:id="rId27"/>
          <w:pgSz w:w="11910" w:h="16840"/>
          <w:pgMar w:top="1180" w:right="300" w:bottom="280" w:left="260" w:header="0" w:footer="0" w:gutter="0"/>
          <w:cols w:space="720"/>
        </w:sectPr>
      </w:pPr>
    </w:p>
    <w:p w:rsidR="001D4C37" w:rsidRDefault="001D4C37">
      <w:pPr>
        <w:spacing w:line="242" w:lineRule="auto"/>
        <w:rPr>
          <w:lang w:val="ro-RO"/>
        </w:rPr>
      </w:pPr>
    </w:p>
    <w:p w:rsidR="00172CEA" w:rsidRDefault="00172CEA">
      <w:pPr>
        <w:spacing w:line="242" w:lineRule="auto"/>
        <w:rPr>
          <w:lang w:val="ro-RO"/>
        </w:rPr>
      </w:pPr>
    </w:p>
    <w:p w:rsidR="00172CEA" w:rsidRDefault="00172CEA">
      <w:pPr>
        <w:spacing w:line="242" w:lineRule="auto"/>
        <w:rPr>
          <w:lang w:val="ro-RO"/>
        </w:rPr>
      </w:pPr>
    </w:p>
    <w:p w:rsidR="001D4C37" w:rsidRPr="00734420" w:rsidRDefault="00884FBE">
      <w:pPr>
        <w:pStyle w:val="a3"/>
        <w:ind w:left="859"/>
        <w:rPr>
          <w:sz w:val="20"/>
          <w:lang w:val="ro-RO"/>
        </w:rPr>
      </w:pPr>
      <w:r>
        <w:rPr>
          <w:sz w:val="20"/>
          <w:lang w:val="ro-RO"/>
        </w:rPr>
      </w:r>
      <w:r>
        <w:rPr>
          <w:sz w:val="20"/>
          <w:lang w:val="ro-RO"/>
        </w:rPr>
        <w:pict>
          <v:shape id="_x0000_s1221" type="#_x0000_t202" style="width:505.45pt;height:278.5pt;mso-left-percent:-10001;mso-top-percent:-10001;mso-position-horizontal:absolute;mso-position-horizontal-relative:char;mso-position-vertical:absolute;mso-position-vertical-relative:line;mso-left-percent:-10001;mso-top-percent:-10001" filled="f" strokeweight=".72pt">
            <v:textbox style="mso-next-textbox:#_x0000_s1221" inset="0,0,0,0">
              <w:txbxContent>
                <w:p w:rsidR="00F323E2" w:rsidRPr="003D5333" w:rsidRDefault="00F323E2">
                  <w:pPr>
                    <w:spacing w:before="71" w:line="273" w:lineRule="exact"/>
                    <w:ind w:left="146"/>
                    <w:rPr>
                      <w:b/>
                      <w:i/>
                      <w:sz w:val="24"/>
                      <w:lang w:val="ro-RO"/>
                    </w:rPr>
                  </w:pPr>
                  <w:r w:rsidRPr="003D5333">
                    <w:rPr>
                      <w:b/>
                      <w:sz w:val="24"/>
                      <w:lang w:val="ro-RO"/>
                    </w:rPr>
                    <w:t xml:space="preserve">Caseta 15. </w:t>
                  </w:r>
                  <w:r w:rsidRPr="003D5333">
                    <w:rPr>
                      <w:b/>
                      <w:i/>
                      <w:sz w:val="24"/>
                      <w:lang w:val="ro-RO"/>
                    </w:rPr>
                    <w:t>Principii de administrare a corticosteroizilor</w:t>
                  </w:r>
                </w:p>
                <w:p w:rsidR="00F323E2" w:rsidRPr="003D5333" w:rsidRDefault="00F323E2" w:rsidP="00DD5AE0">
                  <w:pPr>
                    <w:pStyle w:val="a3"/>
                    <w:numPr>
                      <w:ilvl w:val="0"/>
                      <w:numId w:val="13"/>
                    </w:numPr>
                    <w:tabs>
                      <w:tab w:val="left" w:pos="776"/>
                    </w:tabs>
                    <w:spacing w:line="237" w:lineRule="auto"/>
                    <w:ind w:right="312"/>
                    <w:jc w:val="both"/>
                    <w:rPr>
                      <w:lang w:val="ro-RO"/>
                    </w:rPr>
                  </w:pPr>
                  <w:r w:rsidRPr="003D5333">
                    <w:rPr>
                      <w:lang w:val="ro-RO"/>
                    </w:rPr>
                    <w:t xml:space="preserve">Dozele obişnuite de atac sunt cuprinse între 20-40 </w:t>
                  </w:r>
                  <w:r w:rsidRPr="003D5333">
                    <w:rPr>
                      <w:spacing w:val="-3"/>
                      <w:lang w:val="ro-RO"/>
                    </w:rPr>
                    <w:t xml:space="preserve">mg </w:t>
                  </w:r>
                  <w:r>
                    <w:rPr>
                      <w:spacing w:val="-3"/>
                      <w:lang w:val="ro-RO"/>
                    </w:rPr>
                    <w:t>P</w:t>
                  </w:r>
                  <w:r w:rsidRPr="003D5333">
                    <w:rPr>
                      <w:lang w:val="ro-RO"/>
                    </w:rPr>
                    <w:t>rednisolon</w:t>
                  </w:r>
                  <w:r>
                    <w:rPr>
                      <w:lang w:val="ro-RO"/>
                    </w:rPr>
                    <w:t>um</w:t>
                  </w:r>
                  <w:r w:rsidRPr="003D5333">
                    <w:rPr>
                      <w:lang w:val="ro-RO"/>
                    </w:rPr>
                    <w:t>/zi (0,5mg/kg/zi) şi se administrează pe o durată de 1-3</w:t>
                  </w:r>
                  <w:r w:rsidRPr="003D5333">
                    <w:rPr>
                      <w:spacing w:val="1"/>
                      <w:lang w:val="ro-RO"/>
                    </w:rPr>
                    <w:t xml:space="preserve"> </w:t>
                  </w:r>
                  <w:r w:rsidRPr="003D5333">
                    <w:rPr>
                      <w:spacing w:val="-3"/>
                      <w:lang w:val="ro-RO"/>
                    </w:rPr>
                    <w:t>luni</w:t>
                  </w:r>
                  <w:r>
                    <w:rPr>
                      <w:spacing w:val="-3"/>
                      <w:lang w:val="ro-RO"/>
                    </w:rPr>
                    <w:t xml:space="preserve">  - </w:t>
                  </w:r>
                  <w:r w:rsidRPr="00DE7B0A">
                    <w:rPr>
                      <w:i/>
                      <w:spacing w:val="-3"/>
                      <w:lang w:val="ro-RO"/>
                    </w:rPr>
                    <w:t>Clasa de recomandare IIa, nivel de evidență B</w:t>
                  </w:r>
                </w:p>
                <w:p w:rsidR="00F323E2" w:rsidRPr="00811B65" w:rsidRDefault="00F323E2" w:rsidP="00DD5AE0">
                  <w:pPr>
                    <w:pStyle w:val="a3"/>
                    <w:numPr>
                      <w:ilvl w:val="0"/>
                      <w:numId w:val="13"/>
                    </w:numPr>
                    <w:tabs>
                      <w:tab w:val="left" w:pos="776"/>
                    </w:tabs>
                    <w:spacing w:before="7" w:line="237" w:lineRule="auto"/>
                    <w:ind w:right="312"/>
                    <w:jc w:val="both"/>
                    <w:rPr>
                      <w:i/>
                      <w:lang w:val="ro-RO"/>
                    </w:rPr>
                  </w:pPr>
                  <w:r w:rsidRPr="003D5333">
                    <w:rPr>
                      <w:lang w:val="ro-RO"/>
                    </w:rPr>
                    <w:t xml:space="preserve">Dozele </w:t>
                  </w:r>
                  <w:r w:rsidRPr="003D5333">
                    <w:rPr>
                      <w:spacing w:val="-2"/>
                      <w:lang w:val="ro-RO"/>
                    </w:rPr>
                    <w:t xml:space="preserve">mai </w:t>
                  </w:r>
                  <w:r w:rsidRPr="003D5333">
                    <w:rPr>
                      <w:lang w:val="ro-RO"/>
                    </w:rPr>
                    <w:t>mari 60-80</w:t>
                  </w:r>
                  <w:r>
                    <w:rPr>
                      <w:lang w:val="ro-RO"/>
                    </w:rPr>
                    <w:t xml:space="preserve"> </w:t>
                  </w:r>
                  <w:r w:rsidRPr="003D5333">
                    <w:rPr>
                      <w:lang w:val="ro-RO"/>
                    </w:rPr>
                    <w:t>mg/zi (1mg/kg/zi) se administrează în sarcoidoza neurologică, cardiacă, oculară, hipercalcemie</w:t>
                  </w:r>
                  <w:r w:rsidRPr="003D5333">
                    <w:rPr>
                      <w:spacing w:val="3"/>
                      <w:lang w:val="ro-RO"/>
                    </w:rPr>
                    <w:t xml:space="preserve"> </w:t>
                  </w:r>
                  <w:r w:rsidRPr="003D5333">
                    <w:rPr>
                      <w:lang w:val="ro-RO"/>
                    </w:rPr>
                    <w:t>severă</w:t>
                  </w:r>
                  <w:r>
                    <w:rPr>
                      <w:lang w:val="ro-RO"/>
                    </w:rPr>
                    <w:t xml:space="preserve"> </w:t>
                  </w:r>
                  <w:r w:rsidRPr="00811B65">
                    <w:rPr>
                      <w:i/>
                      <w:lang w:val="ro-RO"/>
                    </w:rPr>
                    <w:t>– Clasa de recomandare IIa, nivel de evidență C.</w:t>
                  </w:r>
                </w:p>
                <w:p w:rsidR="00F323E2" w:rsidRPr="003D5333" w:rsidRDefault="00F323E2" w:rsidP="00DD5AE0">
                  <w:pPr>
                    <w:pStyle w:val="a3"/>
                    <w:numPr>
                      <w:ilvl w:val="0"/>
                      <w:numId w:val="13"/>
                    </w:numPr>
                    <w:tabs>
                      <w:tab w:val="left" w:pos="775"/>
                    </w:tabs>
                    <w:spacing w:before="2" w:line="237" w:lineRule="auto"/>
                    <w:ind w:right="312"/>
                    <w:jc w:val="both"/>
                    <w:rPr>
                      <w:lang w:val="ro-RO"/>
                    </w:rPr>
                  </w:pPr>
                  <w:r w:rsidRPr="003D5333">
                    <w:rPr>
                      <w:lang w:val="ro-RO"/>
                    </w:rPr>
                    <w:t>Administrarea poate fi efectuată în regim continuu (zilnic) sau alternant (peste o zi). Regimul alternant este asociat cu o complianţă mai scăzută la</w:t>
                  </w:r>
                  <w:r w:rsidRPr="003D5333">
                    <w:rPr>
                      <w:spacing w:val="21"/>
                      <w:lang w:val="ro-RO"/>
                    </w:rPr>
                    <w:t xml:space="preserve"> </w:t>
                  </w:r>
                  <w:r w:rsidRPr="003D5333">
                    <w:rPr>
                      <w:lang w:val="ro-RO"/>
                    </w:rPr>
                    <w:t>tratament</w:t>
                  </w:r>
                  <w:r>
                    <w:rPr>
                      <w:lang w:val="ro-RO"/>
                    </w:rPr>
                    <w:t xml:space="preserve"> </w:t>
                  </w:r>
                  <w:r w:rsidRPr="00811B65">
                    <w:rPr>
                      <w:i/>
                      <w:lang w:val="ro-RO"/>
                    </w:rPr>
                    <w:t>– Clasa de recomandare IIa, nivel de evidență C</w:t>
                  </w:r>
                  <w:r>
                    <w:rPr>
                      <w:i/>
                      <w:lang w:val="ro-RO"/>
                    </w:rPr>
                    <w:t xml:space="preserve">. </w:t>
                  </w:r>
                </w:p>
                <w:p w:rsidR="00F323E2" w:rsidRPr="003D5333" w:rsidRDefault="00F323E2" w:rsidP="00DD5AE0">
                  <w:pPr>
                    <w:pStyle w:val="a3"/>
                    <w:numPr>
                      <w:ilvl w:val="0"/>
                      <w:numId w:val="13"/>
                    </w:numPr>
                    <w:tabs>
                      <w:tab w:val="left" w:pos="775"/>
                    </w:tabs>
                    <w:spacing w:before="6" w:line="237" w:lineRule="auto"/>
                    <w:ind w:left="774" w:right="312" w:hanging="268"/>
                    <w:jc w:val="both"/>
                    <w:rPr>
                      <w:lang w:val="ro-RO"/>
                    </w:rPr>
                  </w:pPr>
                  <w:r w:rsidRPr="003D5333">
                    <w:rPr>
                      <w:lang w:val="ro-RO"/>
                    </w:rPr>
                    <w:t>Scăderea dozei se face treptat</w:t>
                  </w:r>
                  <w:r>
                    <w:rPr>
                      <w:lang w:val="ro-RO"/>
                    </w:rPr>
                    <w:t>,</w:t>
                  </w:r>
                  <w:r w:rsidRPr="003D5333">
                    <w:rPr>
                      <w:lang w:val="ro-RO"/>
                    </w:rPr>
                    <w:t xml:space="preserve"> </w:t>
                  </w:r>
                  <w:r w:rsidRPr="003D5333">
                    <w:rPr>
                      <w:spacing w:val="-4"/>
                      <w:lang w:val="ro-RO"/>
                    </w:rPr>
                    <w:t xml:space="preserve">în </w:t>
                  </w:r>
                  <w:r w:rsidRPr="003D5333">
                    <w:rPr>
                      <w:lang w:val="ro-RO"/>
                    </w:rPr>
                    <w:t xml:space="preserve">timp de 3-6 </w:t>
                  </w:r>
                  <w:r w:rsidRPr="003D5333">
                    <w:rPr>
                      <w:spacing w:val="-3"/>
                      <w:lang w:val="ro-RO"/>
                    </w:rPr>
                    <w:t xml:space="preserve">luni, </w:t>
                  </w:r>
                  <w:r w:rsidRPr="003D5333">
                    <w:rPr>
                      <w:lang w:val="ro-RO"/>
                    </w:rPr>
                    <w:t xml:space="preserve">cu maximum de 5mg </w:t>
                  </w:r>
                  <w:r w:rsidRPr="003D5333">
                    <w:rPr>
                      <w:spacing w:val="-4"/>
                      <w:lang w:val="ro-RO"/>
                    </w:rPr>
                    <w:t xml:space="preserve">la </w:t>
                  </w:r>
                  <w:r w:rsidRPr="003D5333">
                    <w:rPr>
                      <w:lang w:val="ro-RO"/>
                    </w:rPr>
                    <w:t>2</w:t>
                  </w:r>
                  <w:r w:rsidRPr="003D5333">
                    <w:rPr>
                      <w:spacing w:val="-1"/>
                      <w:lang w:val="ro-RO"/>
                    </w:rPr>
                    <w:t xml:space="preserve"> </w:t>
                  </w:r>
                  <w:r w:rsidRPr="003D5333">
                    <w:rPr>
                      <w:lang w:val="ro-RO"/>
                    </w:rPr>
                    <w:t xml:space="preserve">săptămâni până la obţinerea unei doze de întreţinere de 5-10 </w:t>
                  </w:r>
                  <w:r>
                    <w:rPr>
                      <w:spacing w:val="-3"/>
                      <w:lang w:val="ro-RO"/>
                    </w:rPr>
                    <w:t xml:space="preserve">mg/zi </w:t>
                  </w:r>
                  <w:r w:rsidRPr="00811B65">
                    <w:rPr>
                      <w:i/>
                      <w:lang w:val="ro-RO"/>
                    </w:rPr>
                    <w:t>–</w:t>
                  </w:r>
                  <w:r>
                    <w:rPr>
                      <w:i/>
                      <w:lang w:val="ro-RO"/>
                    </w:rPr>
                    <w:t xml:space="preserve"> </w:t>
                  </w:r>
                  <w:r w:rsidRPr="00811B65">
                    <w:rPr>
                      <w:i/>
                      <w:lang w:val="ro-RO"/>
                    </w:rPr>
                    <w:t>Clasa de recomandare IIa, nivel de evidență C</w:t>
                  </w:r>
                  <w:r>
                    <w:rPr>
                      <w:i/>
                      <w:lang w:val="ro-RO"/>
                    </w:rPr>
                    <w:t>.</w:t>
                  </w:r>
                </w:p>
                <w:p w:rsidR="00F323E2" w:rsidRPr="003D5333" w:rsidRDefault="00F323E2" w:rsidP="00DD5AE0">
                  <w:pPr>
                    <w:pStyle w:val="a3"/>
                    <w:numPr>
                      <w:ilvl w:val="0"/>
                      <w:numId w:val="13"/>
                    </w:numPr>
                    <w:tabs>
                      <w:tab w:val="left" w:pos="775"/>
                    </w:tabs>
                    <w:spacing w:line="293" w:lineRule="exact"/>
                    <w:ind w:left="774" w:right="312"/>
                    <w:jc w:val="both"/>
                    <w:rPr>
                      <w:lang w:val="ro-RO"/>
                    </w:rPr>
                  </w:pPr>
                  <w:r>
                    <w:rPr>
                      <w:lang w:val="ro-RO"/>
                    </w:rPr>
                    <w:t>Doza</w:t>
                  </w:r>
                  <w:r w:rsidRPr="003D5333">
                    <w:rPr>
                      <w:lang w:val="ro-RO"/>
                    </w:rPr>
                    <w:t xml:space="preserve"> de întreţinere </w:t>
                  </w:r>
                  <w:r>
                    <w:rPr>
                      <w:lang w:val="ro-RO"/>
                    </w:rPr>
                    <w:t xml:space="preserve">de </w:t>
                  </w:r>
                  <w:r w:rsidRPr="003D5333">
                    <w:rPr>
                      <w:lang w:val="ro-RO"/>
                    </w:rPr>
                    <w:t xml:space="preserve">5-10 mg/zi </w:t>
                  </w:r>
                  <w:r>
                    <w:rPr>
                      <w:lang w:val="ro-RO"/>
                    </w:rPr>
                    <w:t xml:space="preserve">se va </w:t>
                  </w:r>
                  <w:r w:rsidRPr="003D5333">
                    <w:rPr>
                      <w:lang w:val="ro-RO"/>
                    </w:rPr>
                    <w:t>administra timp de cel puţin 1</w:t>
                  </w:r>
                  <w:r w:rsidRPr="003D5333">
                    <w:rPr>
                      <w:spacing w:val="-7"/>
                      <w:lang w:val="ro-RO"/>
                    </w:rPr>
                    <w:t xml:space="preserve"> </w:t>
                  </w:r>
                  <w:r w:rsidRPr="003D5333">
                    <w:rPr>
                      <w:lang w:val="ro-RO"/>
                    </w:rPr>
                    <w:t>an</w:t>
                  </w:r>
                  <w:r w:rsidRPr="00815AF5">
                    <w:rPr>
                      <w:i/>
                      <w:lang w:val="ro-RO"/>
                    </w:rPr>
                    <w:t xml:space="preserve"> </w:t>
                  </w:r>
                  <w:r w:rsidRPr="00811B65">
                    <w:rPr>
                      <w:i/>
                      <w:lang w:val="ro-RO"/>
                    </w:rPr>
                    <w:t>–</w:t>
                  </w:r>
                  <w:r>
                    <w:rPr>
                      <w:i/>
                      <w:lang w:val="ro-RO"/>
                    </w:rPr>
                    <w:t xml:space="preserve"> </w:t>
                  </w:r>
                  <w:r w:rsidRPr="00811B65">
                    <w:rPr>
                      <w:i/>
                      <w:lang w:val="ro-RO"/>
                    </w:rPr>
                    <w:t>Clasa de recomandare IIa, nivel de evidență C</w:t>
                  </w:r>
                  <w:r>
                    <w:rPr>
                      <w:i/>
                      <w:lang w:val="ro-RO"/>
                    </w:rPr>
                    <w:t>.</w:t>
                  </w:r>
                </w:p>
                <w:p w:rsidR="00F323E2" w:rsidRPr="003D5333" w:rsidRDefault="00F323E2" w:rsidP="00DD5AE0">
                  <w:pPr>
                    <w:pStyle w:val="a3"/>
                    <w:numPr>
                      <w:ilvl w:val="0"/>
                      <w:numId w:val="13"/>
                    </w:numPr>
                    <w:tabs>
                      <w:tab w:val="left" w:pos="775"/>
                    </w:tabs>
                    <w:ind w:left="774" w:right="312"/>
                    <w:jc w:val="both"/>
                    <w:rPr>
                      <w:lang w:val="ro-RO"/>
                    </w:rPr>
                  </w:pPr>
                  <w:r w:rsidRPr="003D5333">
                    <w:rPr>
                      <w:lang w:val="ro-RO"/>
                    </w:rPr>
                    <w:t>Pacienţii care</w:t>
                  </w:r>
                  <w:r>
                    <w:rPr>
                      <w:lang w:val="ro-RO"/>
                    </w:rPr>
                    <w:t>,</w:t>
                  </w:r>
                  <w:r w:rsidRPr="003D5333">
                    <w:rPr>
                      <w:lang w:val="ro-RO"/>
                    </w:rPr>
                    <w:t xml:space="preserve"> </w:t>
                  </w:r>
                  <w:r w:rsidRPr="003D5333">
                    <w:rPr>
                      <w:spacing w:val="-5"/>
                      <w:lang w:val="ro-RO"/>
                    </w:rPr>
                    <w:t xml:space="preserve">la </w:t>
                  </w:r>
                  <w:r w:rsidRPr="003D5333">
                    <w:rPr>
                      <w:lang w:val="ro-RO"/>
                    </w:rPr>
                    <w:t xml:space="preserve">reevaluarea de </w:t>
                  </w:r>
                  <w:r w:rsidRPr="003D5333">
                    <w:rPr>
                      <w:spacing w:val="-5"/>
                      <w:lang w:val="ro-RO"/>
                    </w:rPr>
                    <w:t xml:space="preserve">la </w:t>
                  </w:r>
                  <w:r w:rsidRPr="003D5333">
                    <w:rPr>
                      <w:lang w:val="ro-RO"/>
                    </w:rPr>
                    <w:t xml:space="preserve">3-6 luni </w:t>
                  </w:r>
                  <w:r w:rsidRPr="003D5333">
                    <w:rPr>
                      <w:spacing w:val="-3"/>
                      <w:lang w:val="ro-RO"/>
                    </w:rPr>
                    <w:t xml:space="preserve">nu </w:t>
                  </w:r>
                  <w:r w:rsidRPr="003D5333">
                    <w:rPr>
                      <w:lang w:val="ro-RO"/>
                    </w:rPr>
                    <w:t>prezintă ameliorare, au tendinţa de a prezenta o evoluţie cronică. Aceşti pacienţi ar putea necesita corticoterapie pe o perioadă îndelungată, sau asocierea unui agent de</w:t>
                  </w:r>
                  <w:r w:rsidRPr="003D5333">
                    <w:rPr>
                      <w:spacing w:val="7"/>
                      <w:lang w:val="ro-RO"/>
                    </w:rPr>
                    <w:t xml:space="preserve"> </w:t>
                  </w:r>
                  <w:r>
                    <w:rPr>
                      <w:lang w:val="ro-RO"/>
                    </w:rPr>
                    <w:t xml:space="preserve">alternativă </w:t>
                  </w:r>
                  <w:r w:rsidRPr="00811B65">
                    <w:rPr>
                      <w:i/>
                      <w:lang w:val="ro-RO"/>
                    </w:rPr>
                    <w:t>–</w:t>
                  </w:r>
                  <w:r>
                    <w:rPr>
                      <w:i/>
                      <w:lang w:val="ro-RO"/>
                    </w:rPr>
                    <w:t xml:space="preserve"> </w:t>
                  </w:r>
                  <w:r w:rsidRPr="00811B65">
                    <w:rPr>
                      <w:i/>
                      <w:lang w:val="ro-RO"/>
                    </w:rPr>
                    <w:t>Clasa de recomandare IIa, nivel de evidență C</w:t>
                  </w:r>
                </w:p>
                <w:p w:rsidR="00F323E2" w:rsidRPr="003D5333" w:rsidRDefault="00F323E2" w:rsidP="00DD5AE0">
                  <w:pPr>
                    <w:pStyle w:val="a3"/>
                    <w:numPr>
                      <w:ilvl w:val="0"/>
                      <w:numId w:val="13"/>
                    </w:numPr>
                    <w:tabs>
                      <w:tab w:val="left" w:pos="775"/>
                    </w:tabs>
                    <w:spacing w:before="6" w:line="237" w:lineRule="auto"/>
                    <w:ind w:right="312" w:hanging="270"/>
                    <w:jc w:val="both"/>
                    <w:rPr>
                      <w:lang w:val="ro-RO"/>
                    </w:rPr>
                  </w:pPr>
                  <w:r w:rsidRPr="003D5333">
                    <w:rPr>
                      <w:lang w:val="ro-RO"/>
                    </w:rPr>
                    <w:t>Tratamentul cu corticosteroizi este asociat cu o rată înaltă de recăderi, de aceea este necesară monitorizarea pacientului după întreruperea administrării</w:t>
                  </w:r>
                  <w:r w:rsidRPr="003D5333">
                    <w:rPr>
                      <w:spacing w:val="4"/>
                      <w:lang w:val="ro-RO"/>
                    </w:rPr>
                    <w:t xml:space="preserve"> </w:t>
                  </w:r>
                  <w:r>
                    <w:rPr>
                      <w:lang w:val="ro-RO"/>
                    </w:rPr>
                    <w:t xml:space="preserve">lor </w:t>
                  </w:r>
                  <w:r w:rsidRPr="00811B65">
                    <w:rPr>
                      <w:i/>
                      <w:lang w:val="ro-RO"/>
                    </w:rPr>
                    <w:t>–</w:t>
                  </w:r>
                  <w:r>
                    <w:rPr>
                      <w:i/>
                      <w:lang w:val="ro-RO"/>
                    </w:rPr>
                    <w:t xml:space="preserve"> </w:t>
                  </w:r>
                  <w:r w:rsidRPr="00811B65">
                    <w:rPr>
                      <w:i/>
                      <w:lang w:val="ro-RO"/>
                    </w:rPr>
                    <w:t>Clasa de recomandare IIa, nivel de evidență C</w:t>
                  </w:r>
                </w:p>
              </w:txbxContent>
            </v:textbox>
            <w10:anchorlock/>
          </v:shape>
        </w:pict>
      </w:r>
    </w:p>
    <w:p w:rsidR="001D4C37" w:rsidRPr="00734420" w:rsidRDefault="001736D3" w:rsidP="003625E2">
      <w:pPr>
        <w:pStyle w:val="a3"/>
        <w:tabs>
          <w:tab w:val="left" w:pos="466"/>
        </w:tabs>
        <w:spacing w:before="5"/>
        <w:ind w:left="465" w:right="105"/>
        <w:jc w:val="both"/>
        <w:rPr>
          <w:sz w:val="20"/>
          <w:lang w:val="ro-RO"/>
        </w:rPr>
      </w:pPr>
      <w:r w:rsidRPr="00734420">
        <w:rPr>
          <w:sz w:val="20"/>
          <w:lang w:val="ro-RO"/>
        </w:rPr>
        <w:t xml:space="preserve"> </w:t>
      </w:r>
    </w:p>
    <w:p w:rsidR="003625E2" w:rsidRDefault="00884FBE">
      <w:pPr>
        <w:pStyle w:val="4"/>
        <w:spacing w:before="224" w:line="249" w:lineRule="auto"/>
        <w:ind w:left="863" w:right="1052"/>
        <w:rPr>
          <w:i w:val="0"/>
          <w:lang w:val="ro-RO"/>
        </w:rPr>
      </w:pPr>
      <w:r>
        <w:rPr>
          <w:b w:val="0"/>
          <w:i w:val="0"/>
          <w:noProof/>
          <w:sz w:val="18"/>
        </w:rPr>
        <w:pict>
          <v:shape id="_x0000_s1180" type="#_x0000_t202" style="position:absolute;left:0;text-align:left;margin-left:42.1pt;margin-top:6.2pt;width:503.3pt;height:252.1pt;z-index:251675136">
            <v:textbox style="mso-next-textbox:#_x0000_s1180">
              <w:txbxContent>
                <w:p w:rsidR="00F323E2" w:rsidRPr="008D700F" w:rsidRDefault="00F323E2" w:rsidP="003625E2">
                  <w:pPr>
                    <w:spacing w:line="266" w:lineRule="exact"/>
                    <w:rPr>
                      <w:b/>
                      <w:i/>
                      <w:sz w:val="24"/>
                      <w:szCs w:val="24"/>
                      <w:lang w:val="ro-RO"/>
                    </w:rPr>
                  </w:pPr>
                  <w:r w:rsidRPr="003D5333">
                    <w:rPr>
                      <w:b/>
                      <w:sz w:val="24"/>
                      <w:lang w:val="ro-RO"/>
                    </w:rPr>
                    <w:t xml:space="preserve">Caseta 16. </w:t>
                  </w:r>
                  <w:r w:rsidRPr="003D5333">
                    <w:rPr>
                      <w:b/>
                      <w:i/>
                      <w:sz w:val="24"/>
                      <w:lang w:val="ro-RO"/>
                    </w:rPr>
                    <w:t>Alternative la costicosteroizii sistemici</w:t>
                  </w:r>
                  <w:r>
                    <w:rPr>
                      <w:b/>
                      <w:i/>
                      <w:sz w:val="24"/>
                      <w:lang w:val="ro-RO"/>
                    </w:rPr>
                    <w:t xml:space="preserve"> </w:t>
                  </w:r>
                  <w:r>
                    <w:rPr>
                      <w:lang w:val="ro-RO"/>
                    </w:rPr>
                    <w:t xml:space="preserve">– </w:t>
                  </w:r>
                  <w:r w:rsidRPr="008D700F">
                    <w:rPr>
                      <w:i/>
                      <w:sz w:val="24"/>
                      <w:szCs w:val="24"/>
                      <w:lang w:val="ro-RO"/>
                    </w:rPr>
                    <w:t>Clasa de recomandare IIa, nivel de evidență C</w:t>
                  </w:r>
                </w:p>
                <w:p w:rsidR="00F323E2" w:rsidRPr="003D5333" w:rsidRDefault="00F323E2" w:rsidP="00DD5AE0">
                  <w:pPr>
                    <w:numPr>
                      <w:ilvl w:val="0"/>
                      <w:numId w:val="12"/>
                    </w:numPr>
                    <w:tabs>
                      <w:tab w:val="left" w:pos="719"/>
                      <w:tab w:val="left" w:pos="720"/>
                    </w:tabs>
                    <w:spacing w:before="66"/>
                    <w:ind w:right="131"/>
                    <w:jc w:val="both"/>
                    <w:rPr>
                      <w:sz w:val="24"/>
                      <w:lang w:val="ro-RO"/>
                    </w:rPr>
                  </w:pPr>
                  <w:r w:rsidRPr="003D5333">
                    <w:rPr>
                      <w:sz w:val="24"/>
                      <w:lang w:val="ro-RO"/>
                    </w:rPr>
                    <w:t>AINS</w:t>
                  </w:r>
                  <w:r>
                    <w:rPr>
                      <w:sz w:val="24"/>
                      <w:lang w:val="ro-RO"/>
                    </w:rPr>
                    <w:t xml:space="preserve"> (Diclofenacum, Ibuprofenum, Indometacinum, Nimesulidum)</w:t>
                  </w:r>
                  <w:r w:rsidRPr="003D5333">
                    <w:rPr>
                      <w:sz w:val="24"/>
                      <w:lang w:val="ro-RO"/>
                    </w:rPr>
                    <w:t xml:space="preserve"> – rezervate pentru tratamentul sarcoidozei cu simptome uşoare, a sindromului</w:t>
                  </w:r>
                  <w:r w:rsidRPr="003D5333">
                    <w:rPr>
                      <w:spacing w:val="-30"/>
                      <w:sz w:val="24"/>
                      <w:lang w:val="ro-RO"/>
                    </w:rPr>
                    <w:t xml:space="preserve"> </w:t>
                  </w:r>
                  <w:r w:rsidRPr="003D5333">
                    <w:rPr>
                      <w:sz w:val="24"/>
                      <w:lang w:val="ro-RO"/>
                    </w:rPr>
                    <w:t>Lӧfgren</w:t>
                  </w:r>
                </w:p>
                <w:p w:rsidR="00F323E2" w:rsidRPr="003D5333" w:rsidRDefault="00F323E2" w:rsidP="00DD5AE0">
                  <w:pPr>
                    <w:numPr>
                      <w:ilvl w:val="0"/>
                      <w:numId w:val="12"/>
                    </w:numPr>
                    <w:tabs>
                      <w:tab w:val="left" w:pos="719"/>
                      <w:tab w:val="left" w:pos="720"/>
                    </w:tabs>
                    <w:spacing w:before="101" w:line="292" w:lineRule="exact"/>
                    <w:ind w:right="131"/>
                    <w:jc w:val="both"/>
                    <w:rPr>
                      <w:sz w:val="24"/>
                      <w:lang w:val="ro-RO"/>
                    </w:rPr>
                  </w:pPr>
                  <w:r w:rsidRPr="003D5333">
                    <w:rPr>
                      <w:sz w:val="24"/>
                      <w:lang w:val="ro-RO"/>
                    </w:rPr>
                    <w:t>Corticosteroizii</w:t>
                  </w:r>
                  <w:r w:rsidRPr="003D5333">
                    <w:rPr>
                      <w:spacing w:val="-8"/>
                      <w:sz w:val="24"/>
                      <w:lang w:val="ro-RO"/>
                    </w:rPr>
                    <w:t xml:space="preserve"> </w:t>
                  </w:r>
                  <w:r w:rsidRPr="003D5333">
                    <w:rPr>
                      <w:sz w:val="24"/>
                      <w:lang w:val="ro-RO"/>
                    </w:rPr>
                    <w:t>topici:</w:t>
                  </w:r>
                </w:p>
                <w:p w:rsidR="00F323E2" w:rsidRPr="003D5333" w:rsidRDefault="00F323E2" w:rsidP="00DD5AE0">
                  <w:pPr>
                    <w:numPr>
                      <w:ilvl w:val="1"/>
                      <w:numId w:val="102"/>
                    </w:numPr>
                    <w:tabs>
                      <w:tab w:val="left" w:pos="989"/>
                    </w:tabs>
                    <w:spacing w:line="273" w:lineRule="exact"/>
                    <w:ind w:right="131"/>
                    <w:jc w:val="both"/>
                    <w:rPr>
                      <w:sz w:val="24"/>
                      <w:lang w:val="ro-RO"/>
                    </w:rPr>
                  </w:pPr>
                  <w:r w:rsidRPr="003D5333">
                    <w:rPr>
                      <w:sz w:val="24"/>
                      <w:lang w:val="ro-RO"/>
                    </w:rPr>
                    <w:t xml:space="preserve">Unguente, colire – </w:t>
                  </w:r>
                  <w:r w:rsidRPr="003D5333">
                    <w:rPr>
                      <w:spacing w:val="-3"/>
                      <w:sz w:val="24"/>
                      <w:lang w:val="ro-RO"/>
                    </w:rPr>
                    <w:t xml:space="preserve">în </w:t>
                  </w:r>
                  <w:r w:rsidRPr="003D5333">
                    <w:rPr>
                      <w:sz w:val="24"/>
                      <w:lang w:val="ro-RO"/>
                    </w:rPr>
                    <w:t>sarcoidoza cutanată,</w:t>
                  </w:r>
                  <w:r w:rsidRPr="003D5333">
                    <w:rPr>
                      <w:spacing w:val="13"/>
                      <w:sz w:val="24"/>
                      <w:lang w:val="ro-RO"/>
                    </w:rPr>
                    <w:t xml:space="preserve"> </w:t>
                  </w:r>
                  <w:r w:rsidRPr="003D5333">
                    <w:rPr>
                      <w:sz w:val="24"/>
                      <w:lang w:val="ro-RO"/>
                    </w:rPr>
                    <w:t>uveită</w:t>
                  </w:r>
                </w:p>
                <w:p w:rsidR="00F323E2" w:rsidRDefault="00F323E2" w:rsidP="00DD5AE0">
                  <w:pPr>
                    <w:numPr>
                      <w:ilvl w:val="1"/>
                      <w:numId w:val="102"/>
                    </w:numPr>
                    <w:tabs>
                      <w:tab w:val="left" w:pos="989"/>
                    </w:tabs>
                    <w:spacing w:line="242" w:lineRule="auto"/>
                    <w:ind w:right="131"/>
                    <w:jc w:val="both"/>
                    <w:rPr>
                      <w:sz w:val="24"/>
                      <w:lang w:val="ro-RO"/>
                    </w:rPr>
                  </w:pPr>
                  <w:r w:rsidRPr="003D5333">
                    <w:rPr>
                      <w:sz w:val="24"/>
                      <w:lang w:val="ro-RO"/>
                    </w:rPr>
                    <w:t>Inhalatori – pacienţi cu sarcoidoză şi tuse persistentă, sarcoidoză</w:t>
                  </w:r>
                  <w:r w:rsidRPr="003D5333">
                    <w:rPr>
                      <w:spacing w:val="-37"/>
                      <w:sz w:val="24"/>
                      <w:lang w:val="ro-RO"/>
                    </w:rPr>
                    <w:t xml:space="preserve"> </w:t>
                  </w:r>
                  <w:r w:rsidRPr="003D5333">
                    <w:rPr>
                      <w:sz w:val="24"/>
                      <w:lang w:val="ro-RO"/>
                    </w:rPr>
                    <w:t>endobronşică, hiperreactivitate</w:t>
                  </w:r>
                  <w:r w:rsidRPr="003D5333">
                    <w:rPr>
                      <w:spacing w:val="-1"/>
                      <w:sz w:val="24"/>
                      <w:lang w:val="ro-RO"/>
                    </w:rPr>
                    <w:t xml:space="preserve"> </w:t>
                  </w:r>
                  <w:r w:rsidRPr="003D5333">
                    <w:rPr>
                      <w:sz w:val="24"/>
                      <w:lang w:val="ro-RO"/>
                    </w:rPr>
                    <w:t>bronşică</w:t>
                  </w:r>
                </w:p>
                <w:p w:rsidR="00F323E2" w:rsidRDefault="00F323E2" w:rsidP="00DD5AE0">
                  <w:pPr>
                    <w:pStyle w:val="a5"/>
                    <w:numPr>
                      <w:ilvl w:val="0"/>
                      <w:numId w:val="12"/>
                    </w:numPr>
                    <w:spacing w:line="247" w:lineRule="auto"/>
                    <w:ind w:right="131"/>
                    <w:jc w:val="both"/>
                    <w:rPr>
                      <w:sz w:val="24"/>
                      <w:lang w:val="ro-RO"/>
                    </w:rPr>
                  </w:pPr>
                  <w:r w:rsidRPr="003625E2">
                    <w:rPr>
                      <w:sz w:val="24"/>
                      <w:szCs w:val="24"/>
                      <w:lang w:val="ro-RO"/>
                    </w:rPr>
                    <w:t>Derivații 4-aminochinolinici</w:t>
                  </w:r>
                  <w:r w:rsidRPr="003625E2">
                    <w:rPr>
                      <w:sz w:val="24"/>
                      <w:lang w:val="ro-RO"/>
                    </w:rPr>
                    <w:t xml:space="preserve"> </w:t>
                  </w:r>
                  <w:r>
                    <w:rPr>
                      <w:sz w:val="24"/>
                      <w:lang w:val="ro-RO"/>
                    </w:rPr>
                    <w:t>(Hidroxiclorochinum) – utili</w:t>
                  </w:r>
                  <w:r w:rsidRPr="003625E2">
                    <w:rPr>
                      <w:sz w:val="24"/>
                      <w:lang w:val="ro-RO"/>
                    </w:rPr>
                    <w:t xml:space="preserve"> în cazurile cu leziuni cutanate desfigurante (lupus pernio), hipercalciemie, neurosarcoidoză. Efectul toxic (retinopatia).</w:t>
                  </w:r>
                </w:p>
                <w:p w:rsidR="00F323E2" w:rsidRPr="003625E2" w:rsidRDefault="00F323E2" w:rsidP="00DD5AE0">
                  <w:pPr>
                    <w:pStyle w:val="a5"/>
                    <w:numPr>
                      <w:ilvl w:val="0"/>
                      <w:numId w:val="12"/>
                    </w:numPr>
                    <w:spacing w:line="247" w:lineRule="auto"/>
                    <w:ind w:right="131"/>
                    <w:jc w:val="both"/>
                    <w:rPr>
                      <w:sz w:val="24"/>
                      <w:lang w:val="ro-RO"/>
                    </w:rPr>
                  </w:pPr>
                  <w:r w:rsidRPr="003625E2">
                    <w:rPr>
                      <w:sz w:val="24"/>
                      <w:lang w:val="ro-RO"/>
                    </w:rPr>
                    <w:t>Metotrexatu</w:t>
                  </w:r>
                  <w:r>
                    <w:rPr>
                      <w:sz w:val="24"/>
                      <w:lang w:val="ro-RO"/>
                    </w:rPr>
                    <w:t>m</w:t>
                  </w:r>
                  <w:r w:rsidRPr="003625E2">
                    <w:rPr>
                      <w:sz w:val="24"/>
                      <w:lang w:val="ro-RO"/>
                    </w:rPr>
                    <w:t xml:space="preserve"> – util în în special în sarcoidoza cardiacă, neurosarcoidoz</w:t>
                  </w:r>
                  <w:r>
                    <w:rPr>
                      <w:sz w:val="24"/>
                      <w:lang w:val="ro-RO"/>
                    </w:rPr>
                    <w:t>ă</w:t>
                  </w:r>
                </w:p>
                <w:p w:rsidR="00F323E2" w:rsidRDefault="00F323E2" w:rsidP="00DD5AE0">
                  <w:pPr>
                    <w:pStyle w:val="a5"/>
                    <w:numPr>
                      <w:ilvl w:val="0"/>
                      <w:numId w:val="12"/>
                    </w:numPr>
                    <w:spacing w:before="1" w:line="254" w:lineRule="auto"/>
                    <w:ind w:right="131"/>
                    <w:jc w:val="both"/>
                    <w:rPr>
                      <w:sz w:val="24"/>
                      <w:lang w:val="ro-RO"/>
                    </w:rPr>
                  </w:pPr>
                  <w:r w:rsidRPr="003625E2">
                    <w:rPr>
                      <w:sz w:val="24"/>
                      <w:lang w:val="ro-RO"/>
                    </w:rPr>
                    <w:t>C</w:t>
                  </w:r>
                  <w:r>
                    <w:rPr>
                      <w:sz w:val="24"/>
                      <w:lang w:val="ro-RO"/>
                    </w:rPr>
                    <w:t>y</w:t>
                  </w:r>
                  <w:r w:rsidRPr="003625E2">
                    <w:rPr>
                      <w:sz w:val="24"/>
                      <w:lang w:val="ro-RO"/>
                    </w:rPr>
                    <w:t>clo</w:t>
                  </w:r>
                  <w:r>
                    <w:rPr>
                      <w:sz w:val="24"/>
                      <w:lang w:val="ro-RO"/>
                    </w:rPr>
                    <w:t>ph</w:t>
                  </w:r>
                  <w:r w:rsidRPr="003625E2">
                    <w:rPr>
                      <w:sz w:val="24"/>
                      <w:lang w:val="ro-RO"/>
                    </w:rPr>
                    <w:t>os</w:t>
                  </w:r>
                  <w:r>
                    <w:rPr>
                      <w:sz w:val="24"/>
                      <w:lang w:val="ro-RO"/>
                    </w:rPr>
                    <w:t>ph</w:t>
                  </w:r>
                  <w:r w:rsidRPr="003625E2">
                    <w:rPr>
                      <w:sz w:val="24"/>
                      <w:lang w:val="ro-RO"/>
                    </w:rPr>
                    <w:t>amid</w:t>
                  </w:r>
                  <w:r>
                    <w:rPr>
                      <w:sz w:val="24"/>
                      <w:lang w:val="ro-RO"/>
                    </w:rPr>
                    <w:t>um</w:t>
                  </w:r>
                  <w:r w:rsidRPr="003625E2">
                    <w:rPr>
                      <w:sz w:val="24"/>
                      <w:lang w:val="ro-RO"/>
                    </w:rPr>
                    <w:t>– rezervată pentru cazurile refractare de</w:t>
                  </w:r>
                  <w:r w:rsidRPr="003625E2">
                    <w:rPr>
                      <w:spacing w:val="-16"/>
                      <w:sz w:val="24"/>
                      <w:lang w:val="ro-RO"/>
                    </w:rPr>
                    <w:t xml:space="preserve"> </w:t>
                  </w:r>
                  <w:r w:rsidRPr="003625E2">
                    <w:rPr>
                      <w:sz w:val="24"/>
                      <w:lang w:val="ro-RO"/>
                    </w:rPr>
                    <w:t xml:space="preserve">neurosarcoidoză </w:t>
                  </w:r>
                </w:p>
                <w:p w:rsidR="00F323E2" w:rsidRPr="003625E2" w:rsidRDefault="00F323E2" w:rsidP="00DD5AE0">
                  <w:pPr>
                    <w:pStyle w:val="a5"/>
                    <w:numPr>
                      <w:ilvl w:val="0"/>
                      <w:numId w:val="12"/>
                    </w:numPr>
                    <w:spacing w:before="1" w:line="254" w:lineRule="auto"/>
                    <w:ind w:right="131"/>
                    <w:jc w:val="both"/>
                    <w:rPr>
                      <w:sz w:val="24"/>
                      <w:lang w:val="ro-RO"/>
                    </w:rPr>
                  </w:pPr>
                  <w:r>
                    <w:rPr>
                      <w:sz w:val="24"/>
                      <w:lang w:val="ro-RO"/>
                    </w:rPr>
                    <w:t>A</w:t>
                  </w:r>
                  <w:r w:rsidRPr="003625E2">
                    <w:rPr>
                      <w:sz w:val="24"/>
                      <w:lang w:val="ro-RO"/>
                    </w:rPr>
                    <w:t>zat</w:t>
                  </w:r>
                  <w:r>
                    <w:rPr>
                      <w:sz w:val="24"/>
                      <w:lang w:val="ro-RO"/>
                    </w:rPr>
                    <w:t>h</w:t>
                  </w:r>
                  <w:r w:rsidRPr="003625E2">
                    <w:rPr>
                      <w:sz w:val="24"/>
                      <w:lang w:val="ro-RO"/>
                    </w:rPr>
                    <w:t>ioprin</w:t>
                  </w:r>
                  <w:r>
                    <w:rPr>
                      <w:sz w:val="24"/>
                      <w:lang w:val="ro-RO"/>
                    </w:rPr>
                    <w:t>um</w:t>
                  </w:r>
                </w:p>
                <w:p w:rsidR="00F323E2" w:rsidRPr="004A15A0" w:rsidRDefault="00F323E2" w:rsidP="00DD5AE0">
                  <w:pPr>
                    <w:pStyle w:val="a5"/>
                    <w:numPr>
                      <w:ilvl w:val="0"/>
                      <w:numId w:val="12"/>
                    </w:numPr>
                    <w:spacing w:line="254" w:lineRule="auto"/>
                    <w:ind w:right="131"/>
                    <w:jc w:val="both"/>
                    <w:rPr>
                      <w:sz w:val="24"/>
                      <w:lang w:val="ro-RO"/>
                    </w:rPr>
                  </w:pPr>
                  <w:r w:rsidRPr="004A15A0">
                    <w:rPr>
                      <w:spacing w:val="-1"/>
                      <w:sz w:val="24"/>
                      <w:lang w:val="ro-RO"/>
                    </w:rPr>
                    <w:t>Pentoxifil</w:t>
                  </w:r>
                  <w:r>
                    <w:rPr>
                      <w:spacing w:val="-1"/>
                      <w:sz w:val="24"/>
                      <w:lang w:val="ro-RO"/>
                    </w:rPr>
                    <w:t>l</w:t>
                  </w:r>
                  <w:r w:rsidRPr="004A15A0">
                    <w:rPr>
                      <w:spacing w:val="-1"/>
                      <w:sz w:val="24"/>
                      <w:lang w:val="ro-RO"/>
                    </w:rPr>
                    <w:t>in</w:t>
                  </w:r>
                  <w:r>
                    <w:rPr>
                      <w:spacing w:val="-1"/>
                      <w:sz w:val="24"/>
                      <w:lang w:val="ro-RO"/>
                    </w:rPr>
                    <w:t>um</w:t>
                  </w:r>
                </w:p>
                <w:p w:rsidR="00F323E2" w:rsidRPr="004A15A0" w:rsidRDefault="00F323E2" w:rsidP="00DD5AE0">
                  <w:pPr>
                    <w:pStyle w:val="a5"/>
                    <w:numPr>
                      <w:ilvl w:val="0"/>
                      <w:numId w:val="12"/>
                    </w:numPr>
                    <w:spacing w:line="254" w:lineRule="auto"/>
                    <w:ind w:right="131"/>
                    <w:jc w:val="both"/>
                    <w:rPr>
                      <w:sz w:val="24"/>
                      <w:lang w:val="ro-RO"/>
                    </w:rPr>
                  </w:pPr>
                  <w:r>
                    <w:rPr>
                      <w:spacing w:val="-1"/>
                      <w:sz w:val="24"/>
                      <w:lang w:val="ro-RO"/>
                    </w:rPr>
                    <w:t>I</w:t>
                  </w:r>
                  <w:r w:rsidRPr="004A15A0">
                    <w:rPr>
                      <w:sz w:val="24"/>
                      <w:lang w:val="ro-RO"/>
                    </w:rPr>
                    <w:t>nfliximab*</w:t>
                  </w:r>
                  <w:r>
                    <w:rPr>
                      <w:sz w:val="24"/>
                      <w:lang w:val="ro-RO"/>
                    </w:rPr>
                    <w:t xml:space="preserve"> - tratament recomandat în cazuri refractare la medicația de linia I (corticosteroizi sistemici) și la cea de linia a II (corticosteroizi în asociere cu medicația de alternativă)</w:t>
                  </w:r>
                </w:p>
                <w:p w:rsidR="00F323E2" w:rsidRPr="003625E2" w:rsidRDefault="00F323E2">
                  <w:pPr>
                    <w:rPr>
                      <w:lang w:val="ro-RO"/>
                    </w:rPr>
                  </w:pPr>
                </w:p>
              </w:txbxContent>
            </v:textbox>
          </v:shape>
        </w:pict>
      </w:r>
    </w:p>
    <w:p w:rsidR="003625E2" w:rsidRDefault="003625E2">
      <w:pPr>
        <w:pStyle w:val="4"/>
        <w:spacing w:before="224" w:line="249" w:lineRule="auto"/>
        <w:ind w:left="863" w:right="1052"/>
        <w:rPr>
          <w:i w:val="0"/>
          <w:lang w:val="ro-RO"/>
        </w:rPr>
      </w:pPr>
    </w:p>
    <w:p w:rsidR="003625E2" w:rsidRDefault="003625E2">
      <w:pPr>
        <w:pStyle w:val="4"/>
        <w:spacing w:before="224" w:line="249" w:lineRule="auto"/>
        <w:ind w:left="863" w:right="1052"/>
        <w:rPr>
          <w:i w:val="0"/>
          <w:lang w:val="ro-RO"/>
        </w:rPr>
      </w:pPr>
    </w:p>
    <w:p w:rsidR="003625E2" w:rsidRDefault="003625E2">
      <w:pPr>
        <w:pStyle w:val="4"/>
        <w:spacing w:before="224" w:line="249" w:lineRule="auto"/>
        <w:ind w:left="863" w:right="1052"/>
        <w:rPr>
          <w:i w:val="0"/>
          <w:lang w:val="ro-RO"/>
        </w:rPr>
      </w:pPr>
    </w:p>
    <w:p w:rsidR="003625E2" w:rsidRDefault="003625E2">
      <w:pPr>
        <w:pStyle w:val="4"/>
        <w:spacing w:before="224" w:line="249" w:lineRule="auto"/>
        <w:ind w:left="863" w:right="1052"/>
        <w:rPr>
          <w:i w:val="0"/>
          <w:lang w:val="ro-RO"/>
        </w:rPr>
      </w:pPr>
    </w:p>
    <w:p w:rsidR="003625E2" w:rsidRDefault="003625E2">
      <w:pPr>
        <w:pStyle w:val="4"/>
        <w:spacing w:before="224" w:line="249" w:lineRule="auto"/>
        <w:ind w:left="863" w:right="1052"/>
        <w:rPr>
          <w:i w:val="0"/>
          <w:lang w:val="ro-RO"/>
        </w:rPr>
      </w:pPr>
    </w:p>
    <w:p w:rsidR="003625E2" w:rsidRDefault="003625E2">
      <w:pPr>
        <w:pStyle w:val="4"/>
        <w:spacing w:before="224" w:line="249" w:lineRule="auto"/>
        <w:ind w:left="863" w:right="1052"/>
        <w:rPr>
          <w:i w:val="0"/>
          <w:lang w:val="ro-RO"/>
        </w:rPr>
      </w:pPr>
    </w:p>
    <w:p w:rsidR="003625E2" w:rsidRDefault="003625E2">
      <w:pPr>
        <w:pStyle w:val="4"/>
        <w:spacing w:before="224" w:line="249" w:lineRule="auto"/>
        <w:ind w:left="863" w:right="1052"/>
        <w:rPr>
          <w:i w:val="0"/>
          <w:lang w:val="ro-RO"/>
        </w:rPr>
      </w:pPr>
    </w:p>
    <w:p w:rsidR="003625E2" w:rsidRDefault="003625E2">
      <w:pPr>
        <w:pStyle w:val="4"/>
        <w:spacing w:before="224" w:line="249" w:lineRule="auto"/>
        <w:ind w:left="863" w:right="1052"/>
        <w:rPr>
          <w:i w:val="0"/>
          <w:lang w:val="ro-RO"/>
        </w:rPr>
      </w:pPr>
    </w:p>
    <w:p w:rsidR="004A15A0" w:rsidRDefault="004A15A0">
      <w:pPr>
        <w:rPr>
          <w:b/>
          <w:bCs/>
          <w:sz w:val="24"/>
          <w:szCs w:val="24"/>
          <w:lang w:val="ro-RO"/>
        </w:rPr>
      </w:pPr>
      <w:r>
        <w:rPr>
          <w:i/>
          <w:lang w:val="ro-RO"/>
        </w:rPr>
        <w:br w:type="page"/>
      </w:r>
    </w:p>
    <w:p w:rsidR="001D4C37" w:rsidRDefault="00794B7F">
      <w:pPr>
        <w:pStyle w:val="4"/>
        <w:spacing w:before="224" w:line="249" w:lineRule="auto"/>
        <w:ind w:left="863" w:right="1052"/>
        <w:rPr>
          <w:b w:val="0"/>
          <w:lang w:val="ro-RO"/>
        </w:rPr>
      </w:pPr>
      <w:r w:rsidRPr="00734420">
        <w:rPr>
          <w:i w:val="0"/>
          <w:lang w:val="ro-RO"/>
        </w:rPr>
        <w:lastRenderedPageBreak/>
        <w:t xml:space="preserve">Tabelul 4. </w:t>
      </w:r>
      <w:r w:rsidRPr="00734420">
        <w:rPr>
          <w:lang w:val="ro-RO"/>
        </w:rPr>
        <w:t>Recomandări privind tratamentul atingerii pulmonare, extrapulmonare, al cazurilor grave şi complicaţiilor</w:t>
      </w:r>
      <w:r w:rsidR="00AF0AB3" w:rsidRPr="00734420">
        <w:rPr>
          <w:lang w:val="ro-RO"/>
        </w:rPr>
        <w:t xml:space="preserve"> – </w:t>
      </w:r>
      <w:r w:rsidR="00AF0AB3" w:rsidRPr="00734420">
        <w:rPr>
          <w:b w:val="0"/>
          <w:lang w:val="ro-RO"/>
        </w:rPr>
        <w:t>Clasa de recomandare IIa, nivel de evidență C</w:t>
      </w:r>
    </w:p>
    <w:p w:rsidR="001D4C37" w:rsidRPr="00734420" w:rsidRDefault="001D4C37">
      <w:pPr>
        <w:pStyle w:val="a3"/>
        <w:spacing w:before="5"/>
        <w:rPr>
          <w:b/>
          <w:i/>
          <w:sz w:val="18"/>
          <w:lang w:val="ro-RO"/>
        </w:rPr>
      </w:pPr>
    </w:p>
    <w:tbl>
      <w:tblPr>
        <w:tblW w:w="0" w:type="auto"/>
        <w:tblInd w:w="7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241"/>
        <w:gridCol w:w="2880"/>
        <w:gridCol w:w="27"/>
        <w:gridCol w:w="3663"/>
      </w:tblGrid>
      <w:tr w:rsidR="001D4C37" w:rsidRPr="00734420" w:rsidTr="006D2D4E">
        <w:trPr>
          <w:trHeight w:val="253"/>
        </w:trPr>
        <w:tc>
          <w:tcPr>
            <w:tcW w:w="3241" w:type="dxa"/>
            <w:tcBorders>
              <w:bottom w:val="single" w:sz="18" w:space="0" w:color="000000"/>
            </w:tcBorders>
            <w:shd w:val="clear" w:color="auto" w:fill="D99594" w:themeFill="accent2" w:themeFillTint="99"/>
          </w:tcPr>
          <w:p w:rsidR="001D4C37" w:rsidRPr="00734420" w:rsidRDefault="00794B7F">
            <w:pPr>
              <w:pStyle w:val="TableParagraph"/>
              <w:spacing w:line="233" w:lineRule="exact"/>
              <w:rPr>
                <w:b/>
                <w:lang w:val="ro-RO"/>
              </w:rPr>
            </w:pPr>
            <w:r w:rsidRPr="00734420">
              <w:rPr>
                <w:b/>
                <w:lang w:val="ro-RO"/>
              </w:rPr>
              <w:t>Aspectul clinic</w:t>
            </w:r>
          </w:p>
        </w:tc>
        <w:tc>
          <w:tcPr>
            <w:tcW w:w="2907" w:type="dxa"/>
            <w:gridSpan w:val="2"/>
            <w:tcBorders>
              <w:bottom w:val="single" w:sz="18" w:space="0" w:color="000000"/>
            </w:tcBorders>
            <w:shd w:val="clear" w:color="auto" w:fill="D99594" w:themeFill="accent2" w:themeFillTint="99"/>
          </w:tcPr>
          <w:p w:rsidR="001D4C37" w:rsidRPr="00734420" w:rsidRDefault="00794B7F">
            <w:pPr>
              <w:pStyle w:val="TableParagraph"/>
              <w:spacing w:line="233" w:lineRule="exact"/>
              <w:ind w:left="109"/>
              <w:rPr>
                <w:b/>
                <w:lang w:val="ro-RO"/>
              </w:rPr>
            </w:pPr>
            <w:r w:rsidRPr="00734420">
              <w:rPr>
                <w:b/>
                <w:lang w:val="ro-RO"/>
              </w:rPr>
              <w:t>Intervenţia de primă intenţie</w:t>
            </w:r>
          </w:p>
        </w:tc>
        <w:tc>
          <w:tcPr>
            <w:tcW w:w="3663" w:type="dxa"/>
            <w:tcBorders>
              <w:bottom w:val="single" w:sz="18" w:space="0" w:color="000000"/>
            </w:tcBorders>
            <w:shd w:val="clear" w:color="auto" w:fill="D99594" w:themeFill="accent2" w:themeFillTint="99"/>
          </w:tcPr>
          <w:p w:rsidR="001D4C37" w:rsidRPr="00734420" w:rsidRDefault="00794B7F">
            <w:pPr>
              <w:pStyle w:val="TableParagraph"/>
              <w:spacing w:line="233" w:lineRule="exact"/>
              <w:ind w:left="109"/>
              <w:rPr>
                <w:b/>
                <w:lang w:val="ro-RO"/>
              </w:rPr>
            </w:pPr>
            <w:r w:rsidRPr="00734420">
              <w:rPr>
                <w:b/>
                <w:lang w:val="ro-RO"/>
              </w:rPr>
              <w:t>Alternative</w:t>
            </w:r>
          </w:p>
        </w:tc>
      </w:tr>
      <w:tr w:rsidR="001D4C37" w:rsidRPr="00734420" w:rsidTr="006D2D4E">
        <w:trPr>
          <w:trHeight w:val="507"/>
        </w:trPr>
        <w:tc>
          <w:tcPr>
            <w:tcW w:w="3241" w:type="dxa"/>
            <w:tcBorders>
              <w:top w:val="single" w:sz="18" w:space="0" w:color="000000"/>
            </w:tcBorders>
            <w:shd w:val="clear" w:color="auto" w:fill="FFFFFF" w:themeFill="background1"/>
          </w:tcPr>
          <w:p w:rsidR="001D4C37" w:rsidRPr="00734420" w:rsidRDefault="00794B7F">
            <w:pPr>
              <w:pStyle w:val="TableParagraph"/>
              <w:spacing w:line="248" w:lineRule="exact"/>
              <w:rPr>
                <w:b/>
                <w:lang w:val="ro-RO"/>
              </w:rPr>
            </w:pPr>
            <w:r w:rsidRPr="00734420">
              <w:rPr>
                <w:b/>
                <w:lang w:val="ro-RO"/>
              </w:rPr>
              <w:t>Simptome generale</w:t>
            </w:r>
          </w:p>
          <w:p w:rsidR="001D4C37" w:rsidRPr="00734420" w:rsidRDefault="00794B7F">
            <w:pPr>
              <w:pStyle w:val="TableParagraph"/>
              <w:spacing w:before="1" w:line="238" w:lineRule="exact"/>
              <w:rPr>
                <w:b/>
                <w:lang w:val="ro-RO"/>
              </w:rPr>
            </w:pPr>
            <w:r w:rsidRPr="00734420">
              <w:rPr>
                <w:b/>
                <w:lang w:val="ro-RO"/>
              </w:rPr>
              <w:t>Sindrom Löfgren</w:t>
            </w:r>
          </w:p>
        </w:tc>
        <w:tc>
          <w:tcPr>
            <w:tcW w:w="2907" w:type="dxa"/>
            <w:gridSpan w:val="2"/>
            <w:tcBorders>
              <w:top w:val="single" w:sz="18" w:space="0" w:color="000000"/>
            </w:tcBorders>
            <w:shd w:val="clear" w:color="auto" w:fill="FFFFFF" w:themeFill="background1"/>
          </w:tcPr>
          <w:p w:rsidR="001D4C37" w:rsidRPr="00734420" w:rsidRDefault="00794B7F">
            <w:pPr>
              <w:pStyle w:val="TableParagraph"/>
              <w:spacing w:line="243" w:lineRule="exact"/>
              <w:ind w:left="109"/>
              <w:rPr>
                <w:lang w:val="ro-RO"/>
              </w:rPr>
            </w:pPr>
            <w:r w:rsidRPr="00734420">
              <w:rPr>
                <w:lang w:val="ro-RO"/>
              </w:rPr>
              <w:t>AINS sau urmărire fără</w:t>
            </w:r>
          </w:p>
          <w:p w:rsidR="001D4C37" w:rsidRPr="00734420" w:rsidRDefault="00794B7F">
            <w:pPr>
              <w:pStyle w:val="TableParagraph"/>
              <w:spacing w:before="1" w:line="243" w:lineRule="exact"/>
              <w:ind w:left="109"/>
              <w:rPr>
                <w:lang w:val="ro-RO"/>
              </w:rPr>
            </w:pPr>
            <w:r w:rsidRPr="00734420">
              <w:rPr>
                <w:lang w:val="ro-RO"/>
              </w:rPr>
              <w:t>tratament</w:t>
            </w:r>
          </w:p>
        </w:tc>
        <w:tc>
          <w:tcPr>
            <w:tcW w:w="3663" w:type="dxa"/>
            <w:tcBorders>
              <w:top w:val="single" w:sz="18" w:space="0" w:color="000000"/>
            </w:tcBorders>
            <w:shd w:val="clear" w:color="auto" w:fill="FFFFFF" w:themeFill="background1"/>
          </w:tcPr>
          <w:p w:rsidR="001D4C37" w:rsidRPr="00734420" w:rsidRDefault="00794B7F">
            <w:pPr>
              <w:pStyle w:val="TableParagraph"/>
              <w:spacing w:line="243" w:lineRule="exact"/>
              <w:ind w:left="109"/>
              <w:rPr>
                <w:lang w:val="ro-RO"/>
              </w:rPr>
            </w:pPr>
            <w:r w:rsidRPr="00734420">
              <w:rPr>
                <w:lang w:val="ro-RO"/>
              </w:rPr>
              <w:t>CS sistemici (cură scurtă, doze</w:t>
            </w:r>
          </w:p>
          <w:p w:rsidR="001D4C37" w:rsidRPr="00734420" w:rsidRDefault="00794B7F">
            <w:pPr>
              <w:pStyle w:val="TableParagraph"/>
              <w:spacing w:before="1" w:line="243" w:lineRule="exact"/>
              <w:ind w:left="109"/>
              <w:rPr>
                <w:lang w:val="ro-RO"/>
              </w:rPr>
            </w:pPr>
            <w:r w:rsidRPr="00734420">
              <w:rPr>
                <w:lang w:val="ro-RO"/>
              </w:rPr>
              <w:t>mici</w:t>
            </w:r>
            <w:r w:rsidR="00BC6B2D">
              <w:rPr>
                <w:lang w:val="ro-RO"/>
              </w:rPr>
              <w:t>, cca 10 mg/zi</w:t>
            </w:r>
            <w:r w:rsidRPr="00734420">
              <w:rPr>
                <w:lang w:val="ro-RO"/>
              </w:rPr>
              <w:t>)</w:t>
            </w:r>
          </w:p>
        </w:tc>
      </w:tr>
      <w:tr w:rsidR="001D4C37" w:rsidRPr="00734420" w:rsidTr="006D2D4E">
        <w:trPr>
          <w:trHeight w:val="253"/>
        </w:trPr>
        <w:tc>
          <w:tcPr>
            <w:tcW w:w="3241" w:type="dxa"/>
            <w:shd w:val="clear" w:color="auto" w:fill="F2DBDB" w:themeFill="accent2" w:themeFillTint="33"/>
          </w:tcPr>
          <w:p w:rsidR="001D4C37" w:rsidRPr="00734420" w:rsidRDefault="00794B7F">
            <w:pPr>
              <w:pStyle w:val="TableParagraph"/>
              <w:spacing w:line="234" w:lineRule="exact"/>
              <w:rPr>
                <w:b/>
                <w:lang w:val="ro-RO"/>
              </w:rPr>
            </w:pPr>
            <w:r w:rsidRPr="00734420">
              <w:rPr>
                <w:b/>
                <w:lang w:val="ro-RO"/>
              </w:rPr>
              <w:t>Pulmoni</w:t>
            </w:r>
          </w:p>
        </w:tc>
        <w:tc>
          <w:tcPr>
            <w:tcW w:w="2907" w:type="dxa"/>
            <w:gridSpan w:val="2"/>
            <w:shd w:val="clear" w:color="auto" w:fill="F2DBDB" w:themeFill="accent2" w:themeFillTint="33"/>
          </w:tcPr>
          <w:p w:rsidR="001D4C37" w:rsidRPr="00734420" w:rsidRDefault="001D4C37">
            <w:pPr>
              <w:pStyle w:val="TableParagraph"/>
              <w:ind w:left="0"/>
              <w:rPr>
                <w:sz w:val="18"/>
                <w:lang w:val="ro-RO"/>
              </w:rPr>
            </w:pPr>
          </w:p>
        </w:tc>
        <w:tc>
          <w:tcPr>
            <w:tcW w:w="3663" w:type="dxa"/>
            <w:shd w:val="clear" w:color="auto" w:fill="F2DBDB" w:themeFill="accent2" w:themeFillTint="33"/>
          </w:tcPr>
          <w:p w:rsidR="001D4C37" w:rsidRPr="00734420" w:rsidRDefault="001D4C37">
            <w:pPr>
              <w:pStyle w:val="TableParagraph"/>
              <w:ind w:left="0"/>
              <w:rPr>
                <w:sz w:val="18"/>
                <w:lang w:val="ro-RO"/>
              </w:rPr>
            </w:pPr>
          </w:p>
        </w:tc>
      </w:tr>
      <w:tr w:rsidR="001D4C37" w:rsidRPr="00734420" w:rsidTr="006D2D4E">
        <w:trPr>
          <w:trHeight w:val="248"/>
        </w:trPr>
        <w:tc>
          <w:tcPr>
            <w:tcW w:w="3241" w:type="dxa"/>
            <w:shd w:val="clear" w:color="auto" w:fill="FFFFFF" w:themeFill="background1"/>
          </w:tcPr>
          <w:p w:rsidR="001D4C37" w:rsidRPr="00734420" w:rsidRDefault="00794B7F">
            <w:pPr>
              <w:pStyle w:val="TableParagraph"/>
              <w:spacing w:line="229" w:lineRule="exact"/>
              <w:ind w:left="829"/>
              <w:rPr>
                <w:b/>
                <w:lang w:val="ro-RO"/>
              </w:rPr>
            </w:pPr>
            <w:r w:rsidRPr="00734420">
              <w:rPr>
                <w:b/>
                <w:lang w:val="ro-RO"/>
              </w:rPr>
              <w:t>Dispnee + VEMS≤ 70%</w:t>
            </w:r>
          </w:p>
        </w:tc>
        <w:tc>
          <w:tcPr>
            <w:tcW w:w="2907" w:type="dxa"/>
            <w:gridSpan w:val="2"/>
            <w:shd w:val="clear" w:color="auto" w:fill="FFFFFF" w:themeFill="background1"/>
          </w:tcPr>
          <w:p w:rsidR="001D4C37" w:rsidRDefault="00794B7F">
            <w:pPr>
              <w:pStyle w:val="TableParagraph"/>
              <w:spacing w:line="229" w:lineRule="exact"/>
              <w:ind w:left="109"/>
              <w:rPr>
                <w:lang w:val="ro-RO"/>
              </w:rPr>
            </w:pPr>
            <w:r w:rsidRPr="00734420">
              <w:rPr>
                <w:lang w:val="ro-RO"/>
              </w:rPr>
              <w:t>Prednisolon</w:t>
            </w:r>
            <w:r w:rsidR="00F323E2">
              <w:rPr>
                <w:lang w:val="ro-RO"/>
              </w:rPr>
              <w:t>um</w:t>
            </w:r>
            <w:r w:rsidRPr="00734420">
              <w:rPr>
                <w:lang w:val="ro-RO"/>
              </w:rPr>
              <w:t xml:space="preserve"> 20-40mg/zi</w:t>
            </w:r>
          </w:p>
          <w:p w:rsidR="0056039E" w:rsidRPr="00734420" w:rsidRDefault="0056039E">
            <w:pPr>
              <w:pStyle w:val="TableParagraph"/>
              <w:spacing w:line="229" w:lineRule="exact"/>
              <w:ind w:left="109"/>
              <w:rPr>
                <w:lang w:val="ro-RO"/>
              </w:rPr>
            </w:pPr>
          </w:p>
        </w:tc>
        <w:tc>
          <w:tcPr>
            <w:tcW w:w="3663" w:type="dxa"/>
            <w:shd w:val="clear" w:color="auto" w:fill="FFFFFF" w:themeFill="background1"/>
          </w:tcPr>
          <w:p w:rsidR="001D4C37" w:rsidRPr="00734420" w:rsidRDefault="00BC6B2D" w:rsidP="00BC6B2D">
            <w:pPr>
              <w:pStyle w:val="TableParagraph"/>
              <w:ind w:left="0"/>
              <w:rPr>
                <w:sz w:val="18"/>
                <w:lang w:val="ro-RO"/>
              </w:rPr>
            </w:pPr>
            <w:r>
              <w:rPr>
                <w:lang w:val="ro-RO"/>
              </w:rPr>
              <w:t xml:space="preserve">  </w:t>
            </w:r>
          </w:p>
        </w:tc>
      </w:tr>
      <w:tr w:rsidR="001D4C37" w:rsidRPr="00734420" w:rsidTr="006D2D4E">
        <w:trPr>
          <w:trHeight w:val="253"/>
        </w:trPr>
        <w:tc>
          <w:tcPr>
            <w:tcW w:w="3241" w:type="dxa"/>
            <w:shd w:val="clear" w:color="auto" w:fill="FFFFFF" w:themeFill="background1"/>
          </w:tcPr>
          <w:p w:rsidR="001D4C37" w:rsidRPr="00734420" w:rsidRDefault="00794B7F">
            <w:pPr>
              <w:pStyle w:val="TableParagraph"/>
              <w:spacing w:line="233" w:lineRule="exact"/>
              <w:ind w:left="829"/>
              <w:rPr>
                <w:b/>
                <w:lang w:val="ro-RO"/>
              </w:rPr>
            </w:pPr>
            <w:r w:rsidRPr="00734420">
              <w:rPr>
                <w:b/>
                <w:lang w:val="ro-RO"/>
              </w:rPr>
              <w:t>Tuse, wheezing</w:t>
            </w:r>
          </w:p>
        </w:tc>
        <w:tc>
          <w:tcPr>
            <w:tcW w:w="2907" w:type="dxa"/>
            <w:gridSpan w:val="2"/>
            <w:shd w:val="clear" w:color="auto" w:fill="FFFFFF" w:themeFill="background1"/>
          </w:tcPr>
          <w:p w:rsidR="001D4C37" w:rsidRPr="00734420" w:rsidRDefault="00794B7F">
            <w:pPr>
              <w:pStyle w:val="TableParagraph"/>
              <w:spacing w:line="234" w:lineRule="exact"/>
              <w:ind w:left="109"/>
              <w:rPr>
                <w:lang w:val="ro-RO"/>
              </w:rPr>
            </w:pPr>
            <w:r w:rsidRPr="00734420">
              <w:rPr>
                <w:lang w:val="ro-RO"/>
              </w:rPr>
              <w:t>CS inhalatori</w:t>
            </w:r>
            <w:r w:rsidR="0056039E">
              <w:rPr>
                <w:lang w:val="ro-RO"/>
              </w:rPr>
              <w:t xml:space="preserve"> Bronhodilatatoare</w:t>
            </w:r>
          </w:p>
        </w:tc>
        <w:tc>
          <w:tcPr>
            <w:tcW w:w="3663" w:type="dxa"/>
            <w:shd w:val="clear" w:color="auto" w:fill="FFFFFF" w:themeFill="background1"/>
          </w:tcPr>
          <w:p w:rsidR="001D4C37" w:rsidRPr="00734420" w:rsidRDefault="00BC6B2D">
            <w:pPr>
              <w:pStyle w:val="TableParagraph"/>
              <w:ind w:left="0"/>
              <w:rPr>
                <w:sz w:val="18"/>
                <w:lang w:val="ro-RO"/>
              </w:rPr>
            </w:pPr>
            <w:r>
              <w:rPr>
                <w:lang w:val="ro-RO"/>
              </w:rPr>
              <w:t xml:space="preserve">  </w:t>
            </w:r>
            <w:r w:rsidRPr="00734420">
              <w:rPr>
                <w:lang w:val="ro-RO"/>
              </w:rPr>
              <w:t>Prednisolon</w:t>
            </w:r>
            <w:r w:rsidR="00F323E2">
              <w:rPr>
                <w:lang w:val="ro-RO"/>
              </w:rPr>
              <w:t>um</w:t>
            </w:r>
            <w:r w:rsidRPr="00734420">
              <w:rPr>
                <w:lang w:val="ro-RO"/>
              </w:rPr>
              <w:t xml:space="preserve"> 20-40mg/zi</w:t>
            </w:r>
          </w:p>
        </w:tc>
      </w:tr>
      <w:tr w:rsidR="001D4C37" w:rsidRPr="00734420" w:rsidTr="006D2D4E">
        <w:trPr>
          <w:trHeight w:val="508"/>
        </w:trPr>
        <w:tc>
          <w:tcPr>
            <w:tcW w:w="3241" w:type="dxa"/>
            <w:shd w:val="clear" w:color="auto" w:fill="FFFFFF" w:themeFill="background1"/>
          </w:tcPr>
          <w:p w:rsidR="001D4C37" w:rsidRPr="00734420" w:rsidRDefault="00794B7F">
            <w:pPr>
              <w:pStyle w:val="TableParagraph"/>
              <w:spacing w:line="249" w:lineRule="exact"/>
              <w:ind w:left="829"/>
              <w:rPr>
                <w:b/>
                <w:lang w:val="ro-RO"/>
              </w:rPr>
            </w:pPr>
            <w:r w:rsidRPr="00734420">
              <w:rPr>
                <w:b/>
                <w:lang w:val="ro-RO"/>
              </w:rPr>
              <w:t>Leziuni endobronşice</w:t>
            </w:r>
          </w:p>
        </w:tc>
        <w:tc>
          <w:tcPr>
            <w:tcW w:w="2907" w:type="dxa"/>
            <w:gridSpan w:val="2"/>
            <w:shd w:val="clear" w:color="auto" w:fill="FFFFFF" w:themeFill="background1"/>
          </w:tcPr>
          <w:p w:rsidR="001D4C37" w:rsidRPr="00734420" w:rsidRDefault="00794B7F">
            <w:pPr>
              <w:pStyle w:val="TableParagraph"/>
              <w:spacing w:line="244" w:lineRule="exact"/>
              <w:ind w:left="109"/>
              <w:rPr>
                <w:lang w:val="ro-RO"/>
              </w:rPr>
            </w:pPr>
            <w:r w:rsidRPr="00734420">
              <w:rPr>
                <w:lang w:val="ro-RO"/>
              </w:rPr>
              <w:t>CS inhalatori, CS sistemici</w:t>
            </w:r>
          </w:p>
        </w:tc>
        <w:tc>
          <w:tcPr>
            <w:tcW w:w="3663" w:type="dxa"/>
            <w:shd w:val="clear" w:color="auto" w:fill="FFFFFF" w:themeFill="background1"/>
          </w:tcPr>
          <w:p w:rsidR="001D4C37" w:rsidRPr="00734420" w:rsidRDefault="00794B7F">
            <w:pPr>
              <w:pStyle w:val="TableParagraph"/>
              <w:spacing w:line="244" w:lineRule="exact"/>
              <w:ind w:left="109"/>
              <w:rPr>
                <w:lang w:val="ro-RO"/>
              </w:rPr>
            </w:pPr>
            <w:r w:rsidRPr="00734420">
              <w:rPr>
                <w:lang w:val="ro-RO"/>
              </w:rPr>
              <w:t>Dilatare mecanică, laser terapie,</w:t>
            </w:r>
          </w:p>
          <w:p w:rsidR="001D4C37" w:rsidRPr="00734420" w:rsidRDefault="00794B7F">
            <w:pPr>
              <w:pStyle w:val="TableParagraph"/>
              <w:spacing w:before="1" w:line="243" w:lineRule="exact"/>
              <w:ind w:left="109"/>
              <w:rPr>
                <w:lang w:val="ro-RO"/>
              </w:rPr>
            </w:pPr>
            <w:r w:rsidRPr="00734420">
              <w:rPr>
                <w:lang w:val="ro-RO"/>
              </w:rPr>
              <w:t>stent</w:t>
            </w:r>
          </w:p>
        </w:tc>
      </w:tr>
      <w:tr w:rsidR="001D4C37" w:rsidRPr="00734420" w:rsidTr="006D2D4E">
        <w:trPr>
          <w:trHeight w:val="1515"/>
        </w:trPr>
        <w:tc>
          <w:tcPr>
            <w:tcW w:w="3241" w:type="dxa"/>
            <w:shd w:val="clear" w:color="auto" w:fill="FFFFFF" w:themeFill="background1"/>
          </w:tcPr>
          <w:p w:rsidR="001D4C37" w:rsidRPr="00734420" w:rsidRDefault="00950C77">
            <w:pPr>
              <w:pStyle w:val="TableParagraph"/>
              <w:spacing w:line="249" w:lineRule="exact"/>
              <w:rPr>
                <w:b/>
                <w:lang w:val="ro-RO"/>
              </w:rPr>
            </w:pPr>
            <w:r>
              <w:rPr>
                <w:b/>
                <w:lang w:val="ro-RO"/>
              </w:rPr>
              <w:t xml:space="preserve">            </w:t>
            </w:r>
            <w:r w:rsidR="00794B7F" w:rsidRPr="00734420">
              <w:rPr>
                <w:b/>
                <w:lang w:val="ro-RO"/>
              </w:rPr>
              <w:t>Fibroză pulmonară</w:t>
            </w:r>
          </w:p>
        </w:tc>
        <w:tc>
          <w:tcPr>
            <w:tcW w:w="2907" w:type="dxa"/>
            <w:gridSpan w:val="2"/>
            <w:shd w:val="clear" w:color="auto" w:fill="FFFFFF" w:themeFill="background1"/>
          </w:tcPr>
          <w:p w:rsidR="006D2D4E" w:rsidRDefault="00BC6B2D" w:rsidP="00950C77">
            <w:pPr>
              <w:pStyle w:val="TableParagraph"/>
              <w:numPr>
                <w:ilvl w:val="0"/>
                <w:numId w:val="103"/>
              </w:numPr>
              <w:ind w:left="151" w:right="-79" w:hanging="142"/>
              <w:rPr>
                <w:lang w:val="ro-RO"/>
              </w:rPr>
            </w:pPr>
            <w:r>
              <w:rPr>
                <w:lang w:val="ro-RO"/>
              </w:rPr>
              <w:t>Fibroză asociată cu leziuni inflamatorii active-</w:t>
            </w:r>
            <w:r w:rsidRPr="00734420">
              <w:rPr>
                <w:lang w:val="ro-RO"/>
              </w:rPr>
              <w:t>CS sistemici</w:t>
            </w:r>
            <w:r>
              <w:rPr>
                <w:lang w:val="ro-RO"/>
              </w:rPr>
              <w:t xml:space="preserve"> </w:t>
            </w:r>
          </w:p>
          <w:p w:rsidR="00BC6B2D" w:rsidRDefault="00BC6B2D" w:rsidP="00DD5AE0">
            <w:pPr>
              <w:pStyle w:val="TableParagraph"/>
              <w:numPr>
                <w:ilvl w:val="0"/>
                <w:numId w:val="103"/>
              </w:numPr>
              <w:ind w:left="151" w:right="63" w:hanging="142"/>
              <w:rPr>
                <w:lang w:val="ro-RO"/>
              </w:rPr>
            </w:pPr>
            <w:r>
              <w:rPr>
                <w:lang w:val="ro-RO"/>
              </w:rPr>
              <w:t>Fibroză fără semne d</w:t>
            </w:r>
            <w:r w:rsidR="006D2D4E">
              <w:rPr>
                <w:lang w:val="ro-RO"/>
              </w:rPr>
              <w:t>e leziuni inflamatorii active:</w:t>
            </w:r>
          </w:p>
          <w:p w:rsidR="006D2D4E" w:rsidRDefault="00794B7F" w:rsidP="00950C77">
            <w:pPr>
              <w:pStyle w:val="TableParagraph"/>
              <w:numPr>
                <w:ilvl w:val="0"/>
                <w:numId w:val="103"/>
              </w:numPr>
              <w:ind w:left="151" w:right="63" w:hanging="142"/>
              <w:rPr>
                <w:lang w:val="ro-RO"/>
              </w:rPr>
            </w:pPr>
            <w:r w:rsidRPr="00734420">
              <w:rPr>
                <w:lang w:val="ro-RO"/>
              </w:rPr>
              <w:t xml:space="preserve">Oxigenoterapie </w:t>
            </w:r>
          </w:p>
          <w:p w:rsidR="001D4C37" w:rsidRPr="00734420" w:rsidRDefault="00794B7F" w:rsidP="00950C77">
            <w:pPr>
              <w:pStyle w:val="TableParagraph"/>
              <w:numPr>
                <w:ilvl w:val="0"/>
                <w:numId w:val="103"/>
              </w:numPr>
              <w:ind w:left="151" w:right="63" w:hanging="142"/>
              <w:rPr>
                <w:lang w:val="ro-RO"/>
              </w:rPr>
            </w:pPr>
            <w:r w:rsidRPr="00734420">
              <w:rPr>
                <w:lang w:val="ro-RO"/>
              </w:rPr>
              <w:t>Reabilitare respiratorie</w:t>
            </w:r>
          </w:p>
        </w:tc>
        <w:tc>
          <w:tcPr>
            <w:tcW w:w="3663" w:type="dxa"/>
            <w:shd w:val="clear" w:color="auto" w:fill="FFFFFF" w:themeFill="background1"/>
          </w:tcPr>
          <w:p w:rsidR="001D4C37" w:rsidRPr="00734420" w:rsidRDefault="00794B7F" w:rsidP="009D6E60">
            <w:pPr>
              <w:pStyle w:val="TableParagraph"/>
              <w:ind w:left="109" w:right="93"/>
              <w:rPr>
                <w:lang w:val="ro-RO"/>
              </w:rPr>
            </w:pPr>
            <w:r w:rsidRPr="00734420">
              <w:rPr>
                <w:lang w:val="ro-RO"/>
              </w:rPr>
              <w:t>Tratamentul complicaţiilor (bronşiectazii - antibiotice, aspergilom – itraconazol, rezecţie chirurgicală, embolizare; Hipertensiunea pulmonară –sildenafil, bosentan*)</w:t>
            </w:r>
          </w:p>
          <w:p w:rsidR="007A3C15" w:rsidRPr="00734420" w:rsidRDefault="007A3C15">
            <w:pPr>
              <w:pStyle w:val="TableParagraph"/>
              <w:spacing w:line="238" w:lineRule="exact"/>
              <w:ind w:left="109"/>
              <w:rPr>
                <w:lang w:val="ro-RO"/>
              </w:rPr>
            </w:pPr>
            <w:r w:rsidRPr="00734420">
              <w:rPr>
                <w:lang w:val="ro-RO"/>
              </w:rPr>
              <w:t>Transplant pulmonar</w:t>
            </w:r>
          </w:p>
        </w:tc>
      </w:tr>
      <w:tr w:rsidR="007A3C15" w:rsidRPr="00734420" w:rsidTr="006D2D4E">
        <w:trPr>
          <w:trHeight w:val="242"/>
        </w:trPr>
        <w:tc>
          <w:tcPr>
            <w:tcW w:w="3241" w:type="dxa"/>
            <w:tcBorders>
              <w:top w:val="single" w:sz="8" w:space="0" w:color="000000"/>
              <w:left w:val="single" w:sz="8" w:space="0" w:color="000000"/>
              <w:bottom w:val="single" w:sz="8" w:space="0" w:color="000000"/>
              <w:right w:val="single" w:sz="8" w:space="0" w:color="000000"/>
            </w:tcBorders>
            <w:shd w:val="clear" w:color="auto" w:fill="F2DBDB" w:themeFill="accent2" w:themeFillTint="33"/>
          </w:tcPr>
          <w:p w:rsidR="007A3C15" w:rsidRPr="00734420" w:rsidRDefault="007A3C15" w:rsidP="007A3C15">
            <w:pPr>
              <w:pStyle w:val="TableParagraph"/>
              <w:spacing w:line="249" w:lineRule="exact"/>
              <w:rPr>
                <w:b/>
                <w:lang w:val="ro-RO"/>
              </w:rPr>
            </w:pPr>
            <w:r w:rsidRPr="00734420">
              <w:rPr>
                <w:b/>
                <w:lang w:val="ro-RO"/>
              </w:rPr>
              <w:t>Leziuni cutanate</w:t>
            </w:r>
          </w:p>
        </w:tc>
        <w:tc>
          <w:tcPr>
            <w:tcW w:w="2880" w:type="dxa"/>
            <w:tcBorders>
              <w:top w:val="single" w:sz="8" w:space="0" w:color="000000"/>
              <w:left w:val="single" w:sz="8" w:space="0" w:color="000000"/>
              <w:bottom w:val="single" w:sz="8" w:space="0" w:color="000000"/>
              <w:right w:val="single" w:sz="8" w:space="0" w:color="000000"/>
            </w:tcBorders>
            <w:shd w:val="clear" w:color="auto" w:fill="F2DBDB" w:themeFill="accent2" w:themeFillTint="33"/>
          </w:tcPr>
          <w:p w:rsidR="007A3C15" w:rsidRPr="00734420" w:rsidRDefault="007A3C15" w:rsidP="007A3C15">
            <w:pPr>
              <w:pStyle w:val="TableParagraph"/>
              <w:ind w:left="109" w:right="545"/>
              <w:rPr>
                <w:lang w:val="ro-RO"/>
              </w:rPr>
            </w:pPr>
          </w:p>
        </w:tc>
        <w:tc>
          <w:tcPr>
            <w:tcW w:w="3690" w:type="dxa"/>
            <w:gridSpan w:val="2"/>
            <w:tcBorders>
              <w:top w:val="single" w:sz="8" w:space="0" w:color="000000"/>
              <w:left w:val="single" w:sz="8" w:space="0" w:color="000000"/>
              <w:bottom w:val="single" w:sz="8" w:space="0" w:color="000000"/>
              <w:right w:val="single" w:sz="8" w:space="0" w:color="000000"/>
            </w:tcBorders>
            <w:shd w:val="clear" w:color="auto" w:fill="F2DBDB" w:themeFill="accent2" w:themeFillTint="33"/>
          </w:tcPr>
          <w:p w:rsidR="007A3C15" w:rsidRPr="00734420" w:rsidRDefault="007A3C15" w:rsidP="007A3C15">
            <w:pPr>
              <w:pStyle w:val="TableParagraph"/>
              <w:ind w:left="109" w:right="93"/>
              <w:rPr>
                <w:lang w:val="ro-RO"/>
              </w:rPr>
            </w:pPr>
          </w:p>
        </w:tc>
      </w:tr>
      <w:tr w:rsidR="006D2D4E" w:rsidRPr="00734420" w:rsidTr="006D2D4E">
        <w:trPr>
          <w:trHeight w:val="242"/>
        </w:trPr>
        <w:tc>
          <w:tcPr>
            <w:tcW w:w="3241"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6D2D4E" w:rsidRPr="00734420" w:rsidRDefault="006D2D4E" w:rsidP="006D2D4E">
            <w:pPr>
              <w:pStyle w:val="TableParagraph"/>
              <w:spacing w:line="249" w:lineRule="exact"/>
              <w:ind w:firstLine="305"/>
              <w:rPr>
                <w:b/>
                <w:lang w:val="ro-RO"/>
              </w:rPr>
            </w:pPr>
            <w:r>
              <w:rPr>
                <w:b/>
                <w:lang w:val="ro-RO"/>
              </w:rPr>
              <w:t xml:space="preserve">Papule </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6D2D4E" w:rsidRPr="00734420" w:rsidRDefault="006D2D4E" w:rsidP="006D2D4E">
            <w:pPr>
              <w:pStyle w:val="TableParagraph"/>
              <w:ind w:left="109" w:right="36"/>
              <w:rPr>
                <w:lang w:val="ro-RO"/>
              </w:rPr>
            </w:pPr>
            <w:r>
              <w:rPr>
                <w:lang w:val="ro-RO"/>
              </w:rPr>
              <w:t>Tratament local cu unguente cu CS</w:t>
            </w:r>
          </w:p>
        </w:tc>
        <w:tc>
          <w:tcPr>
            <w:tcW w:w="369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Pr>
          <w:p w:rsidR="006D2D4E" w:rsidRDefault="006D2D4E" w:rsidP="007A3C15">
            <w:pPr>
              <w:pStyle w:val="TableParagraph"/>
              <w:ind w:left="109" w:right="93"/>
              <w:rPr>
                <w:lang w:val="ro-RO"/>
              </w:rPr>
            </w:pPr>
            <w:r w:rsidRPr="00734420">
              <w:rPr>
                <w:lang w:val="ro-RO"/>
              </w:rPr>
              <w:t>CS sistemici (</w:t>
            </w:r>
            <w:r>
              <w:rPr>
                <w:lang w:val="ro-RO"/>
              </w:rPr>
              <w:t>cca 10 mg/zi</w:t>
            </w:r>
            <w:r w:rsidRPr="00734420">
              <w:rPr>
                <w:lang w:val="ro-RO"/>
              </w:rPr>
              <w:t>)</w:t>
            </w:r>
          </w:p>
          <w:p w:rsidR="006D2D4E" w:rsidRPr="00734420" w:rsidRDefault="006D2D4E" w:rsidP="007A3C15">
            <w:pPr>
              <w:pStyle w:val="TableParagraph"/>
              <w:ind w:left="109" w:right="93"/>
              <w:rPr>
                <w:lang w:val="ro-RO"/>
              </w:rPr>
            </w:pPr>
            <w:r w:rsidRPr="00734420">
              <w:rPr>
                <w:lang w:val="ro-RO"/>
              </w:rPr>
              <w:t>Hidroxiclorochină -400mg/zi</w:t>
            </w:r>
          </w:p>
        </w:tc>
      </w:tr>
      <w:tr w:rsidR="007A3C15" w:rsidRPr="00734420" w:rsidTr="009D6E60">
        <w:trPr>
          <w:trHeight w:val="269"/>
        </w:trPr>
        <w:tc>
          <w:tcPr>
            <w:tcW w:w="3241" w:type="dxa"/>
            <w:tcBorders>
              <w:top w:val="single" w:sz="8" w:space="0" w:color="000000"/>
              <w:left w:val="single" w:sz="8" w:space="0" w:color="000000"/>
              <w:bottom w:val="single" w:sz="8" w:space="0" w:color="000000"/>
              <w:right w:val="single" w:sz="8" w:space="0" w:color="000000"/>
            </w:tcBorders>
          </w:tcPr>
          <w:p w:rsidR="007A3C15" w:rsidRPr="00734420" w:rsidRDefault="007A3C15" w:rsidP="007A3C15">
            <w:pPr>
              <w:pStyle w:val="TableParagraph"/>
              <w:spacing w:line="249" w:lineRule="exact"/>
              <w:ind w:firstLine="340"/>
              <w:rPr>
                <w:b/>
                <w:lang w:val="ro-RO"/>
              </w:rPr>
            </w:pPr>
            <w:r w:rsidRPr="00734420">
              <w:rPr>
                <w:b/>
                <w:lang w:val="ro-RO"/>
              </w:rPr>
              <w:t>Noduli, plăci</w:t>
            </w:r>
          </w:p>
        </w:tc>
        <w:tc>
          <w:tcPr>
            <w:tcW w:w="2880" w:type="dxa"/>
            <w:tcBorders>
              <w:top w:val="single" w:sz="8" w:space="0" w:color="000000"/>
              <w:left w:val="single" w:sz="8" w:space="0" w:color="000000"/>
              <w:bottom w:val="single" w:sz="8" w:space="0" w:color="000000"/>
              <w:right w:val="single" w:sz="8" w:space="0" w:color="000000"/>
            </w:tcBorders>
          </w:tcPr>
          <w:p w:rsidR="007A3C15" w:rsidRPr="00734420" w:rsidRDefault="007A3C15" w:rsidP="00F323E2">
            <w:pPr>
              <w:pStyle w:val="TableParagraph"/>
              <w:ind w:left="109" w:right="-106"/>
              <w:rPr>
                <w:lang w:val="ro-RO"/>
              </w:rPr>
            </w:pPr>
            <w:r w:rsidRPr="00734420">
              <w:rPr>
                <w:lang w:val="ro-RO"/>
              </w:rPr>
              <w:t>Prednisolon</w:t>
            </w:r>
            <w:r w:rsidR="00F323E2">
              <w:rPr>
                <w:lang w:val="ro-RO"/>
              </w:rPr>
              <w:t>um</w:t>
            </w:r>
            <w:r w:rsidRPr="00734420">
              <w:rPr>
                <w:lang w:val="ro-RO"/>
              </w:rPr>
              <w:t xml:space="preserve"> 20-40mg/zi;</w:t>
            </w:r>
          </w:p>
        </w:tc>
        <w:tc>
          <w:tcPr>
            <w:tcW w:w="3690" w:type="dxa"/>
            <w:gridSpan w:val="2"/>
            <w:tcBorders>
              <w:top w:val="single" w:sz="8" w:space="0" w:color="000000"/>
              <w:left w:val="single" w:sz="8" w:space="0" w:color="000000"/>
              <w:bottom w:val="single" w:sz="8" w:space="0" w:color="000000"/>
              <w:right w:val="single" w:sz="8" w:space="0" w:color="000000"/>
            </w:tcBorders>
          </w:tcPr>
          <w:p w:rsidR="007A3C15" w:rsidRPr="00734420" w:rsidRDefault="007A3C15" w:rsidP="007A3C15">
            <w:pPr>
              <w:pStyle w:val="TableParagraph"/>
              <w:ind w:left="109" w:right="93"/>
              <w:rPr>
                <w:lang w:val="ro-RO"/>
              </w:rPr>
            </w:pPr>
            <w:r w:rsidRPr="00734420">
              <w:rPr>
                <w:lang w:val="ro-RO"/>
              </w:rPr>
              <w:t>Hidroxiclorochină -400mg/zi</w:t>
            </w:r>
          </w:p>
        </w:tc>
      </w:tr>
      <w:tr w:rsidR="007A3C15" w:rsidRPr="00734420" w:rsidTr="006D2D4E">
        <w:trPr>
          <w:trHeight w:val="521"/>
        </w:trPr>
        <w:tc>
          <w:tcPr>
            <w:tcW w:w="3241"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7A3C15" w:rsidRPr="00734420" w:rsidRDefault="007A3C15" w:rsidP="00F323E2">
            <w:pPr>
              <w:pStyle w:val="TableParagraph"/>
              <w:spacing w:line="249" w:lineRule="exact"/>
              <w:ind w:left="0"/>
              <w:rPr>
                <w:b/>
                <w:lang w:val="ro-RO"/>
              </w:rPr>
            </w:pPr>
            <w:r w:rsidRPr="00734420">
              <w:rPr>
                <w:b/>
                <w:lang w:val="ro-RO"/>
              </w:rPr>
              <w:t>Generalizate/disfigurante (lupus</w:t>
            </w:r>
            <w:r w:rsidR="009D6E60" w:rsidRPr="00734420">
              <w:rPr>
                <w:b/>
                <w:lang w:val="ro-RO"/>
              </w:rPr>
              <w:t xml:space="preserve"> </w:t>
            </w:r>
            <w:r w:rsidRPr="00734420">
              <w:rPr>
                <w:b/>
                <w:lang w:val="ro-RO"/>
              </w:rPr>
              <w:t>pernio)</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7A3C15" w:rsidRPr="00734420" w:rsidRDefault="007A3C15" w:rsidP="00F323E2">
            <w:pPr>
              <w:pStyle w:val="TableParagraph"/>
              <w:ind w:left="109" w:right="-106"/>
              <w:rPr>
                <w:lang w:val="ro-RO"/>
              </w:rPr>
            </w:pPr>
            <w:r w:rsidRPr="00734420">
              <w:rPr>
                <w:lang w:val="ro-RO"/>
              </w:rPr>
              <w:t>Prednisolon</w:t>
            </w:r>
            <w:r w:rsidR="00F323E2">
              <w:rPr>
                <w:lang w:val="ro-RO"/>
              </w:rPr>
              <w:t>um</w:t>
            </w:r>
            <w:r w:rsidRPr="00734420">
              <w:rPr>
                <w:lang w:val="ro-RO"/>
              </w:rPr>
              <w:t xml:space="preserve"> 20-40mg/zi;</w:t>
            </w:r>
          </w:p>
        </w:tc>
        <w:tc>
          <w:tcPr>
            <w:tcW w:w="369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Pr>
          <w:p w:rsidR="007A3C15" w:rsidRPr="00734420" w:rsidRDefault="007A3C15" w:rsidP="007A3C15">
            <w:pPr>
              <w:pStyle w:val="TableParagraph"/>
              <w:ind w:left="109" w:right="93"/>
              <w:rPr>
                <w:lang w:val="ro-RO"/>
              </w:rPr>
            </w:pPr>
            <w:r w:rsidRPr="00734420">
              <w:rPr>
                <w:lang w:val="ro-RO"/>
              </w:rPr>
              <w:t>Hidroxiclorochină – 400 mg/zi</w:t>
            </w:r>
          </w:p>
          <w:p w:rsidR="007A3C15" w:rsidRPr="00734420" w:rsidRDefault="007A3C15" w:rsidP="007A3C15">
            <w:pPr>
              <w:pStyle w:val="TableParagraph"/>
              <w:ind w:left="109" w:right="93"/>
              <w:rPr>
                <w:lang w:val="ro-RO"/>
              </w:rPr>
            </w:pPr>
            <w:r w:rsidRPr="00734420">
              <w:rPr>
                <w:lang w:val="ro-RO"/>
              </w:rPr>
              <w:t>Metotrexat 10- 15mg /spt</w:t>
            </w:r>
          </w:p>
        </w:tc>
      </w:tr>
      <w:tr w:rsidR="007A3C15" w:rsidRPr="00734420" w:rsidTr="006D2D4E">
        <w:trPr>
          <w:trHeight w:val="521"/>
        </w:trPr>
        <w:tc>
          <w:tcPr>
            <w:tcW w:w="3241"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7A3C15" w:rsidRPr="00734420" w:rsidRDefault="007A3C15" w:rsidP="007A3C15">
            <w:pPr>
              <w:pStyle w:val="TableParagraph"/>
              <w:spacing w:line="249" w:lineRule="exact"/>
              <w:ind w:firstLine="340"/>
              <w:rPr>
                <w:b/>
                <w:lang w:val="ro-RO"/>
              </w:rPr>
            </w:pPr>
            <w:r w:rsidRPr="00734420">
              <w:rPr>
                <w:b/>
                <w:lang w:val="ro-RO"/>
              </w:rPr>
              <w:t>Eritem nodos</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7A3C15" w:rsidRPr="00734420" w:rsidRDefault="007A3C15" w:rsidP="007A3C15">
            <w:pPr>
              <w:pStyle w:val="TableParagraph"/>
              <w:ind w:left="109" w:right="545"/>
              <w:rPr>
                <w:lang w:val="ro-RO"/>
              </w:rPr>
            </w:pPr>
            <w:r w:rsidRPr="00734420">
              <w:rPr>
                <w:lang w:val="ro-RO"/>
              </w:rPr>
              <w:t>AINS</w:t>
            </w:r>
          </w:p>
        </w:tc>
        <w:tc>
          <w:tcPr>
            <w:tcW w:w="369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Pr>
          <w:p w:rsidR="007A3C15" w:rsidRPr="00734420" w:rsidRDefault="007A3C15" w:rsidP="009D6E60">
            <w:pPr>
              <w:pStyle w:val="TableParagraph"/>
              <w:ind w:left="109" w:right="93"/>
              <w:rPr>
                <w:lang w:val="ro-RO"/>
              </w:rPr>
            </w:pPr>
            <w:r w:rsidRPr="00734420">
              <w:rPr>
                <w:lang w:val="ro-RO"/>
              </w:rPr>
              <w:t>CS sistemici (cură scurtă, doze</w:t>
            </w:r>
            <w:r w:rsidR="009D6E60" w:rsidRPr="00734420">
              <w:rPr>
                <w:lang w:val="ro-RO"/>
              </w:rPr>
              <w:t xml:space="preserve"> </w:t>
            </w:r>
            <w:r w:rsidRPr="00734420">
              <w:rPr>
                <w:lang w:val="ro-RO"/>
              </w:rPr>
              <w:t>mici</w:t>
            </w:r>
            <w:r w:rsidR="00BC6B2D">
              <w:rPr>
                <w:lang w:val="ro-RO"/>
              </w:rPr>
              <w:t xml:space="preserve"> – cca 10 mg/zi</w:t>
            </w:r>
            <w:r w:rsidRPr="00734420">
              <w:rPr>
                <w:lang w:val="ro-RO"/>
              </w:rPr>
              <w:t>)</w:t>
            </w:r>
          </w:p>
        </w:tc>
      </w:tr>
      <w:tr w:rsidR="007A3C15" w:rsidRPr="00734420" w:rsidTr="006D2D4E">
        <w:trPr>
          <w:trHeight w:val="341"/>
        </w:trPr>
        <w:tc>
          <w:tcPr>
            <w:tcW w:w="3241" w:type="dxa"/>
            <w:tcBorders>
              <w:top w:val="single" w:sz="8" w:space="0" w:color="000000"/>
              <w:left w:val="single" w:sz="8" w:space="0" w:color="000000"/>
              <w:bottom w:val="single" w:sz="8" w:space="0" w:color="000000"/>
              <w:right w:val="single" w:sz="8" w:space="0" w:color="000000"/>
            </w:tcBorders>
            <w:shd w:val="clear" w:color="auto" w:fill="F2DBDB" w:themeFill="accent2" w:themeFillTint="33"/>
          </w:tcPr>
          <w:p w:rsidR="007A3C15" w:rsidRPr="00734420" w:rsidRDefault="007A3C15" w:rsidP="007A3C15">
            <w:pPr>
              <w:pStyle w:val="TableParagraph"/>
              <w:spacing w:line="249" w:lineRule="exact"/>
              <w:rPr>
                <w:b/>
                <w:lang w:val="ro-RO"/>
              </w:rPr>
            </w:pPr>
            <w:r w:rsidRPr="00734420">
              <w:rPr>
                <w:b/>
                <w:lang w:val="ro-RO"/>
              </w:rPr>
              <w:t>Afectare oculară</w:t>
            </w:r>
          </w:p>
        </w:tc>
        <w:tc>
          <w:tcPr>
            <w:tcW w:w="2880" w:type="dxa"/>
            <w:tcBorders>
              <w:top w:val="single" w:sz="8" w:space="0" w:color="000000"/>
              <w:left w:val="single" w:sz="8" w:space="0" w:color="000000"/>
              <w:bottom w:val="single" w:sz="8" w:space="0" w:color="000000"/>
              <w:right w:val="single" w:sz="8" w:space="0" w:color="000000"/>
            </w:tcBorders>
            <w:shd w:val="clear" w:color="auto" w:fill="F2DBDB" w:themeFill="accent2" w:themeFillTint="33"/>
          </w:tcPr>
          <w:p w:rsidR="007A3C15" w:rsidRPr="00734420" w:rsidRDefault="007A3C15" w:rsidP="007A3C15">
            <w:pPr>
              <w:pStyle w:val="TableParagraph"/>
              <w:ind w:left="109" w:right="545"/>
              <w:rPr>
                <w:lang w:val="ro-RO"/>
              </w:rPr>
            </w:pPr>
          </w:p>
        </w:tc>
        <w:tc>
          <w:tcPr>
            <w:tcW w:w="3690" w:type="dxa"/>
            <w:gridSpan w:val="2"/>
            <w:tcBorders>
              <w:top w:val="single" w:sz="8" w:space="0" w:color="000000"/>
              <w:left w:val="single" w:sz="8" w:space="0" w:color="000000"/>
              <w:bottom w:val="single" w:sz="8" w:space="0" w:color="000000"/>
              <w:right w:val="single" w:sz="8" w:space="0" w:color="000000"/>
            </w:tcBorders>
            <w:shd w:val="clear" w:color="auto" w:fill="F2DBDB" w:themeFill="accent2" w:themeFillTint="33"/>
          </w:tcPr>
          <w:p w:rsidR="007A3C15" w:rsidRPr="00734420" w:rsidRDefault="007A3C15" w:rsidP="007A3C15">
            <w:pPr>
              <w:pStyle w:val="TableParagraph"/>
              <w:ind w:left="109" w:right="93"/>
              <w:rPr>
                <w:lang w:val="ro-RO"/>
              </w:rPr>
            </w:pPr>
          </w:p>
        </w:tc>
      </w:tr>
      <w:tr w:rsidR="007A3C15" w:rsidRPr="00734420" w:rsidTr="006D2D4E">
        <w:trPr>
          <w:trHeight w:val="251"/>
        </w:trPr>
        <w:tc>
          <w:tcPr>
            <w:tcW w:w="3241"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7A3C15" w:rsidRPr="00734420" w:rsidRDefault="007A3C15" w:rsidP="007A3C15">
            <w:pPr>
              <w:pStyle w:val="TableParagraph"/>
              <w:spacing w:line="249" w:lineRule="exact"/>
              <w:ind w:firstLine="340"/>
              <w:rPr>
                <w:b/>
                <w:lang w:val="ro-RO"/>
              </w:rPr>
            </w:pPr>
            <w:r w:rsidRPr="00734420">
              <w:rPr>
                <w:b/>
                <w:lang w:val="ro-RO"/>
              </w:rPr>
              <w:t>Uveită anterioară</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7A3C15" w:rsidRPr="00734420" w:rsidRDefault="007A3C15" w:rsidP="007A3C15">
            <w:pPr>
              <w:pStyle w:val="TableParagraph"/>
              <w:ind w:left="109" w:right="545"/>
              <w:rPr>
                <w:lang w:val="ro-RO"/>
              </w:rPr>
            </w:pPr>
            <w:r w:rsidRPr="00734420">
              <w:rPr>
                <w:lang w:val="ro-RO"/>
              </w:rPr>
              <w:t>CS topic (colire)</w:t>
            </w:r>
          </w:p>
        </w:tc>
        <w:tc>
          <w:tcPr>
            <w:tcW w:w="369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Pr>
          <w:p w:rsidR="007A3C15" w:rsidRPr="00734420" w:rsidRDefault="007A3C15" w:rsidP="007A3C15">
            <w:pPr>
              <w:pStyle w:val="TableParagraph"/>
              <w:ind w:left="109" w:right="93"/>
              <w:rPr>
                <w:lang w:val="ro-RO"/>
              </w:rPr>
            </w:pPr>
            <w:r w:rsidRPr="00734420">
              <w:rPr>
                <w:lang w:val="ro-RO"/>
              </w:rPr>
              <w:t>CS sistemic</w:t>
            </w:r>
          </w:p>
        </w:tc>
      </w:tr>
      <w:tr w:rsidR="007A3C15" w:rsidRPr="00734420" w:rsidTr="006D2D4E">
        <w:trPr>
          <w:trHeight w:val="152"/>
        </w:trPr>
        <w:tc>
          <w:tcPr>
            <w:tcW w:w="3241"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7A3C15" w:rsidRPr="00734420" w:rsidRDefault="007A3C15" w:rsidP="007A3C15">
            <w:pPr>
              <w:pStyle w:val="TableParagraph"/>
              <w:spacing w:line="249" w:lineRule="exact"/>
              <w:ind w:firstLine="340"/>
              <w:rPr>
                <w:b/>
                <w:lang w:val="ro-RO"/>
              </w:rPr>
            </w:pPr>
            <w:r w:rsidRPr="00734420">
              <w:rPr>
                <w:b/>
                <w:lang w:val="ro-RO"/>
              </w:rPr>
              <w:t>Uveită posterioară</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7A3C15" w:rsidRPr="00734420" w:rsidRDefault="007A3C15" w:rsidP="00F323E2">
            <w:pPr>
              <w:pStyle w:val="TableParagraph"/>
              <w:ind w:left="109"/>
              <w:rPr>
                <w:lang w:val="ro-RO"/>
              </w:rPr>
            </w:pPr>
            <w:r w:rsidRPr="00734420">
              <w:rPr>
                <w:lang w:val="ro-RO"/>
              </w:rPr>
              <w:t>Prednisolon</w:t>
            </w:r>
            <w:r w:rsidR="00F323E2">
              <w:rPr>
                <w:lang w:val="ro-RO"/>
              </w:rPr>
              <w:t>um</w:t>
            </w:r>
            <w:r w:rsidRPr="00734420">
              <w:rPr>
                <w:lang w:val="ro-RO"/>
              </w:rPr>
              <w:t xml:space="preserve"> 20-40mg/zi;</w:t>
            </w:r>
          </w:p>
        </w:tc>
        <w:tc>
          <w:tcPr>
            <w:tcW w:w="369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Pr>
          <w:p w:rsidR="007A3C15" w:rsidRPr="00734420" w:rsidRDefault="007A3C15" w:rsidP="007A3C15">
            <w:pPr>
              <w:pStyle w:val="TableParagraph"/>
              <w:ind w:left="109" w:right="93"/>
              <w:rPr>
                <w:lang w:val="ro-RO"/>
              </w:rPr>
            </w:pPr>
            <w:r w:rsidRPr="00734420">
              <w:rPr>
                <w:lang w:val="ro-RO"/>
              </w:rPr>
              <w:t>Medicaţie de rezervă</w:t>
            </w:r>
          </w:p>
        </w:tc>
      </w:tr>
      <w:tr w:rsidR="007A3C15" w:rsidRPr="00734420" w:rsidTr="006D2D4E">
        <w:trPr>
          <w:trHeight w:val="251"/>
        </w:trPr>
        <w:tc>
          <w:tcPr>
            <w:tcW w:w="3241"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7A3C15" w:rsidRPr="00734420" w:rsidRDefault="007A3C15" w:rsidP="007A3C15">
            <w:pPr>
              <w:pStyle w:val="TableParagraph"/>
              <w:spacing w:line="249" w:lineRule="exact"/>
              <w:ind w:firstLine="340"/>
              <w:rPr>
                <w:b/>
                <w:lang w:val="ro-RO"/>
              </w:rPr>
            </w:pPr>
            <w:r w:rsidRPr="00734420">
              <w:rPr>
                <w:b/>
                <w:lang w:val="ro-RO"/>
              </w:rPr>
              <w:t>Neurită optică</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7A3C15" w:rsidRPr="00734420" w:rsidRDefault="007A3C15" w:rsidP="00950C77">
            <w:pPr>
              <w:pStyle w:val="TableParagraph"/>
              <w:ind w:left="109"/>
              <w:rPr>
                <w:lang w:val="ro-RO"/>
              </w:rPr>
            </w:pPr>
            <w:r w:rsidRPr="00734420">
              <w:rPr>
                <w:lang w:val="ro-RO"/>
              </w:rPr>
              <w:t>Prednisolon</w:t>
            </w:r>
            <w:r w:rsidR="00950C77">
              <w:rPr>
                <w:lang w:val="ro-RO"/>
              </w:rPr>
              <w:t>um</w:t>
            </w:r>
            <w:r w:rsidRPr="00734420">
              <w:rPr>
                <w:lang w:val="ro-RO"/>
              </w:rPr>
              <w:t xml:space="preserve"> 20-40mg/zi;</w:t>
            </w:r>
          </w:p>
        </w:tc>
        <w:tc>
          <w:tcPr>
            <w:tcW w:w="369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Pr>
          <w:p w:rsidR="007A3C15" w:rsidRPr="00734420" w:rsidRDefault="007A3C15" w:rsidP="007A3C15">
            <w:pPr>
              <w:pStyle w:val="TableParagraph"/>
              <w:ind w:left="109" w:right="93"/>
              <w:rPr>
                <w:lang w:val="ro-RO"/>
              </w:rPr>
            </w:pPr>
            <w:r w:rsidRPr="00734420">
              <w:rPr>
                <w:lang w:val="ro-RO"/>
              </w:rPr>
              <w:t>Medicaţie de rezervă</w:t>
            </w:r>
          </w:p>
        </w:tc>
      </w:tr>
      <w:tr w:rsidR="007A3C15" w:rsidRPr="00734420" w:rsidTr="006D2D4E">
        <w:trPr>
          <w:trHeight w:val="251"/>
        </w:trPr>
        <w:tc>
          <w:tcPr>
            <w:tcW w:w="3241" w:type="dxa"/>
            <w:tcBorders>
              <w:top w:val="single" w:sz="8" w:space="0" w:color="000000"/>
              <w:left w:val="single" w:sz="8" w:space="0" w:color="000000"/>
              <w:bottom w:val="single" w:sz="8" w:space="0" w:color="000000"/>
              <w:right w:val="single" w:sz="8" w:space="0" w:color="000000"/>
            </w:tcBorders>
            <w:shd w:val="clear" w:color="auto" w:fill="F2DBDB" w:themeFill="accent2" w:themeFillTint="33"/>
          </w:tcPr>
          <w:p w:rsidR="007A3C15" w:rsidRPr="00734420" w:rsidRDefault="007A3C15" w:rsidP="007A3C15">
            <w:pPr>
              <w:pStyle w:val="TableParagraph"/>
              <w:spacing w:line="249" w:lineRule="exact"/>
              <w:rPr>
                <w:b/>
                <w:lang w:val="ro-RO"/>
              </w:rPr>
            </w:pPr>
            <w:r w:rsidRPr="00734420">
              <w:rPr>
                <w:b/>
                <w:lang w:val="ro-RO"/>
              </w:rPr>
              <w:t>Afectare nazală/sinusală</w:t>
            </w:r>
          </w:p>
        </w:tc>
        <w:tc>
          <w:tcPr>
            <w:tcW w:w="2880" w:type="dxa"/>
            <w:tcBorders>
              <w:top w:val="single" w:sz="8" w:space="0" w:color="000000"/>
              <w:left w:val="single" w:sz="8" w:space="0" w:color="000000"/>
              <w:bottom w:val="single" w:sz="8" w:space="0" w:color="000000"/>
              <w:right w:val="single" w:sz="8" w:space="0" w:color="000000"/>
            </w:tcBorders>
            <w:shd w:val="clear" w:color="auto" w:fill="F2DBDB" w:themeFill="accent2" w:themeFillTint="33"/>
          </w:tcPr>
          <w:p w:rsidR="007A3C15" w:rsidRPr="00734420" w:rsidRDefault="007A3C15" w:rsidP="007A3C15">
            <w:pPr>
              <w:pStyle w:val="TableParagraph"/>
              <w:ind w:left="109" w:right="545"/>
              <w:rPr>
                <w:lang w:val="ro-RO"/>
              </w:rPr>
            </w:pPr>
            <w:r w:rsidRPr="00734420">
              <w:rPr>
                <w:lang w:val="ro-RO"/>
              </w:rPr>
              <w:t>CS topic (unguent)</w:t>
            </w:r>
          </w:p>
        </w:tc>
        <w:tc>
          <w:tcPr>
            <w:tcW w:w="3690" w:type="dxa"/>
            <w:gridSpan w:val="2"/>
            <w:tcBorders>
              <w:top w:val="single" w:sz="8" w:space="0" w:color="000000"/>
              <w:left w:val="single" w:sz="8" w:space="0" w:color="000000"/>
              <w:bottom w:val="single" w:sz="8" w:space="0" w:color="000000"/>
              <w:right w:val="single" w:sz="8" w:space="0" w:color="000000"/>
            </w:tcBorders>
            <w:shd w:val="clear" w:color="auto" w:fill="F2DBDB" w:themeFill="accent2" w:themeFillTint="33"/>
          </w:tcPr>
          <w:p w:rsidR="007A3C15" w:rsidRPr="00734420" w:rsidRDefault="007A3C15" w:rsidP="007A3C15">
            <w:pPr>
              <w:pStyle w:val="TableParagraph"/>
              <w:ind w:left="109" w:right="93"/>
              <w:rPr>
                <w:lang w:val="ro-RO"/>
              </w:rPr>
            </w:pPr>
            <w:r w:rsidRPr="00734420">
              <w:rPr>
                <w:lang w:val="ro-RO"/>
              </w:rPr>
              <w:t>CS sistemic</w:t>
            </w:r>
          </w:p>
          <w:p w:rsidR="007A3C15" w:rsidRPr="00734420" w:rsidRDefault="007A3C15" w:rsidP="007A3C15">
            <w:pPr>
              <w:pStyle w:val="TableParagraph"/>
              <w:ind w:left="109" w:right="93"/>
              <w:rPr>
                <w:lang w:val="ro-RO"/>
              </w:rPr>
            </w:pPr>
            <w:r w:rsidRPr="00734420">
              <w:rPr>
                <w:lang w:val="ro-RO"/>
              </w:rPr>
              <w:t>Metotrexat 10-15mg</w:t>
            </w:r>
            <w:r w:rsidR="0056039E" w:rsidRPr="00734420">
              <w:rPr>
                <w:lang w:val="ro-RO"/>
              </w:rPr>
              <w:t>/spt</w:t>
            </w:r>
          </w:p>
        </w:tc>
      </w:tr>
      <w:tr w:rsidR="007A3C15" w:rsidRPr="00734420" w:rsidTr="006D2D4E">
        <w:trPr>
          <w:trHeight w:val="260"/>
        </w:trPr>
        <w:tc>
          <w:tcPr>
            <w:tcW w:w="3241"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7A3C15" w:rsidRPr="00734420" w:rsidRDefault="007A3C15" w:rsidP="007A3C15">
            <w:pPr>
              <w:pStyle w:val="TableParagraph"/>
              <w:spacing w:line="249" w:lineRule="exact"/>
              <w:rPr>
                <w:b/>
                <w:lang w:val="ro-RO"/>
              </w:rPr>
            </w:pPr>
            <w:r w:rsidRPr="00734420">
              <w:rPr>
                <w:b/>
                <w:lang w:val="ro-RO"/>
              </w:rPr>
              <w:t>Adenopatii periferice masive</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7A3C15" w:rsidRPr="00734420" w:rsidRDefault="007A3C15" w:rsidP="00950C77">
            <w:pPr>
              <w:pStyle w:val="TableParagraph"/>
              <w:ind w:left="109"/>
              <w:rPr>
                <w:lang w:val="ro-RO"/>
              </w:rPr>
            </w:pPr>
            <w:r w:rsidRPr="00734420">
              <w:rPr>
                <w:lang w:val="ro-RO"/>
              </w:rPr>
              <w:t>Prednisolon</w:t>
            </w:r>
            <w:r w:rsidR="00950C77">
              <w:rPr>
                <w:lang w:val="ro-RO"/>
              </w:rPr>
              <w:t>um</w:t>
            </w:r>
            <w:r w:rsidRPr="00734420">
              <w:rPr>
                <w:lang w:val="ro-RO"/>
              </w:rPr>
              <w:t xml:space="preserve"> 20-40 mg</w:t>
            </w:r>
            <w:r w:rsidR="006D2D4E" w:rsidRPr="00734420">
              <w:rPr>
                <w:lang w:val="ro-RO"/>
              </w:rPr>
              <w:t>/zi;</w:t>
            </w:r>
          </w:p>
        </w:tc>
        <w:tc>
          <w:tcPr>
            <w:tcW w:w="369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Pr>
          <w:p w:rsidR="007A3C15" w:rsidRPr="00734420" w:rsidRDefault="007A3C15" w:rsidP="007A3C15">
            <w:pPr>
              <w:pStyle w:val="TableParagraph"/>
              <w:ind w:left="109" w:right="93"/>
              <w:rPr>
                <w:lang w:val="ro-RO"/>
              </w:rPr>
            </w:pPr>
          </w:p>
        </w:tc>
      </w:tr>
      <w:tr w:rsidR="007A3C15" w:rsidRPr="00734420" w:rsidTr="006D2D4E">
        <w:trPr>
          <w:trHeight w:val="341"/>
        </w:trPr>
        <w:tc>
          <w:tcPr>
            <w:tcW w:w="3241"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7A3C15" w:rsidRPr="00734420" w:rsidRDefault="007A3C15" w:rsidP="009D6E60">
            <w:pPr>
              <w:pStyle w:val="TableParagraph"/>
              <w:spacing w:line="249" w:lineRule="exact"/>
              <w:rPr>
                <w:b/>
                <w:lang w:val="ro-RO"/>
              </w:rPr>
            </w:pPr>
            <w:r w:rsidRPr="00734420">
              <w:rPr>
                <w:b/>
                <w:lang w:val="ro-RO"/>
              </w:rPr>
              <w:t xml:space="preserve">Leziuni splenice sau ale </w:t>
            </w:r>
            <w:r w:rsidR="009D6E60" w:rsidRPr="00734420">
              <w:rPr>
                <w:b/>
                <w:lang w:val="ro-RO"/>
              </w:rPr>
              <w:t>p</w:t>
            </w:r>
            <w:r w:rsidRPr="00734420">
              <w:rPr>
                <w:b/>
                <w:lang w:val="ro-RO"/>
              </w:rPr>
              <w:t>arotidei</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7A3C15" w:rsidRPr="00734420" w:rsidRDefault="007A3C15" w:rsidP="006D2D4E">
            <w:pPr>
              <w:pStyle w:val="TableParagraph"/>
              <w:ind w:left="109" w:right="177"/>
              <w:rPr>
                <w:lang w:val="ro-RO"/>
              </w:rPr>
            </w:pPr>
            <w:r w:rsidRPr="00734420">
              <w:rPr>
                <w:lang w:val="ro-RO"/>
              </w:rPr>
              <w:t>Prednisolon 20-40 mg</w:t>
            </w:r>
            <w:r w:rsidR="006D2D4E" w:rsidRPr="00734420">
              <w:rPr>
                <w:lang w:val="ro-RO"/>
              </w:rPr>
              <w:t>/zi;</w:t>
            </w:r>
          </w:p>
        </w:tc>
        <w:tc>
          <w:tcPr>
            <w:tcW w:w="369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Pr>
          <w:p w:rsidR="007A3C15" w:rsidRPr="00734420" w:rsidRDefault="007A3C15" w:rsidP="007A3C15">
            <w:pPr>
              <w:pStyle w:val="TableParagraph"/>
              <w:ind w:left="109" w:right="93"/>
              <w:rPr>
                <w:lang w:val="ro-RO"/>
              </w:rPr>
            </w:pPr>
            <w:r w:rsidRPr="00734420">
              <w:rPr>
                <w:lang w:val="ro-RO"/>
              </w:rPr>
              <w:t>Splenectomie</w:t>
            </w:r>
          </w:p>
        </w:tc>
      </w:tr>
      <w:tr w:rsidR="007A3C15" w:rsidRPr="00734420" w:rsidTr="006D2D4E">
        <w:trPr>
          <w:trHeight w:val="341"/>
        </w:trPr>
        <w:tc>
          <w:tcPr>
            <w:tcW w:w="3241" w:type="dxa"/>
            <w:tcBorders>
              <w:top w:val="single" w:sz="8" w:space="0" w:color="000000"/>
              <w:left w:val="single" w:sz="8" w:space="0" w:color="000000"/>
              <w:bottom w:val="single" w:sz="8" w:space="0" w:color="000000"/>
              <w:right w:val="single" w:sz="8" w:space="0" w:color="000000"/>
            </w:tcBorders>
            <w:shd w:val="clear" w:color="auto" w:fill="F2DBDB" w:themeFill="accent2" w:themeFillTint="33"/>
          </w:tcPr>
          <w:p w:rsidR="007A3C15" w:rsidRPr="00734420" w:rsidRDefault="007A3C15" w:rsidP="007A3C15">
            <w:pPr>
              <w:pStyle w:val="TableParagraph"/>
              <w:spacing w:line="249" w:lineRule="exact"/>
              <w:rPr>
                <w:b/>
                <w:lang w:val="ro-RO"/>
              </w:rPr>
            </w:pPr>
            <w:r w:rsidRPr="00734420">
              <w:rPr>
                <w:b/>
                <w:lang w:val="ro-RO"/>
              </w:rPr>
              <w:t>Afectare cardiacă</w:t>
            </w:r>
          </w:p>
        </w:tc>
        <w:tc>
          <w:tcPr>
            <w:tcW w:w="2880" w:type="dxa"/>
            <w:tcBorders>
              <w:top w:val="single" w:sz="8" w:space="0" w:color="000000"/>
              <w:left w:val="single" w:sz="8" w:space="0" w:color="000000"/>
              <w:bottom w:val="single" w:sz="8" w:space="0" w:color="000000"/>
              <w:right w:val="single" w:sz="8" w:space="0" w:color="000000"/>
            </w:tcBorders>
            <w:shd w:val="clear" w:color="auto" w:fill="F2DBDB" w:themeFill="accent2" w:themeFillTint="33"/>
          </w:tcPr>
          <w:p w:rsidR="007A3C15" w:rsidRPr="00734420" w:rsidRDefault="007A3C15" w:rsidP="007A3C15">
            <w:pPr>
              <w:pStyle w:val="TableParagraph"/>
              <w:ind w:left="109" w:right="545"/>
              <w:rPr>
                <w:lang w:val="ro-RO"/>
              </w:rPr>
            </w:pPr>
          </w:p>
        </w:tc>
        <w:tc>
          <w:tcPr>
            <w:tcW w:w="3690" w:type="dxa"/>
            <w:gridSpan w:val="2"/>
            <w:tcBorders>
              <w:top w:val="single" w:sz="8" w:space="0" w:color="000000"/>
              <w:left w:val="single" w:sz="8" w:space="0" w:color="000000"/>
              <w:bottom w:val="single" w:sz="8" w:space="0" w:color="000000"/>
              <w:right w:val="single" w:sz="8" w:space="0" w:color="000000"/>
            </w:tcBorders>
            <w:shd w:val="clear" w:color="auto" w:fill="F2DBDB" w:themeFill="accent2" w:themeFillTint="33"/>
          </w:tcPr>
          <w:p w:rsidR="007A3C15" w:rsidRPr="00734420" w:rsidRDefault="007A3C15" w:rsidP="007A3C15">
            <w:pPr>
              <w:pStyle w:val="TableParagraph"/>
              <w:ind w:left="109" w:right="93"/>
              <w:rPr>
                <w:lang w:val="ro-RO"/>
              </w:rPr>
            </w:pPr>
          </w:p>
        </w:tc>
      </w:tr>
      <w:tr w:rsidR="007A3C15" w:rsidRPr="00734420" w:rsidTr="006D2D4E">
        <w:trPr>
          <w:trHeight w:val="431"/>
        </w:trPr>
        <w:tc>
          <w:tcPr>
            <w:tcW w:w="3241"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7A3C15" w:rsidRPr="00734420" w:rsidRDefault="007A3C15" w:rsidP="007A3C15">
            <w:pPr>
              <w:pStyle w:val="TableParagraph"/>
              <w:spacing w:line="249" w:lineRule="exact"/>
              <w:ind w:firstLine="340"/>
              <w:rPr>
                <w:b/>
                <w:lang w:val="ro-RO"/>
              </w:rPr>
            </w:pPr>
            <w:r w:rsidRPr="00734420">
              <w:rPr>
                <w:b/>
                <w:lang w:val="ro-RO"/>
              </w:rPr>
              <w:t>Bloc AV complet</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7A3C15" w:rsidRPr="00734420" w:rsidRDefault="007A3C15" w:rsidP="006D2D4E">
            <w:pPr>
              <w:pStyle w:val="TableParagraph"/>
              <w:ind w:left="109" w:right="545"/>
              <w:rPr>
                <w:lang w:val="ro-RO"/>
              </w:rPr>
            </w:pPr>
            <w:r w:rsidRPr="00734420">
              <w:rPr>
                <w:lang w:val="ro-RO"/>
              </w:rPr>
              <w:t>Prednisolon 60-80mg</w:t>
            </w:r>
            <w:r w:rsidR="006D2D4E" w:rsidRPr="00734420">
              <w:rPr>
                <w:lang w:val="ro-RO"/>
              </w:rPr>
              <w:t>/zi;</w:t>
            </w:r>
            <w:r w:rsidRPr="00734420">
              <w:rPr>
                <w:lang w:val="ro-RO"/>
              </w:rPr>
              <w:t xml:space="preserve"> +</w:t>
            </w:r>
            <w:r w:rsidR="006D2D4E">
              <w:rPr>
                <w:lang w:val="ro-RO"/>
              </w:rPr>
              <w:t xml:space="preserve"> </w:t>
            </w:r>
            <w:r w:rsidRPr="00734420">
              <w:rPr>
                <w:lang w:val="ro-RO"/>
              </w:rPr>
              <w:t>Pacemaker</w:t>
            </w:r>
          </w:p>
        </w:tc>
        <w:tc>
          <w:tcPr>
            <w:tcW w:w="369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Pr>
          <w:p w:rsidR="007A3C15" w:rsidRPr="00734420" w:rsidRDefault="006D2D4E" w:rsidP="007A3C15">
            <w:pPr>
              <w:pStyle w:val="TableParagraph"/>
              <w:ind w:left="109" w:right="93"/>
              <w:rPr>
                <w:lang w:val="ro-RO"/>
              </w:rPr>
            </w:pPr>
            <w:r w:rsidRPr="00734420">
              <w:rPr>
                <w:lang w:val="ro-RO"/>
              </w:rPr>
              <w:t>Metotrexat 10-15mg</w:t>
            </w:r>
            <w:r w:rsidR="0056039E" w:rsidRPr="00734420">
              <w:rPr>
                <w:lang w:val="ro-RO"/>
              </w:rPr>
              <w:t>/spt</w:t>
            </w:r>
          </w:p>
        </w:tc>
      </w:tr>
      <w:tr w:rsidR="007A3C15" w:rsidRPr="00734420" w:rsidTr="006D2D4E">
        <w:trPr>
          <w:trHeight w:val="359"/>
        </w:trPr>
        <w:tc>
          <w:tcPr>
            <w:tcW w:w="3241"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7A3C15" w:rsidRPr="00734420" w:rsidRDefault="007A3C15" w:rsidP="006D2D4E">
            <w:pPr>
              <w:pStyle w:val="TableParagraph"/>
              <w:spacing w:line="249" w:lineRule="exact"/>
              <w:ind w:left="415"/>
              <w:rPr>
                <w:b/>
                <w:lang w:val="ro-RO"/>
              </w:rPr>
            </w:pPr>
            <w:r w:rsidRPr="00734420">
              <w:rPr>
                <w:b/>
                <w:lang w:val="ro-RO"/>
              </w:rPr>
              <w:t>Fibrilaţie/tahicardie ventriculară</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7A3C15" w:rsidRPr="00734420" w:rsidRDefault="007A3C15" w:rsidP="006D2D4E">
            <w:pPr>
              <w:pStyle w:val="TableParagraph"/>
              <w:ind w:left="109" w:right="545"/>
              <w:rPr>
                <w:lang w:val="ro-RO"/>
              </w:rPr>
            </w:pPr>
            <w:r w:rsidRPr="00734420">
              <w:rPr>
                <w:lang w:val="ro-RO"/>
              </w:rPr>
              <w:t>Prednisolon 60-80mg</w:t>
            </w:r>
            <w:r w:rsidR="006D2D4E" w:rsidRPr="00734420">
              <w:rPr>
                <w:lang w:val="ro-RO"/>
              </w:rPr>
              <w:t>/zi;</w:t>
            </w:r>
            <w:r w:rsidRPr="00734420">
              <w:rPr>
                <w:lang w:val="ro-RO"/>
              </w:rPr>
              <w:t xml:space="preserve"> +</w:t>
            </w:r>
            <w:r w:rsidR="006D2D4E">
              <w:rPr>
                <w:lang w:val="ro-RO"/>
              </w:rPr>
              <w:t xml:space="preserve"> </w:t>
            </w:r>
            <w:r w:rsidRPr="00734420">
              <w:rPr>
                <w:lang w:val="ro-RO"/>
              </w:rPr>
              <w:t>Defibrilator cardiac automat implantabil</w:t>
            </w:r>
          </w:p>
        </w:tc>
        <w:tc>
          <w:tcPr>
            <w:tcW w:w="369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Pr>
          <w:p w:rsidR="007A3C15" w:rsidRPr="00734420" w:rsidRDefault="006D2D4E" w:rsidP="007A3C15">
            <w:pPr>
              <w:pStyle w:val="TableParagraph"/>
              <w:ind w:left="109" w:right="93"/>
              <w:rPr>
                <w:lang w:val="ro-RO"/>
              </w:rPr>
            </w:pPr>
            <w:r w:rsidRPr="00734420">
              <w:rPr>
                <w:lang w:val="ro-RO"/>
              </w:rPr>
              <w:t>Metotrexat 10-15mg</w:t>
            </w:r>
            <w:r w:rsidR="0056039E" w:rsidRPr="00734420">
              <w:rPr>
                <w:lang w:val="ro-RO"/>
              </w:rPr>
              <w:t>/spt</w:t>
            </w:r>
          </w:p>
        </w:tc>
      </w:tr>
      <w:tr w:rsidR="007A3C15" w:rsidRPr="00734420" w:rsidTr="006D2D4E">
        <w:trPr>
          <w:trHeight w:val="656"/>
        </w:trPr>
        <w:tc>
          <w:tcPr>
            <w:tcW w:w="3241"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7A3C15" w:rsidRPr="00734420" w:rsidRDefault="007A3C15" w:rsidP="006D2D4E">
            <w:pPr>
              <w:pStyle w:val="TableParagraph"/>
              <w:spacing w:line="249" w:lineRule="exact"/>
              <w:ind w:left="415"/>
              <w:rPr>
                <w:b/>
                <w:lang w:val="ro-RO"/>
              </w:rPr>
            </w:pPr>
            <w:r w:rsidRPr="00734420">
              <w:rPr>
                <w:b/>
                <w:lang w:val="ro-RO"/>
              </w:rPr>
              <w:t>Scăderea debitului cardiac</w:t>
            </w:r>
            <w:r w:rsidR="006D2D4E">
              <w:rPr>
                <w:b/>
                <w:lang w:val="ro-RO"/>
              </w:rPr>
              <w:t xml:space="preserve">    </w:t>
            </w:r>
            <w:r w:rsidRPr="00734420">
              <w:rPr>
                <w:b/>
                <w:lang w:val="ro-RO"/>
              </w:rPr>
              <w:t>≤ 35%</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7A3C15" w:rsidRPr="00734420" w:rsidRDefault="007A3C15" w:rsidP="007A3C15">
            <w:pPr>
              <w:pStyle w:val="TableParagraph"/>
              <w:ind w:left="109" w:right="545"/>
              <w:rPr>
                <w:lang w:val="ro-RO"/>
              </w:rPr>
            </w:pPr>
            <w:r w:rsidRPr="00734420">
              <w:rPr>
                <w:lang w:val="ro-RO"/>
              </w:rPr>
              <w:t>Prednisolon 30-40mg +</w:t>
            </w:r>
          </w:p>
          <w:p w:rsidR="007A3C15" w:rsidRPr="00734420" w:rsidRDefault="007A3C15" w:rsidP="007A3C15">
            <w:pPr>
              <w:pStyle w:val="TableParagraph"/>
              <w:ind w:left="109" w:right="545"/>
              <w:rPr>
                <w:lang w:val="ro-RO"/>
              </w:rPr>
            </w:pPr>
            <w:r w:rsidRPr="00734420">
              <w:rPr>
                <w:lang w:val="ro-RO"/>
              </w:rPr>
              <w:t>Defibrilator cardiac automat implantabil</w:t>
            </w:r>
          </w:p>
        </w:tc>
        <w:tc>
          <w:tcPr>
            <w:tcW w:w="369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Pr>
          <w:p w:rsidR="007A3C15" w:rsidRPr="00734420" w:rsidRDefault="006D2D4E" w:rsidP="007A3C15">
            <w:pPr>
              <w:pStyle w:val="TableParagraph"/>
              <w:ind w:left="109" w:right="93"/>
              <w:rPr>
                <w:lang w:val="ro-RO"/>
              </w:rPr>
            </w:pPr>
            <w:r w:rsidRPr="00734420">
              <w:rPr>
                <w:lang w:val="ro-RO"/>
              </w:rPr>
              <w:t>Metotrexat 10-15mg</w:t>
            </w:r>
            <w:r w:rsidR="0056039E" w:rsidRPr="00734420">
              <w:rPr>
                <w:lang w:val="ro-RO"/>
              </w:rPr>
              <w:t>/spt</w:t>
            </w:r>
          </w:p>
        </w:tc>
      </w:tr>
      <w:tr w:rsidR="007A3C15" w:rsidRPr="00734420" w:rsidTr="006D2D4E">
        <w:trPr>
          <w:trHeight w:val="422"/>
        </w:trPr>
        <w:tc>
          <w:tcPr>
            <w:tcW w:w="3241" w:type="dxa"/>
            <w:tcBorders>
              <w:top w:val="single" w:sz="8" w:space="0" w:color="000000"/>
              <w:left w:val="single" w:sz="8" w:space="0" w:color="000000"/>
              <w:bottom w:val="single" w:sz="8" w:space="0" w:color="000000"/>
              <w:right w:val="single" w:sz="8" w:space="0" w:color="000000"/>
            </w:tcBorders>
            <w:shd w:val="clear" w:color="auto" w:fill="F2DBDB" w:themeFill="accent2" w:themeFillTint="33"/>
          </w:tcPr>
          <w:p w:rsidR="007A3C15" w:rsidRPr="00734420" w:rsidRDefault="007A3C15" w:rsidP="007A3C15">
            <w:pPr>
              <w:pStyle w:val="TableParagraph"/>
              <w:spacing w:line="249" w:lineRule="exact"/>
              <w:rPr>
                <w:b/>
                <w:lang w:val="ro-RO"/>
              </w:rPr>
            </w:pPr>
            <w:r w:rsidRPr="00734420">
              <w:rPr>
                <w:b/>
                <w:lang w:val="ro-RO"/>
              </w:rPr>
              <w:t>Afectare neurologică</w:t>
            </w:r>
          </w:p>
        </w:tc>
        <w:tc>
          <w:tcPr>
            <w:tcW w:w="2880" w:type="dxa"/>
            <w:tcBorders>
              <w:top w:val="single" w:sz="8" w:space="0" w:color="000000"/>
              <w:left w:val="single" w:sz="8" w:space="0" w:color="000000"/>
              <w:bottom w:val="single" w:sz="8" w:space="0" w:color="000000"/>
              <w:right w:val="single" w:sz="8" w:space="0" w:color="000000"/>
            </w:tcBorders>
            <w:shd w:val="clear" w:color="auto" w:fill="F2DBDB" w:themeFill="accent2" w:themeFillTint="33"/>
          </w:tcPr>
          <w:p w:rsidR="007A3C15" w:rsidRPr="00734420" w:rsidRDefault="007A3C15" w:rsidP="007A3C15">
            <w:pPr>
              <w:pStyle w:val="TableParagraph"/>
              <w:ind w:left="109" w:right="545"/>
              <w:rPr>
                <w:lang w:val="ro-RO"/>
              </w:rPr>
            </w:pPr>
          </w:p>
        </w:tc>
        <w:tc>
          <w:tcPr>
            <w:tcW w:w="3690" w:type="dxa"/>
            <w:gridSpan w:val="2"/>
            <w:tcBorders>
              <w:top w:val="single" w:sz="8" w:space="0" w:color="000000"/>
              <w:left w:val="single" w:sz="8" w:space="0" w:color="000000"/>
              <w:bottom w:val="single" w:sz="8" w:space="0" w:color="000000"/>
              <w:right w:val="single" w:sz="8" w:space="0" w:color="000000"/>
            </w:tcBorders>
            <w:shd w:val="clear" w:color="auto" w:fill="F2DBDB" w:themeFill="accent2" w:themeFillTint="33"/>
          </w:tcPr>
          <w:p w:rsidR="007A3C15" w:rsidRPr="00734420" w:rsidRDefault="007A3C15" w:rsidP="007A3C15">
            <w:pPr>
              <w:pStyle w:val="TableParagraph"/>
              <w:ind w:left="109" w:right="93"/>
              <w:rPr>
                <w:lang w:val="ro-RO"/>
              </w:rPr>
            </w:pPr>
          </w:p>
        </w:tc>
      </w:tr>
      <w:tr w:rsidR="007A3C15" w:rsidRPr="00734420" w:rsidTr="006D2D4E">
        <w:trPr>
          <w:trHeight w:val="341"/>
        </w:trPr>
        <w:tc>
          <w:tcPr>
            <w:tcW w:w="3241"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7A3C15" w:rsidRPr="00734420" w:rsidRDefault="007A3C15" w:rsidP="007A3C15">
            <w:pPr>
              <w:pStyle w:val="TableParagraph"/>
              <w:spacing w:line="249" w:lineRule="exact"/>
              <w:ind w:firstLine="340"/>
              <w:rPr>
                <w:b/>
                <w:lang w:val="ro-RO"/>
              </w:rPr>
            </w:pPr>
            <w:r w:rsidRPr="00734420">
              <w:rPr>
                <w:b/>
                <w:lang w:val="ro-RO"/>
              </w:rPr>
              <w:t>Paralizie de nervi cranieni</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7A3C15" w:rsidRPr="00734420" w:rsidRDefault="007A3C15" w:rsidP="007A3C15">
            <w:pPr>
              <w:pStyle w:val="TableParagraph"/>
              <w:ind w:left="109" w:right="545"/>
              <w:rPr>
                <w:lang w:val="ro-RO"/>
              </w:rPr>
            </w:pPr>
            <w:r w:rsidRPr="00734420">
              <w:rPr>
                <w:lang w:val="ro-RO"/>
              </w:rPr>
              <w:t>Prednisolon</w:t>
            </w:r>
            <w:r w:rsidR="00950C77">
              <w:rPr>
                <w:lang w:val="ro-RO"/>
              </w:rPr>
              <w:t>um</w:t>
            </w:r>
            <w:r w:rsidRPr="00734420">
              <w:rPr>
                <w:lang w:val="ro-RO"/>
              </w:rPr>
              <w:t xml:space="preserve"> 20-40mg</w:t>
            </w:r>
          </w:p>
        </w:tc>
        <w:tc>
          <w:tcPr>
            <w:tcW w:w="369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Pr>
          <w:p w:rsidR="007A3C15" w:rsidRPr="00734420" w:rsidRDefault="006D2D4E" w:rsidP="007A3C15">
            <w:pPr>
              <w:pStyle w:val="TableParagraph"/>
              <w:ind w:left="109" w:right="93"/>
              <w:rPr>
                <w:lang w:val="ro-RO"/>
              </w:rPr>
            </w:pPr>
            <w:r w:rsidRPr="00734420">
              <w:rPr>
                <w:lang w:val="ro-RO"/>
              </w:rPr>
              <w:t>Metotrexat 10-15mg</w:t>
            </w:r>
            <w:r w:rsidR="0056039E" w:rsidRPr="00734420">
              <w:rPr>
                <w:lang w:val="ro-RO"/>
              </w:rPr>
              <w:t>/spt</w:t>
            </w:r>
          </w:p>
        </w:tc>
      </w:tr>
      <w:tr w:rsidR="007A3C15" w:rsidRPr="00734420" w:rsidTr="006D2D4E">
        <w:trPr>
          <w:trHeight w:val="431"/>
        </w:trPr>
        <w:tc>
          <w:tcPr>
            <w:tcW w:w="3241"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7A3C15" w:rsidRPr="00734420" w:rsidRDefault="007A3C15" w:rsidP="007A3C15">
            <w:pPr>
              <w:pStyle w:val="TableParagraph"/>
              <w:spacing w:line="249" w:lineRule="exact"/>
              <w:ind w:firstLine="340"/>
              <w:rPr>
                <w:b/>
                <w:lang w:val="ro-RO"/>
              </w:rPr>
            </w:pPr>
            <w:r w:rsidRPr="00734420">
              <w:rPr>
                <w:b/>
                <w:lang w:val="ro-RO"/>
              </w:rPr>
              <w:t>Formaţiuni intracerebrale</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7A3C15" w:rsidRPr="00734420" w:rsidRDefault="007A3C15" w:rsidP="007A3C15">
            <w:pPr>
              <w:pStyle w:val="TableParagraph"/>
              <w:ind w:left="109" w:right="545"/>
              <w:rPr>
                <w:lang w:val="ro-RO"/>
              </w:rPr>
            </w:pPr>
            <w:r w:rsidRPr="00734420">
              <w:rPr>
                <w:lang w:val="ro-RO"/>
              </w:rPr>
              <w:t>Prednisolon</w:t>
            </w:r>
            <w:r w:rsidR="00950C77">
              <w:rPr>
                <w:lang w:val="ro-RO"/>
              </w:rPr>
              <w:t>um</w:t>
            </w:r>
            <w:r w:rsidRPr="00734420">
              <w:rPr>
                <w:lang w:val="ro-RO"/>
              </w:rPr>
              <w:t xml:space="preserve"> 60-80mg</w:t>
            </w:r>
          </w:p>
        </w:tc>
        <w:tc>
          <w:tcPr>
            <w:tcW w:w="369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Pr>
          <w:p w:rsidR="007A3C15" w:rsidRPr="00734420" w:rsidRDefault="007A3C15" w:rsidP="007A3C15">
            <w:pPr>
              <w:pStyle w:val="TableParagraph"/>
              <w:ind w:left="109" w:right="93"/>
              <w:rPr>
                <w:lang w:val="ro-RO"/>
              </w:rPr>
            </w:pPr>
            <w:r w:rsidRPr="00734420">
              <w:rPr>
                <w:lang w:val="ro-RO"/>
              </w:rPr>
              <w:t>Azatioprină 150mg/zi</w:t>
            </w:r>
          </w:p>
          <w:p w:rsidR="007A3C15" w:rsidRPr="00734420" w:rsidRDefault="007A3C15" w:rsidP="007A3C15">
            <w:pPr>
              <w:pStyle w:val="TableParagraph"/>
              <w:ind w:left="109" w:right="93"/>
              <w:rPr>
                <w:lang w:val="ro-RO"/>
              </w:rPr>
            </w:pPr>
            <w:r w:rsidRPr="00734420">
              <w:rPr>
                <w:lang w:val="ro-RO"/>
              </w:rPr>
              <w:t>Hidroxiclorochină 400mg/zi</w:t>
            </w:r>
          </w:p>
        </w:tc>
      </w:tr>
      <w:tr w:rsidR="007A3C15" w:rsidRPr="00734420" w:rsidTr="006D2D4E">
        <w:trPr>
          <w:trHeight w:val="341"/>
        </w:trPr>
        <w:tc>
          <w:tcPr>
            <w:tcW w:w="3241" w:type="dxa"/>
            <w:tcBorders>
              <w:top w:val="single" w:sz="8" w:space="0" w:color="000000"/>
              <w:left w:val="single" w:sz="8" w:space="0" w:color="000000"/>
              <w:bottom w:val="single" w:sz="8" w:space="0" w:color="000000"/>
              <w:right w:val="single" w:sz="8" w:space="0" w:color="000000"/>
            </w:tcBorders>
            <w:shd w:val="clear" w:color="auto" w:fill="F2DBDB" w:themeFill="accent2" w:themeFillTint="33"/>
          </w:tcPr>
          <w:p w:rsidR="007A3C15" w:rsidRPr="00734420" w:rsidRDefault="007A3C15" w:rsidP="007A3C15">
            <w:pPr>
              <w:pStyle w:val="TableParagraph"/>
              <w:spacing w:line="249" w:lineRule="exact"/>
              <w:rPr>
                <w:b/>
                <w:lang w:val="ro-RO"/>
              </w:rPr>
            </w:pPr>
            <w:r w:rsidRPr="00734420">
              <w:rPr>
                <w:b/>
                <w:lang w:val="ro-RO"/>
              </w:rPr>
              <w:t>Afectare renală</w:t>
            </w:r>
          </w:p>
        </w:tc>
        <w:tc>
          <w:tcPr>
            <w:tcW w:w="2880" w:type="dxa"/>
            <w:tcBorders>
              <w:top w:val="single" w:sz="8" w:space="0" w:color="000000"/>
              <w:left w:val="single" w:sz="8" w:space="0" w:color="000000"/>
              <w:bottom w:val="single" w:sz="8" w:space="0" w:color="000000"/>
              <w:right w:val="single" w:sz="8" w:space="0" w:color="000000"/>
            </w:tcBorders>
            <w:shd w:val="clear" w:color="auto" w:fill="F2DBDB" w:themeFill="accent2" w:themeFillTint="33"/>
          </w:tcPr>
          <w:p w:rsidR="007A3C15" w:rsidRPr="00734420" w:rsidRDefault="007A3C15" w:rsidP="00950C77">
            <w:pPr>
              <w:pStyle w:val="TableParagraph"/>
              <w:ind w:left="109"/>
              <w:rPr>
                <w:lang w:val="ro-RO"/>
              </w:rPr>
            </w:pPr>
            <w:r w:rsidRPr="00734420">
              <w:rPr>
                <w:lang w:val="ro-RO"/>
              </w:rPr>
              <w:t>Prednisolon</w:t>
            </w:r>
            <w:r w:rsidR="00950C77">
              <w:rPr>
                <w:lang w:val="ro-RO"/>
              </w:rPr>
              <w:t>um</w:t>
            </w:r>
            <w:r w:rsidRPr="00734420">
              <w:rPr>
                <w:lang w:val="ro-RO"/>
              </w:rPr>
              <w:t xml:space="preserve"> 20-40 mg</w:t>
            </w:r>
          </w:p>
        </w:tc>
        <w:tc>
          <w:tcPr>
            <w:tcW w:w="3690" w:type="dxa"/>
            <w:gridSpan w:val="2"/>
            <w:tcBorders>
              <w:top w:val="single" w:sz="8" w:space="0" w:color="000000"/>
              <w:left w:val="single" w:sz="8" w:space="0" w:color="000000"/>
              <w:bottom w:val="single" w:sz="8" w:space="0" w:color="000000"/>
              <w:right w:val="single" w:sz="8" w:space="0" w:color="000000"/>
            </w:tcBorders>
            <w:shd w:val="clear" w:color="auto" w:fill="F2DBDB" w:themeFill="accent2" w:themeFillTint="33"/>
          </w:tcPr>
          <w:p w:rsidR="007A3C15" w:rsidRPr="00734420" w:rsidRDefault="007A3C15" w:rsidP="007A3C15">
            <w:pPr>
              <w:pStyle w:val="TableParagraph"/>
              <w:ind w:left="109" w:right="93"/>
              <w:rPr>
                <w:lang w:val="ro-RO"/>
              </w:rPr>
            </w:pPr>
            <w:r w:rsidRPr="00734420">
              <w:rPr>
                <w:lang w:val="ro-RO"/>
              </w:rPr>
              <w:t>Hidroxiclorochină 400mg/zi</w:t>
            </w:r>
          </w:p>
        </w:tc>
      </w:tr>
      <w:tr w:rsidR="007A3C15" w:rsidRPr="00734420" w:rsidTr="009D6E60">
        <w:trPr>
          <w:trHeight w:val="251"/>
        </w:trPr>
        <w:tc>
          <w:tcPr>
            <w:tcW w:w="3241" w:type="dxa"/>
            <w:tcBorders>
              <w:top w:val="single" w:sz="8" w:space="0" w:color="000000"/>
              <w:left w:val="single" w:sz="8" w:space="0" w:color="000000"/>
              <w:bottom w:val="single" w:sz="8" w:space="0" w:color="000000"/>
              <w:right w:val="single" w:sz="8" w:space="0" w:color="000000"/>
            </w:tcBorders>
          </w:tcPr>
          <w:p w:rsidR="007A3C15" w:rsidRPr="00734420" w:rsidRDefault="007A3C15" w:rsidP="007A3C15">
            <w:pPr>
              <w:pStyle w:val="TableParagraph"/>
              <w:spacing w:line="249" w:lineRule="exact"/>
              <w:rPr>
                <w:b/>
                <w:lang w:val="ro-RO"/>
              </w:rPr>
            </w:pPr>
            <w:r w:rsidRPr="00734420">
              <w:rPr>
                <w:b/>
                <w:lang w:val="ro-RO"/>
              </w:rPr>
              <w:t>Afectare hepatică simptomatică</w:t>
            </w:r>
          </w:p>
        </w:tc>
        <w:tc>
          <w:tcPr>
            <w:tcW w:w="2880" w:type="dxa"/>
            <w:tcBorders>
              <w:top w:val="single" w:sz="8" w:space="0" w:color="000000"/>
              <w:left w:val="single" w:sz="8" w:space="0" w:color="000000"/>
              <w:bottom w:val="single" w:sz="8" w:space="0" w:color="000000"/>
              <w:right w:val="single" w:sz="8" w:space="0" w:color="000000"/>
            </w:tcBorders>
          </w:tcPr>
          <w:p w:rsidR="007A3C15" w:rsidRPr="00734420" w:rsidRDefault="007A3C15" w:rsidP="007A3C15">
            <w:pPr>
              <w:pStyle w:val="TableParagraph"/>
              <w:ind w:left="109" w:right="545"/>
              <w:rPr>
                <w:lang w:val="ro-RO"/>
              </w:rPr>
            </w:pPr>
            <w:r w:rsidRPr="00734420">
              <w:rPr>
                <w:lang w:val="ro-RO"/>
              </w:rPr>
              <w:t>Prednisolon 20-40 mg</w:t>
            </w:r>
          </w:p>
        </w:tc>
        <w:tc>
          <w:tcPr>
            <w:tcW w:w="3690" w:type="dxa"/>
            <w:gridSpan w:val="2"/>
            <w:tcBorders>
              <w:top w:val="single" w:sz="8" w:space="0" w:color="000000"/>
              <w:left w:val="single" w:sz="8" w:space="0" w:color="000000"/>
              <w:bottom w:val="single" w:sz="8" w:space="0" w:color="000000"/>
              <w:right w:val="single" w:sz="8" w:space="0" w:color="000000"/>
            </w:tcBorders>
          </w:tcPr>
          <w:p w:rsidR="007A3C15" w:rsidRPr="00734420" w:rsidRDefault="007A3C15" w:rsidP="007A3C15">
            <w:pPr>
              <w:pStyle w:val="TableParagraph"/>
              <w:ind w:left="109" w:right="93"/>
              <w:rPr>
                <w:lang w:val="ro-RO"/>
              </w:rPr>
            </w:pPr>
            <w:r w:rsidRPr="00734420">
              <w:rPr>
                <w:lang w:val="ro-RO"/>
              </w:rPr>
              <w:t>A.ursodezoxicolic 15mg/kg/zi</w:t>
            </w:r>
          </w:p>
        </w:tc>
      </w:tr>
      <w:tr w:rsidR="007A3C15" w:rsidRPr="00734420" w:rsidTr="006D2D4E">
        <w:trPr>
          <w:trHeight w:val="260"/>
        </w:trPr>
        <w:tc>
          <w:tcPr>
            <w:tcW w:w="3241" w:type="dxa"/>
            <w:tcBorders>
              <w:top w:val="single" w:sz="8" w:space="0" w:color="000000"/>
              <w:left w:val="single" w:sz="8" w:space="0" w:color="000000"/>
              <w:bottom w:val="single" w:sz="8" w:space="0" w:color="000000"/>
              <w:right w:val="single" w:sz="8" w:space="0" w:color="000000"/>
            </w:tcBorders>
            <w:shd w:val="clear" w:color="auto" w:fill="F2DBDB" w:themeFill="accent2" w:themeFillTint="33"/>
          </w:tcPr>
          <w:p w:rsidR="007A3C15" w:rsidRPr="00734420" w:rsidRDefault="007A3C15" w:rsidP="007A3C15">
            <w:pPr>
              <w:pStyle w:val="TableParagraph"/>
              <w:spacing w:line="249" w:lineRule="exact"/>
              <w:rPr>
                <w:b/>
                <w:lang w:val="ro-RO"/>
              </w:rPr>
            </w:pPr>
            <w:r w:rsidRPr="00734420">
              <w:rPr>
                <w:b/>
                <w:lang w:val="ro-RO"/>
              </w:rPr>
              <w:t>Afectare musculoscheletală</w:t>
            </w:r>
          </w:p>
        </w:tc>
        <w:tc>
          <w:tcPr>
            <w:tcW w:w="2880" w:type="dxa"/>
            <w:tcBorders>
              <w:top w:val="single" w:sz="8" w:space="0" w:color="000000"/>
              <w:left w:val="single" w:sz="8" w:space="0" w:color="000000"/>
              <w:bottom w:val="single" w:sz="8" w:space="0" w:color="000000"/>
              <w:right w:val="single" w:sz="8" w:space="0" w:color="000000"/>
            </w:tcBorders>
            <w:shd w:val="clear" w:color="auto" w:fill="F2DBDB" w:themeFill="accent2" w:themeFillTint="33"/>
          </w:tcPr>
          <w:p w:rsidR="007A3C15" w:rsidRPr="00734420" w:rsidRDefault="007A3C15" w:rsidP="007A3C15">
            <w:pPr>
              <w:pStyle w:val="TableParagraph"/>
              <w:ind w:left="109" w:right="545"/>
              <w:rPr>
                <w:lang w:val="ro-RO"/>
              </w:rPr>
            </w:pPr>
          </w:p>
        </w:tc>
        <w:tc>
          <w:tcPr>
            <w:tcW w:w="3690" w:type="dxa"/>
            <w:gridSpan w:val="2"/>
            <w:tcBorders>
              <w:top w:val="single" w:sz="8" w:space="0" w:color="000000"/>
              <w:left w:val="single" w:sz="8" w:space="0" w:color="000000"/>
              <w:bottom w:val="single" w:sz="8" w:space="0" w:color="000000"/>
              <w:right w:val="single" w:sz="8" w:space="0" w:color="000000"/>
            </w:tcBorders>
            <w:shd w:val="clear" w:color="auto" w:fill="F2DBDB" w:themeFill="accent2" w:themeFillTint="33"/>
          </w:tcPr>
          <w:p w:rsidR="007A3C15" w:rsidRPr="00734420" w:rsidRDefault="007A3C15" w:rsidP="007A3C15">
            <w:pPr>
              <w:pStyle w:val="TableParagraph"/>
              <w:ind w:left="109" w:right="93"/>
              <w:rPr>
                <w:lang w:val="ro-RO"/>
              </w:rPr>
            </w:pPr>
          </w:p>
        </w:tc>
      </w:tr>
      <w:tr w:rsidR="007A3C15" w:rsidRPr="00734420" w:rsidTr="009D6E60">
        <w:trPr>
          <w:trHeight w:val="251"/>
        </w:trPr>
        <w:tc>
          <w:tcPr>
            <w:tcW w:w="3241" w:type="dxa"/>
            <w:tcBorders>
              <w:top w:val="single" w:sz="8" w:space="0" w:color="000000"/>
              <w:left w:val="single" w:sz="8" w:space="0" w:color="000000"/>
              <w:bottom w:val="single" w:sz="8" w:space="0" w:color="000000"/>
              <w:right w:val="single" w:sz="8" w:space="0" w:color="000000"/>
            </w:tcBorders>
          </w:tcPr>
          <w:p w:rsidR="007A3C15" w:rsidRPr="00734420" w:rsidRDefault="007A3C15" w:rsidP="007A3C15">
            <w:pPr>
              <w:pStyle w:val="TableParagraph"/>
              <w:spacing w:line="249" w:lineRule="exact"/>
              <w:rPr>
                <w:b/>
                <w:lang w:val="ro-RO"/>
              </w:rPr>
            </w:pPr>
            <w:r w:rsidRPr="00734420">
              <w:rPr>
                <w:b/>
                <w:lang w:val="ro-RO"/>
              </w:rPr>
              <w:t>Artralgii</w:t>
            </w:r>
          </w:p>
        </w:tc>
        <w:tc>
          <w:tcPr>
            <w:tcW w:w="2880" w:type="dxa"/>
            <w:tcBorders>
              <w:top w:val="single" w:sz="8" w:space="0" w:color="000000"/>
              <w:left w:val="single" w:sz="8" w:space="0" w:color="000000"/>
              <w:bottom w:val="single" w:sz="8" w:space="0" w:color="000000"/>
              <w:right w:val="single" w:sz="8" w:space="0" w:color="000000"/>
            </w:tcBorders>
          </w:tcPr>
          <w:p w:rsidR="007A3C15" w:rsidRPr="00734420" w:rsidRDefault="007A3C15" w:rsidP="007A3C15">
            <w:pPr>
              <w:pStyle w:val="TableParagraph"/>
              <w:ind w:left="109" w:right="545"/>
              <w:rPr>
                <w:lang w:val="ro-RO"/>
              </w:rPr>
            </w:pPr>
            <w:r w:rsidRPr="00734420">
              <w:rPr>
                <w:lang w:val="ro-RO"/>
              </w:rPr>
              <w:t>AINS</w:t>
            </w:r>
          </w:p>
        </w:tc>
        <w:tc>
          <w:tcPr>
            <w:tcW w:w="3690" w:type="dxa"/>
            <w:gridSpan w:val="2"/>
            <w:tcBorders>
              <w:top w:val="single" w:sz="8" w:space="0" w:color="000000"/>
              <w:left w:val="single" w:sz="8" w:space="0" w:color="000000"/>
              <w:bottom w:val="single" w:sz="8" w:space="0" w:color="000000"/>
              <w:right w:val="single" w:sz="8" w:space="0" w:color="000000"/>
            </w:tcBorders>
          </w:tcPr>
          <w:p w:rsidR="007A3C15" w:rsidRPr="00734420" w:rsidRDefault="005D5235" w:rsidP="007A3C15">
            <w:pPr>
              <w:pStyle w:val="TableParagraph"/>
              <w:ind w:left="109" w:right="93"/>
              <w:rPr>
                <w:lang w:val="ro-RO"/>
              </w:rPr>
            </w:pPr>
            <w:r>
              <w:rPr>
                <w:lang w:val="ro-RO"/>
              </w:rPr>
              <w:t>CS sistemici 10mg/zi</w:t>
            </w:r>
          </w:p>
        </w:tc>
      </w:tr>
      <w:tr w:rsidR="007A3C15" w:rsidRPr="00734420" w:rsidTr="006D2D4E">
        <w:trPr>
          <w:trHeight w:val="332"/>
        </w:trPr>
        <w:tc>
          <w:tcPr>
            <w:tcW w:w="3241"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7A3C15" w:rsidRPr="00734420" w:rsidRDefault="007A3C15" w:rsidP="007A3C15">
            <w:pPr>
              <w:pStyle w:val="TableParagraph"/>
              <w:spacing w:line="249" w:lineRule="exact"/>
              <w:rPr>
                <w:b/>
                <w:lang w:val="ro-RO"/>
              </w:rPr>
            </w:pPr>
            <w:r w:rsidRPr="00734420">
              <w:rPr>
                <w:b/>
                <w:lang w:val="ro-RO"/>
              </w:rPr>
              <w:lastRenderedPageBreak/>
              <w:t>Artrită granulomatoasă</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7A3C15" w:rsidRPr="00734420" w:rsidRDefault="007A3C15" w:rsidP="00950C77">
            <w:pPr>
              <w:pStyle w:val="TableParagraph"/>
              <w:ind w:left="109"/>
              <w:rPr>
                <w:lang w:val="ro-RO"/>
              </w:rPr>
            </w:pPr>
            <w:r w:rsidRPr="00734420">
              <w:rPr>
                <w:lang w:val="ro-RO"/>
              </w:rPr>
              <w:t>Prednisolon</w:t>
            </w:r>
            <w:r w:rsidR="00950C77">
              <w:rPr>
                <w:lang w:val="ro-RO"/>
              </w:rPr>
              <w:t>um</w:t>
            </w:r>
            <w:r w:rsidRPr="00734420">
              <w:rPr>
                <w:lang w:val="ro-RO"/>
              </w:rPr>
              <w:t xml:space="preserve"> 20-40</w:t>
            </w:r>
            <w:r w:rsidR="00950C77">
              <w:rPr>
                <w:lang w:val="ro-RO"/>
              </w:rPr>
              <w:t xml:space="preserve"> </w:t>
            </w:r>
            <w:r w:rsidRPr="00734420">
              <w:rPr>
                <w:lang w:val="ro-RO"/>
              </w:rPr>
              <w:t>mg</w:t>
            </w:r>
          </w:p>
        </w:tc>
        <w:tc>
          <w:tcPr>
            <w:tcW w:w="369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Pr>
          <w:p w:rsidR="007A3C15" w:rsidRPr="00734420" w:rsidRDefault="007A3C15" w:rsidP="007A3C15">
            <w:pPr>
              <w:pStyle w:val="TableParagraph"/>
              <w:ind w:left="109" w:right="93"/>
              <w:rPr>
                <w:lang w:val="ro-RO"/>
              </w:rPr>
            </w:pPr>
          </w:p>
        </w:tc>
      </w:tr>
      <w:tr w:rsidR="007A3C15" w:rsidRPr="00734420" w:rsidTr="006D2D4E">
        <w:trPr>
          <w:trHeight w:val="80"/>
        </w:trPr>
        <w:tc>
          <w:tcPr>
            <w:tcW w:w="3241"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7A3C15" w:rsidRPr="00734420" w:rsidRDefault="007A3C15" w:rsidP="007A3C15">
            <w:pPr>
              <w:pStyle w:val="TableParagraph"/>
              <w:spacing w:line="249" w:lineRule="exact"/>
              <w:rPr>
                <w:b/>
                <w:lang w:val="ro-RO"/>
              </w:rPr>
            </w:pPr>
            <w:r w:rsidRPr="00734420">
              <w:rPr>
                <w:b/>
                <w:lang w:val="ro-RO"/>
              </w:rPr>
              <w:t>Mialgie</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7A3C15" w:rsidRPr="00734420" w:rsidRDefault="007A3C15" w:rsidP="007A3C15">
            <w:pPr>
              <w:pStyle w:val="TableParagraph"/>
              <w:ind w:left="109" w:right="545"/>
              <w:rPr>
                <w:lang w:val="ro-RO"/>
              </w:rPr>
            </w:pPr>
            <w:r w:rsidRPr="00734420">
              <w:rPr>
                <w:lang w:val="ro-RO"/>
              </w:rPr>
              <w:t>AINS</w:t>
            </w:r>
          </w:p>
        </w:tc>
        <w:tc>
          <w:tcPr>
            <w:tcW w:w="369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Pr>
          <w:p w:rsidR="007A3C15" w:rsidRPr="00734420" w:rsidRDefault="007A3C15" w:rsidP="007A3C15">
            <w:pPr>
              <w:pStyle w:val="TableParagraph"/>
              <w:ind w:left="109" w:right="93"/>
              <w:rPr>
                <w:lang w:val="ro-RO"/>
              </w:rPr>
            </w:pPr>
            <w:r w:rsidRPr="00734420">
              <w:rPr>
                <w:lang w:val="ro-RO"/>
              </w:rPr>
              <w:t>Reabilitare respiratorie</w:t>
            </w:r>
          </w:p>
        </w:tc>
      </w:tr>
      <w:tr w:rsidR="007A3C15" w:rsidRPr="00734420" w:rsidTr="006D2D4E">
        <w:trPr>
          <w:trHeight w:val="80"/>
        </w:trPr>
        <w:tc>
          <w:tcPr>
            <w:tcW w:w="3241"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7A3C15" w:rsidRPr="00734420" w:rsidRDefault="007A3C15" w:rsidP="007A3C15">
            <w:pPr>
              <w:pStyle w:val="TableParagraph"/>
              <w:spacing w:line="249" w:lineRule="exact"/>
              <w:rPr>
                <w:b/>
                <w:lang w:val="ro-RO"/>
              </w:rPr>
            </w:pPr>
            <w:r w:rsidRPr="00734420">
              <w:rPr>
                <w:b/>
                <w:lang w:val="ro-RO"/>
              </w:rPr>
              <w:t>Miozită/miopatie</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7A3C15" w:rsidRPr="00734420" w:rsidRDefault="007A3C15" w:rsidP="00950C77">
            <w:pPr>
              <w:pStyle w:val="TableParagraph"/>
              <w:ind w:left="109" w:right="319"/>
              <w:rPr>
                <w:lang w:val="ro-RO"/>
              </w:rPr>
            </w:pPr>
            <w:r w:rsidRPr="00734420">
              <w:rPr>
                <w:lang w:val="ro-RO"/>
              </w:rPr>
              <w:t>Prednisolon</w:t>
            </w:r>
            <w:r w:rsidR="00950C77">
              <w:rPr>
                <w:lang w:val="ro-RO"/>
              </w:rPr>
              <w:t>um</w:t>
            </w:r>
            <w:r w:rsidRPr="00734420">
              <w:rPr>
                <w:lang w:val="ro-RO"/>
              </w:rPr>
              <w:t xml:space="preserve"> 20-40 mg</w:t>
            </w:r>
          </w:p>
        </w:tc>
        <w:tc>
          <w:tcPr>
            <w:tcW w:w="369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Pr>
          <w:p w:rsidR="007A3C15" w:rsidRPr="00734420" w:rsidRDefault="007A3C15" w:rsidP="007A3C15">
            <w:pPr>
              <w:pStyle w:val="TableParagraph"/>
              <w:ind w:left="109" w:right="93"/>
              <w:rPr>
                <w:lang w:val="ro-RO"/>
              </w:rPr>
            </w:pPr>
            <w:r w:rsidRPr="00734420">
              <w:rPr>
                <w:lang w:val="ro-RO"/>
              </w:rPr>
              <w:t>Metotrexat 10-15mg</w:t>
            </w:r>
            <w:r w:rsidR="0056039E" w:rsidRPr="00734420">
              <w:rPr>
                <w:lang w:val="ro-RO"/>
              </w:rPr>
              <w:t>/spt</w:t>
            </w:r>
          </w:p>
        </w:tc>
      </w:tr>
      <w:tr w:rsidR="007A3C15" w:rsidRPr="00734420" w:rsidTr="006D2D4E">
        <w:trPr>
          <w:trHeight w:val="1340"/>
        </w:trPr>
        <w:tc>
          <w:tcPr>
            <w:tcW w:w="3241"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7A3C15" w:rsidRPr="00734420" w:rsidRDefault="007A3C15" w:rsidP="005776BD">
            <w:pPr>
              <w:pStyle w:val="TableParagraph"/>
              <w:spacing w:line="249" w:lineRule="exact"/>
              <w:rPr>
                <w:b/>
                <w:lang w:val="ro-RO"/>
              </w:rPr>
            </w:pPr>
            <w:r w:rsidRPr="00734420">
              <w:rPr>
                <w:b/>
                <w:lang w:val="ro-RO"/>
              </w:rPr>
              <w:t xml:space="preserve">Afectarea metabolismului </w:t>
            </w:r>
            <w:r w:rsidR="005776BD">
              <w:rPr>
                <w:b/>
                <w:lang w:val="ro-RO"/>
              </w:rPr>
              <w:t xml:space="preserve">   </w:t>
            </w:r>
            <w:r w:rsidRPr="00734420">
              <w:rPr>
                <w:b/>
                <w:lang w:val="ro-RO"/>
              </w:rPr>
              <w:t>fosfo-calcic</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7A3C15" w:rsidRPr="00734420" w:rsidRDefault="009D6E60" w:rsidP="00DD5AE0">
            <w:pPr>
              <w:pStyle w:val="TableParagraph"/>
              <w:numPr>
                <w:ilvl w:val="0"/>
                <w:numId w:val="104"/>
              </w:numPr>
              <w:ind w:left="293" w:right="78" w:hanging="142"/>
              <w:rPr>
                <w:lang w:val="ro-RO"/>
              </w:rPr>
            </w:pPr>
            <w:r w:rsidRPr="00734420">
              <w:rPr>
                <w:lang w:val="ro-RO"/>
              </w:rPr>
              <w:t>Dietă săracă în Calciu</w:t>
            </w:r>
            <w:r w:rsidR="0056039E">
              <w:rPr>
                <w:lang w:val="ro-RO"/>
              </w:rPr>
              <w:t xml:space="preserve">  și </w:t>
            </w:r>
            <w:r w:rsidR="007A3C15" w:rsidRPr="00734420">
              <w:rPr>
                <w:lang w:val="ro-RO"/>
              </w:rPr>
              <w:t>Vit.D,</w:t>
            </w:r>
          </w:p>
          <w:p w:rsidR="007A3C15" w:rsidRPr="00734420" w:rsidRDefault="009D6E60" w:rsidP="00DD5AE0">
            <w:pPr>
              <w:pStyle w:val="TableParagraph"/>
              <w:numPr>
                <w:ilvl w:val="0"/>
                <w:numId w:val="104"/>
              </w:numPr>
              <w:ind w:left="293" w:right="545" w:hanging="142"/>
              <w:rPr>
                <w:lang w:val="ro-RO"/>
              </w:rPr>
            </w:pPr>
            <w:r w:rsidRPr="00734420">
              <w:rPr>
                <w:lang w:val="ro-RO"/>
              </w:rPr>
              <w:t>Hidratare</w:t>
            </w:r>
          </w:p>
          <w:p w:rsidR="009D6E60" w:rsidRPr="00734420" w:rsidRDefault="007A3C15" w:rsidP="00DD5AE0">
            <w:pPr>
              <w:pStyle w:val="TableParagraph"/>
              <w:numPr>
                <w:ilvl w:val="0"/>
                <w:numId w:val="104"/>
              </w:numPr>
              <w:ind w:left="293" w:right="177" w:hanging="142"/>
              <w:rPr>
                <w:lang w:val="ro-RO"/>
              </w:rPr>
            </w:pPr>
            <w:r w:rsidRPr="00734420">
              <w:rPr>
                <w:lang w:val="ro-RO"/>
              </w:rPr>
              <w:t xml:space="preserve">Evitarea expunerii la </w:t>
            </w:r>
            <w:r w:rsidR="0056039E">
              <w:rPr>
                <w:lang w:val="ro-RO"/>
              </w:rPr>
              <w:t xml:space="preserve">raze </w:t>
            </w:r>
            <w:r w:rsidRPr="00734420">
              <w:rPr>
                <w:lang w:val="ro-RO"/>
              </w:rPr>
              <w:t xml:space="preserve">ultraviolete </w:t>
            </w:r>
          </w:p>
          <w:p w:rsidR="007A3C15" w:rsidRPr="00734420" w:rsidRDefault="007A3C15" w:rsidP="00950C77">
            <w:pPr>
              <w:pStyle w:val="TableParagraph"/>
              <w:numPr>
                <w:ilvl w:val="0"/>
                <w:numId w:val="104"/>
              </w:numPr>
              <w:ind w:left="293" w:right="36" w:hanging="142"/>
              <w:rPr>
                <w:lang w:val="ro-RO"/>
              </w:rPr>
            </w:pPr>
            <w:r w:rsidRPr="00734420">
              <w:rPr>
                <w:lang w:val="ro-RO"/>
              </w:rPr>
              <w:t>Prednisolon</w:t>
            </w:r>
            <w:r w:rsidR="00950C77">
              <w:rPr>
                <w:lang w:val="ro-RO"/>
              </w:rPr>
              <w:t>um</w:t>
            </w:r>
            <w:r w:rsidRPr="00734420">
              <w:rPr>
                <w:lang w:val="ro-RO"/>
              </w:rPr>
              <w:t xml:space="preserve"> 20-40 mg</w:t>
            </w:r>
          </w:p>
        </w:tc>
        <w:tc>
          <w:tcPr>
            <w:tcW w:w="369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Pr>
          <w:p w:rsidR="007A3C15" w:rsidRPr="00734420" w:rsidRDefault="007A3C15" w:rsidP="007A3C15">
            <w:pPr>
              <w:pStyle w:val="TableParagraph"/>
              <w:ind w:left="109" w:right="93"/>
              <w:rPr>
                <w:lang w:val="ro-RO"/>
              </w:rPr>
            </w:pPr>
            <w:r w:rsidRPr="00734420">
              <w:rPr>
                <w:lang w:val="ro-RO"/>
              </w:rPr>
              <w:t>Hidroxiclorochină 400mg/zi</w:t>
            </w:r>
          </w:p>
        </w:tc>
      </w:tr>
      <w:tr w:rsidR="007A3C15" w:rsidRPr="00734420" w:rsidTr="006D2D4E">
        <w:trPr>
          <w:trHeight w:val="827"/>
        </w:trPr>
        <w:tc>
          <w:tcPr>
            <w:tcW w:w="3241"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7A3C15" w:rsidRPr="00734420" w:rsidRDefault="007A3C15" w:rsidP="007A3C15">
            <w:pPr>
              <w:pStyle w:val="TableParagraph"/>
              <w:spacing w:line="249" w:lineRule="exact"/>
              <w:rPr>
                <w:b/>
                <w:lang w:val="ro-RO"/>
              </w:rPr>
            </w:pPr>
            <w:r w:rsidRPr="00734420">
              <w:rPr>
                <w:b/>
                <w:lang w:val="ro-RO"/>
              </w:rPr>
              <w:t>Osteopenia datorată corticosteroizilor</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56039E" w:rsidRDefault="007A3C15" w:rsidP="00DD5AE0">
            <w:pPr>
              <w:pStyle w:val="TableParagraph"/>
              <w:numPr>
                <w:ilvl w:val="0"/>
                <w:numId w:val="105"/>
              </w:numPr>
              <w:ind w:left="293" w:right="545" w:hanging="142"/>
              <w:rPr>
                <w:lang w:val="ro-RO"/>
              </w:rPr>
            </w:pPr>
            <w:r w:rsidRPr="00734420">
              <w:rPr>
                <w:lang w:val="ro-RO"/>
              </w:rPr>
              <w:t xml:space="preserve">Recuperare medicală </w:t>
            </w:r>
          </w:p>
          <w:p w:rsidR="007A3C15" w:rsidRPr="00734420" w:rsidRDefault="007A3C15" w:rsidP="0056039E">
            <w:pPr>
              <w:pStyle w:val="TableParagraph"/>
              <w:ind w:left="293" w:right="177"/>
              <w:rPr>
                <w:lang w:val="ro-RO"/>
              </w:rPr>
            </w:pPr>
          </w:p>
        </w:tc>
        <w:tc>
          <w:tcPr>
            <w:tcW w:w="369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Pr>
          <w:p w:rsidR="007A3C15" w:rsidRPr="00734420" w:rsidRDefault="007A3C15" w:rsidP="007A3C15">
            <w:pPr>
              <w:pStyle w:val="TableParagraph"/>
              <w:ind w:left="109" w:right="93"/>
              <w:rPr>
                <w:lang w:val="ro-RO"/>
              </w:rPr>
            </w:pPr>
            <w:r w:rsidRPr="00734420">
              <w:rPr>
                <w:lang w:val="ro-RO"/>
              </w:rPr>
              <w:t>Agenţi antiresorbtivi: bifosfonaţi, calcitonină</w:t>
            </w:r>
          </w:p>
          <w:p w:rsidR="007A3C15" w:rsidRPr="00734420" w:rsidRDefault="007A3C15" w:rsidP="007A3C15">
            <w:pPr>
              <w:pStyle w:val="TableParagraph"/>
              <w:ind w:left="109" w:right="93"/>
              <w:rPr>
                <w:lang w:val="ro-RO"/>
              </w:rPr>
            </w:pPr>
            <w:r w:rsidRPr="00734420">
              <w:rPr>
                <w:lang w:val="ro-RO"/>
              </w:rPr>
              <w:t>Steroizi cu risc mic de osteopenie</w:t>
            </w:r>
          </w:p>
        </w:tc>
      </w:tr>
    </w:tbl>
    <w:p w:rsidR="0056039E" w:rsidRDefault="0056039E" w:rsidP="00392500">
      <w:pPr>
        <w:pStyle w:val="1"/>
      </w:pPr>
    </w:p>
    <w:p w:rsidR="001D4C37" w:rsidRPr="00734420" w:rsidRDefault="00794B7F" w:rsidP="005C7D56">
      <w:pPr>
        <w:pStyle w:val="2"/>
        <w:jc w:val="center"/>
      </w:pPr>
      <w:bookmarkStart w:id="45" w:name="_Toc30764236"/>
      <w:r w:rsidRPr="00734420">
        <w:t>C 2.4 Supravegherea</w:t>
      </w:r>
      <w:bookmarkEnd w:id="45"/>
    </w:p>
    <w:p w:rsidR="001D4C37" w:rsidRPr="00734420" w:rsidRDefault="00884FBE">
      <w:pPr>
        <w:spacing w:before="100" w:line="276" w:lineRule="exact"/>
        <w:ind w:left="954"/>
        <w:rPr>
          <w:b/>
          <w:i/>
          <w:sz w:val="24"/>
          <w:lang w:val="ro-RO"/>
        </w:rPr>
      </w:pPr>
      <w:r>
        <w:pict>
          <v:rect id="_x0000_s1029" style="position:absolute;left:0;text-align:left;margin-left:53.05pt;margin-top:7pt;width:506.65pt;height:347.25pt;z-index:-251653632;mso-position-horizontal-relative:page" filled="f" strokeweight=".72pt">
            <w10:wrap anchorx="page"/>
          </v:rect>
        </w:pict>
      </w:r>
      <w:r w:rsidR="00794B7F" w:rsidRPr="00734420">
        <w:rPr>
          <w:b/>
          <w:sz w:val="24"/>
          <w:lang w:val="ro-RO"/>
        </w:rPr>
        <w:t xml:space="preserve">Caseta 17 </w:t>
      </w:r>
      <w:r w:rsidR="00794B7F" w:rsidRPr="00734420">
        <w:rPr>
          <w:b/>
          <w:i/>
          <w:sz w:val="24"/>
          <w:lang w:val="ro-RO"/>
        </w:rPr>
        <w:t>Monitorizarea pacienţilor cu sarcoidoză</w:t>
      </w:r>
    </w:p>
    <w:p w:rsidR="001D4C37" w:rsidRPr="00734420" w:rsidRDefault="00794B7F" w:rsidP="00DD5AE0">
      <w:pPr>
        <w:pStyle w:val="a5"/>
        <w:numPr>
          <w:ilvl w:val="0"/>
          <w:numId w:val="11"/>
        </w:numPr>
        <w:tabs>
          <w:tab w:val="left" w:pos="1674"/>
          <w:tab w:val="left" w:pos="1675"/>
        </w:tabs>
        <w:spacing w:before="2" w:line="237" w:lineRule="auto"/>
        <w:ind w:right="796"/>
        <w:rPr>
          <w:sz w:val="24"/>
          <w:lang w:val="ro-RO"/>
        </w:rPr>
      </w:pPr>
      <w:r w:rsidRPr="00734420">
        <w:rPr>
          <w:sz w:val="24"/>
          <w:lang w:val="ro-RO"/>
        </w:rPr>
        <w:t xml:space="preserve">Monitorizarea cea mai intensă se efectuează primii 2 ani de </w:t>
      </w:r>
      <w:r w:rsidRPr="00734420">
        <w:rPr>
          <w:spacing w:val="-5"/>
          <w:sz w:val="24"/>
          <w:lang w:val="ro-RO"/>
        </w:rPr>
        <w:t xml:space="preserve">la </w:t>
      </w:r>
      <w:r w:rsidRPr="00734420">
        <w:rPr>
          <w:sz w:val="24"/>
          <w:lang w:val="ro-RO"/>
        </w:rPr>
        <w:t>stabilirea diagnosticului, după cum</w:t>
      </w:r>
      <w:r w:rsidRPr="00734420">
        <w:rPr>
          <w:spacing w:val="-7"/>
          <w:sz w:val="24"/>
          <w:lang w:val="ro-RO"/>
        </w:rPr>
        <w:t xml:space="preserve"> </w:t>
      </w:r>
      <w:r w:rsidRPr="00734420">
        <w:rPr>
          <w:sz w:val="24"/>
          <w:lang w:val="ro-RO"/>
        </w:rPr>
        <w:t>urmează:</w:t>
      </w:r>
    </w:p>
    <w:p w:rsidR="001D4C37" w:rsidRPr="00734420" w:rsidRDefault="00794B7F" w:rsidP="00DD5AE0">
      <w:pPr>
        <w:pStyle w:val="a5"/>
        <w:numPr>
          <w:ilvl w:val="1"/>
          <w:numId w:val="11"/>
        </w:numPr>
        <w:tabs>
          <w:tab w:val="left" w:pos="2395"/>
        </w:tabs>
        <w:spacing w:line="285" w:lineRule="exact"/>
        <w:rPr>
          <w:sz w:val="24"/>
          <w:lang w:val="ro-RO"/>
        </w:rPr>
      </w:pPr>
      <w:r w:rsidRPr="00734420">
        <w:rPr>
          <w:sz w:val="24"/>
          <w:lang w:val="ro-RO"/>
        </w:rPr>
        <w:t>Stadiul I radiologic – fiecare 6</w:t>
      </w:r>
      <w:r w:rsidRPr="00734420">
        <w:rPr>
          <w:spacing w:val="5"/>
          <w:sz w:val="24"/>
          <w:lang w:val="ro-RO"/>
        </w:rPr>
        <w:t xml:space="preserve"> </w:t>
      </w:r>
      <w:r w:rsidRPr="00734420">
        <w:rPr>
          <w:sz w:val="24"/>
          <w:lang w:val="ro-RO"/>
        </w:rPr>
        <w:t>luni</w:t>
      </w:r>
    </w:p>
    <w:p w:rsidR="001D4C37" w:rsidRPr="00734420" w:rsidRDefault="00794B7F" w:rsidP="00DD5AE0">
      <w:pPr>
        <w:pStyle w:val="a5"/>
        <w:numPr>
          <w:ilvl w:val="1"/>
          <w:numId w:val="11"/>
        </w:numPr>
        <w:tabs>
          <w:tab w:val="left" w:pos="2395"/>
        </w:tabs>
        <w:spacing w:line="277" w:lineRule="exact"/>
        <w:rPr>
          <w:sz w:val="24"/>
          <w:lang w:val="ro-RO"/>
        </w:rPr>
      </w:pPr>
      <w:r w:rsidRPr="00734420">
        <w:rPr>
          <w:sz w:val="24"/>
          <w:lang w:val="ro-RO"/>
        </w:rPr>
        <w:t>Stadiul II-IV - fiecare 3-6</w:t>
      </w:r>
      <w:r w:rsidRPr="00734420">
        <w:rPr>
          <w:spacing w:val="1"/>
          <w:sz w:val="24"/>
          <w:lang w:val="ro-RO"/>
        </w:rPr>
        <w:t xml:space="preserve"> </w:t>
      </w:r>
      <w:r w:rsidRPr="00734420">
        <w:rPr>
          <w:sz w:val="24"/>
          <w:lang w:val="ro-RO"/>
        </w:rPr>
        <w:t>luni</w:t>
      </w:r>
    </w:p>
    <w:p w:rsidR="001D4C37" w:rsidRPr="00734420" w:rsidRDefault="00794B7F" w:rsidP="00DD5AE0">
      <w:pPr>
        <w:pStyle w:val="a5"/>
        <w:numPr>
          <w:ilvl w:val="0"/>
          <w:numId w:val="11"/>
        </w:numPr>
        <w:tabs>
          <w:tab w:val="left" w:pos="1674"/>
          <w:tab w:val="left" w:pos="1675"/>
        </w:tabs>
        <w:spacing w:line="282" w:lineRule="exact"/>
        <w:rPr>
          <w:sz w:val="24"/>
          <w:lang w:val="ro-RO"/>
        </w:rPr>
      </w:pPr>
      <w:r w:rsidRPr="00734420">
        <w:rPr>
          <w:sz w:val="24"/>
          <w:lang w:val="ro-RO"/>
        </w:rPr>
        <w:t>Parametrii recomandaţi pentru monitorizare</w:t>
      </w:r>
      <w:r w:rsidRPr="00734420">
        <w:rPr>
          <w:spacing w:val="-1"/>
          <w:sz w:val="24"/>
          <w:lang w:val="ro-RO"/>
        </w:rPr>
        <w:t xml:space="preserve"> </w:t>
      </w:r>
      <w:r w:rsidRPr="00734420">
        <w:rPr>
          <w:sz w:val="24"/>
          <w:lang w:val="ro-RO"/>
        </w:rPr>
        <w:t>sunt:</w:t>
      </w:r>
    </w:p>
    <w:p w:rsidR="001D4C37" w:rsidRPr="00734420" w:rsidRDefault="00794B7F" w:rsidP="00DD5AE0">
      <w:pPr>
        <w:pStyle w:val="a5"/>
        <w:numPr>
          <w:ilvl w:val="1"/>
          <w:numId w:val="11"/>
        </w:numPr>
        <w:tabs>
          <w:tab w:val="left" w:pos="2395"/>
        </w:tabs>
        <w:spacing w:line="286" w:lineRule="exact"/>
        <w:rPr>
          <w:sz w:val="24"/>
          <w:lang w:val="ro-RO"/>
        </w:rPr>
      </w:pPr>
      <w:r w:rsidRPr="00734420">
        <w:rPr>
          <w:sz w:val="24"/>
          <w:lang w:val="ro-RO"/>
        </w:rPr>
        <w:t>Examenul</w:t>
      </w:r>
      <w:r w:rsidRPr="00734420">
        <w:rPr>
          <w:spacing w:val="-2"/>
          <w:sz w:val="24"/>
          <w:lang w:val="ro-RO"/>
        </w:rPr>
        <w:t xml:space="preserve"> </w:t>
      </w:r>
      <w:r w:rsidRPr="00734420">
        <w:rPr>
          <w:spacing w:val="-3"/>
          <w:sz w:val="24"/>
          <w:lang w:val="ro-RO"/>
        </w:rPr>
        <w:t>fizic</w:t>
      </w:r>
    </w:p>
    <w:p w:rsidR="001D4C37" w:rsidRPr="00734420" w:rsidRDefault="00794B7F" w:rsidP="00DD5AE0">
      <w:pPr>
        <w:pStyle w:val="a5"/>
        <w:numPr>
          <w:ilvl w:val="1"/>
          <w:numId w:val="11"/>
        </w:numPr>
        <w:tabs>
          <w:tab w:val="left" w:pos="2395"/>
        </w:tabs>
        <w:spacing w:line="276" w:lineRule="exact"/>
        <w:rPr>
          <w:sz w:val="24"/>
          <w:lang w:val="ro-RO"/>
        </w:rPr>
      </w:pPr>
      <w:r w:rsidRPr="00734420">
        <w:rPr>
          <w:sz w:val="24"/>
          <w:lang w:val="ro-RO"/>
        </w:rPr>
        <w:t>Radiografia</w:t>
      </w:r>
      <w:r w:rsidRPr="00734420">
        <w:rPr>
          <w:spacing w:val="-1"/>
          <w:sz w:val="24"/>
          <w:lang w:val="ro-RO"/>
        </w:rPr>
        <w:t xml:space="preserve"> </w:t>
      </w:r>
      <w:r w:rsidRPr="00734420">
        <w:rPr>
          <w:sz w:val="24"/>
          <w:lang w:val="ro-RO"/>
        </w:rPr>
        <w:t>toracică</w:t>
      </w:r>
    </w:p>
    <w:p w:rsidR="001D4C37" w:rsidRPr="00734420" w:rsidRDefault="00794B7F" w:rsidP="00DD5AE0">
      <w:pPr>
        <w:pStyle w:val="a5"/>
        <w:numPr>
          <w:ilvl w:val="1"/>
          <w:numId w:val="11"/>
        </w:numPr>
        <w:tabs>
          <w:tab w:val="left" w:pos="2395"/>
        </w:tabs>
        <w:spacing w:line="276" w:lineRule="exact"/>
        <w:rPr>
          <w:sz w:val="24"/>
          <w:lang w:val="ro-RO"/>
        </w:rPr>
      </w:pPr>
      <w:r w:rsidRPr="00734420">
        <w:rPr>
          <w:sz w:val="24"/>
          <w:lang w:val="ro-RO"/>
        </w:rPr>
        <w:t>Testele funcţionale pulmonare (vezi figura</w:t>
      </w:r>
      <w:r w:rsidRPr="00734420">
        <w:rPr>
          <w:spacing w:val="7"/>
          <w:sz w:val="24"/>
          <w:lang w:val="ro-RO"/>
        </w:rPr>
        <w:t xml:space="preserve"> </w:t>
      </w:r>
      <w:r w:rsidRPr="00734420">
        <w:rPr>
          <w:sz w:val="24"/>
          <w:lang w:val="ro-RO"/>
        </w:rPr>
        <w:t>1),</w:t>
      </w:r>
    </w:p>
    <w:p w:rsidR="001D4C37" w:rsidRPr="00734420" w:rsidRDefault="00794B7F" w:rsidP="00DD5AE0">
      <w:pPr>
        <w:pStyle w:val="a5"/>
        <w:numPr>
          <w:ilvl w:val="1"/>
          <w:numId w:val="11"/>
        </w:numPr>
        <w:tabs>
          <w:tab w:val="left" w:pos="2395"/>
        </w:tabs>
        <w:spacing w:line="276" w:lineRule="exact"/>
        <w:rPr>
          <w:sz w:val="24"/>
          <w:lang w:val="ro-RO"/>
        </w:rPr>
      </w:pPr>
      <w:r w:rsidRPr="00734420">
        <w:rPr>
          <w:sz w:val="24"/>
          <w:lang w:val="ro-RO"/>
        </w:rPr>
        <w:t>Teste organ</w:t>
      </w:r>
      <w:r w:rsidR="008F5E46">
        <w:rPr>
          <w:sz w:val="24"/>
          <w:lang w:val="ro-RO"/>
        </w:rPr>
        <w:t xml:space="preserve"> </w:t>
      </w:r>
      <w:r w:rsidRPr="00734420">
        <w:rPr>
          <w:sz w:val="24"/>
          <w:lang w:val="ro-RO"/>
        </w:rPr>
        <w:t>- specifice (</w:t>
      </w:r>
      <w:r w:rsidR="008F5E46">
        <w:rPr>
          <w:sz w:val="24"/>
          <w:lang w:val="ro-RO"/>
        </w:rPr>
        <w:t xml:space="preserve">pentru screening-ul </w:t>
      </w:r>
      <w:r w:rsidRPr="00734420">
        <w:rPr>
          <w:sz w:val="24"/>
          <w:lang w:val="ro-RO"/>
        </w:rPr>
        <w:t>implicării</w:t>
      </w:r>
      <w:r w:rsidRPr="00734420">
        <w:rPr>
          <w:spacing w:val="-11"/>
          <w:sz w:val="24"/>
          <w:lang w:val="ro-RO"/>
        </w:rPr>
        <w:t xml:space="preserve"> </w:t>
      </w:r>
      <w:r w:rsidRPr="00734420">
        <w:rPr>
          <w:sz w:val="24"/>
          <w:lang w:val="ro-RO"/>
        </w:rPr>
        <w:t>extrapulmonare</w:t>
      </w:r>
      <w:r w:rsidR="008F5E46">
        <w:rPr>
          <w:sz w:val="24"/>
          <w:lang w:val="ro-RO"/>
        </w:rPr>
        <w:t xml:space="preserve"> pe parcursul tratamentului cu doze mici</w:t>
      </w:r>
      <w:r w:rsidRPr="00734420">
        <w:rPr>
          <w:sz w:val="24"/>
          <w:lang w:val="ro-RO"/>
        </w:rPr>
        <w:t>)</w:t>
      </w:r>
    </w:p>
    <w:p w:rsidR="001D4C37" w:rsidRPr="00734420" w:rsidRDefault="00794B7F" w:rsidP="00DD5AE0">
      <w:pPr>
        <w:pStyle w:val="a5"/>
        <w:numPr>
          <w:ilvl w:val="1"/>
          <w:numId w:val="11"/>
        </w:numPr>
        <w:tabs>
          <w:tab w:val="left" w:pos="2395"/>
        </w:tabs>
        <w:spacing w:before="1" w:line="225" w:lineRule="auto"/>
        <w:ind w:right="949"/>
        <w:rPr>
          <w:sz w:val="24"/>
          <w:lang w:val="ro-RO"/>
        </w:rPr>
      </w:pPr>
      <w:r w:rsidRPr="00734420">
        <w:rPr>
          <w:sz w:val="24"/>
          <w:lang w:val="ro-RO"/>
        </w:rPr>
        <w:t xml:space="preserve">Examinări </w:t>
      </w:r>
      <w:r w:rsidRPr="00734420">
        <w:rPr>
          <w:spacing w:val="-3"/>
          <w:sz w:val="24"/>
          <w:lang w:val="ro-RO"/>
        </w:rPr>
        <w:t xml:space="preserve">în </w:t>
      </w:r>
      <w:r w:rsidRPr="00734420">
        <w:rPr>
          <w:sz w:val="24"/>
          <w:lang w:val="ro-RO"/>
        </w:rPr>
        <w:t xml:space="preserve">vederea excluderii reacţiilor adverse/toxice de </w:t>
      </w:r>
      <w:r w:rsidRPr="00734420">
        <w:rPr>
          <w:spacing w:val="-4"/>
          <w:sz w:val="24"/>
          <w:lang w:val="ro-RO"/>
        </w:rPr>
        <w:t xml:space="preserve">la </w:t>
      </w:r>
      <w:r w:rsidRPr="00734420">
        <w:rPr>
          <w:sz w:val="24"/>
          <w:lang w:val="ro-RO"/>
        </w:rPr>
        <w:t>tratament (examenul oftalmologic la fiecare jumătate de an, osteodensitometria anuală</w:t>
      </w:r>
      <w:r w:rsidRPr="00734420">
        <w:rPr>
          <w:spacing w:val="10"/>
          <w:sz w:val="24"/>
          <w:lang w:val="ro-RO"/>
        </w:rPr>
        <w:t xml:space="preserve"> </w:t>
      </w:r>
      <w:r w:rsidRPr="00734420">
        <w:rPr>
          <w:sz w:val="24"/>
          <w:lang w:val="ro-RO"/>
        </w:rPr>
        <w:t>)</w:t>
      </w:r>
    </w:p>
    <w:p w:rsidR="001D4C37" w:rsidRPr="00734420" w:rsidRDefault="00794B7F" w:rsidP="00DD5AE0">
      <w:pPr>
        <w:pStyle w:val="a5"/>
        <w:numPr>
          <w:ilvl w:val="0"/>
          <w:numId w:val="11"/>
        </w:numPr>
        <w:tabs>
          <w:tab w:val="left" w:pos="1673"/>
          <w:tab w:val="left" w:pos="1675"/>
        </w:tabs>
        <w:spacing w:before="3"/>
        <w:ind w:left="1673" w:right="662" w:hanging="359"/>
        <w:rPr>
          <w:sz w:val="24"/>
          <w:lang w:val="ro-RO"/>
        </w:rPr>
      </w:pPr>
      <w:r w:rsidRPr="00734420">
        <w:rPr>
          <w:sz w:val="24"/>
          <w:lang w:val="ro-RO"/>
        </w:rPr>
        <w:t xml:space="preserve">Toţi pacienţii, indiferent de stadiu radiologic, trebuie monitorizaţi pe o perioadă de 3 ani după finalizarea tratamentului. Dacă radiografia toracică este normală, după această perioadă, se poate înceta monitorizarea. Ulterior monitorizarea devine necesară, doar </w:t>
      </w:r>
      <w:r w:rsidRPr="00734420">
        <w:rPr>
          <w:spacing w:val="-4"/>
          <w:sz w:val="24"/>
          <w:lang w:val="ro-RO"/>
        </w:rPr>
        <w:t xml:space="preserve">în </w:t>
      </w:r>
      <w:r w:rsidRPr="00734420">
        <w:rPr>
          <w:sz w:val="24"/>
          <w:lang w:val="ro-RO"/>
        </w:rPr>
        <w:t>cazurile de apariţie/agravare de simptome sau de implicare a altor organe</w:t>
      </w:r>
      <w:r w:rsidRPr="00734420">
        <w:rPr>
          <w:spacing w:val="-3"/>
          <w:sz w:val="24"/>
          <w:lang w:val="ro-RO"/>
        </w:rPr>
        <w:t xml:space="preserve"> </w:t>
      </w:r>
      <w:r w:rsidRPr="00734420">
        <w:rPr>
          <w:sz w:val="24"/>
          <w:lang w:val="ro-RO"/>
        </w:rPr>
        <w:t>extrapulmonare.</w:t>
      </w:r>
    </w:p>
    <w:p w:rsidR="001D4C37" w:rsidRPr="00734420" w:rsidRDefault="00794B7F" w:rsidP="00DD5AE0">
      <w:pPr>
        <w:pStyle w:val="a5"/>
        <w:numPr>
          <w:ilvl w:val="0"/>
          <w:numId w:val="11"/>
        </w:numPr>
        <w:tabs>
          <w:tab w:val="left" w:pos="1673"/>
          <w:tab w:val="left" w:pos="1674"/>
        </w:tabs>
        <w:spacing w:before="1" w:line="292" w:lineRule="exact"/>
        <w:ind w:left="1673"/>
        <w:rPr>
          <w:sz w:val="24"/>
          <w:lang w:val="ro-RO"/>
        </w:rPr>
      </w:pPr>
      <w:r w:rsidRPr="00734420">
        <w:rPr>
          <w:sz w:val="24"/>
          <w:lang w:val="ro-RO"/>
        </w:rPr>
        <w:t>Cazuri</w:t>
      </w:r>
      <w:r w:rsidRPr="00734420">
        <w:rPr>
          <w:spacing w:val="-7"/>
          <w:sz w:val="24"/>
          <w:lang w:val="ro-RO"/>
        </w:rPr>
        <w:t xml:space="preserve"> </w:t>
      </w:r>
      <w:r w:rsidRPr="00734420">
        <w:rPr>
          <w:sz w:val="24"/>
          <w:lang w:val="ro-RO"/>
        </w:rPr>
        <w:t>particulare:</w:t>
      </w:r>
    </w:p>
    <w:p w:rsidR="001D4C37" w:rsidRPr="00734420" w:rsidRDefault="00794B7F" w:rsidP="00DD5AE0">
      <w:pPr>
        <w:pStyle w:val="a5"/>
        <w:numPr>
          <w:ilvl w:val="1"/>
          <w:numId w:val="11"/>
        </w:numPr>
        <w:tabs>
          <w:tab w:val="left" w:pos="2394"/>
        </w:tabs>
        <w:spacing w:line="283" w:lineRule="exact"/>
        <w:ind w:left="2393"/>
        <w:rPr>
          <w:sz w:val="24"/>
          <w:lang w:val="ro-RO"/>
        </w:rPr>
      </w:pPr>
      <w:r w:rsidRPr="00734420">
        <w:rPr>
          <w:sz w:val="24"/>
          <w:lang w:val="ro-RO"/>
        </w:rPr>
        <w:t xml:space="preserve">Stadiul I, persistent, asimptomatic – </w:t>
      </w:r>
      <w:r w:rsidRPr="00734420">
        <w:rPr>
          <w:spacing w:val="-3"/>
          <w:sz w:val="24"/>
          <w:lang w:val="ro-RO"/>
        </w:rPr>
        <w:t xml:space="preserve">nu </w:t>
      </w:r>
      <w:r w:rsidRPr="00734420">
        <w:rPr>
          <w:sz w:val="24"/>
          <w:lang w:val="ro-RO"/>
        </w:rPr>
        <w:t>necesită tratament, d</w:t>
      </w:r>
      <w:r w:rsidR="008F5E46">
        <w:rPr>
          <w:sz w:val="24"/>
          <w:lang w:val="ro-RO"/>
        </w:rPr>
        <w:t>o</w:t>
      </w:r>
      <w:r w:rsidRPr="00734420">
        <w:rPr>
          <w:sz w:val="24"/>
          <w:lang w:val="ro-RO"/>
        </w:rPr>
        <w:t>ar monitorizare</w:t>
      </w:r>
      <w:r w:rsidRPr="00734420">
        <w:rPr>
          <w:spacing w:val="-4"/>
          <w:sz w:val="24"/>
          <w:lang w:val="ro-RO"/>
        </w:rPr>
        <w:t xml:space="preserve"> </w:t>
      </w:r>
      <w:r w:rsidRPr="00734420">
        <w:rPr>
          <w:sz w:val="24"/>
          <w:lang w:val="ro-RO"/>
        </w:rPr>
        <w:t>anuală</w:t>
      </w:r>
    </w:p>
    <w:p w:rsidR="001D4C37" w:rsidRPr="00734420" w:rsidRDefault="00794B7F" w:rsidP="00DD5AE0">
      <w:pPr>
        <w:pStyle w:val="a5"/>
        <w:numPr>
          <w:ilvl w:val="1"/>
          <w:numId w:val="11"/>
        </w:numPr>
        <w:tabs>
          <w:tab w:val="left" w:pos="2394"/>
        </w:tabs>
        <w:spacing w:before="1" w:line="225" w:lineRule="auto"/>
        <w:ind w:left="2393" w:right="942"/>
        <w:rPr>
          <w:sz w:val="24"/>
          <w:lang w:val="ro-RO"/>
        </w:rPr>
      </w:pPr>
      <w:r w:rsidRPr="00734420">
        <w:rPr>
          <w:sz w:val="24"/>
          <w:lang w:val="ro-RO"/>
        </w:rPr>
        <w:t>Stadiile II-IV persistente – trebuie monitorizate indefinit, cel puţin anual, indiferent dacă sunt tratate sau</w:t>
      </w:r>
      <w:r w:rsidRPr="00734420">
        <w:rPr>
          <w:spacing w:val="-4"/>
          <w:sz w:val="24"/>
          <w:lang w:val="ro-RO"/>
        </w:rPr>
        <w:t xml:space="preserve"> </w:t>
      </w:r>
      <w:r w:rsidRPr="00734420">
        <w:rPr>
          <w:spacing w:val="-3"/>
          <w:sz w:val="24"/>
          <w:lang w:val="ro-RO"/>
        </w:rPr>
        <w:t>nu.</w:t>
      </w:r>
    </w:p>
    <w:p w:rsidR="001D4C37" w:rsidRPr="00734420" w:rsidRDefault="00794B7F" w:rsidP="00DD5AE0">
      <w:pPr>
        <w:pStyle w:val="a5"/>
        <w:numPr>
          <w:ilvl w:val="1"/>
          <w:numId w:val="11"/>
        </w:numPr>
        <w:tabs>
          <w:tab w:val="left" w:pos="2394"/>
        </w:tabs>
        <w:spacing w:before="13" w:line="225" w:lineRule="auto"/>
        <w:ind w:left="2393" w:right="645"/>
        <w:rPr>
          <w:sz w:val="24"/>
          <w:lang w:val="ro-RO"/>
        </w:rPr>
      </w:pPr>
      <w:r w:rsidRPr="00734420">
        <w:rPr>
          <w:sz w:val="24"/>
          <w:lang w:val="ro-RO"/>
        </w:rPr>
        <w:t>Sarcoidoza extrapulmonară severă necesită monitorizare de lungă durată, indiferent de stadiul</w:t>
      </w:r>
      <w:r w:rsidRPr="00734420">
        <w:rPr>
          <w:spacing w:val="-4"/>
          <w:sz w:val="24"/>
          <w:lang w:val="ro-RO"/>
        </w:rPr>
        <w:t xml:space="preserve"> </w:t>
      </w:r>
      <w:r w:rsidRPr="00734420">
        <w:rPr>
          <w:sz w:val="24"/>
          <w:lang w:val="ro-RO"/>
        </w:rPr>
        <w:t>radiologic.</w:t>
      </w:r>
    </w:p>
    <w:p w:rsidR="001D4C37" w:rsidRPr="00734420" w:rsidRDefault="00794B7F" w:rsidP="00DD5AE0">
      <w:pPr>
        <w:pStyle w:val="a5"/>
        <w:numPr>
          <w:ilvl w:val="1"/>
          <w:numId w:val="11"/>
        </w:numPr>
        <w:tabs>
          <w:tab w:val="left" w:pos="2394"/>
        </w:tabs>
        <w:spacing w:before="13" w:line="225" w:lineRule="auto"/>
        <w:ind w:left="2393" w:right="616"/>
        <w:rPr>
          <w:sz w:val="24"/>
          <w:lang w:val="ro-RO"/>
        </w:rPr>
      </w:pPr>
      <w:r w:rsidRPr="00734420">
        <w:rPr>
          <w:sz w:val="24"/>
          <w:lang w:val="ro-RO"/>
        </w:rPr>
        <w:t xml:space="preserve">Vigilenţă sporită </w:t>
      </w:r>
      <w:r w:rsidRPr="00734420">
        <w:rPr>
          <w:spacing w:val="-3"/>
          <w:sz w:val="24"/>
          <w:lang w:val="ro-RO"/>
        </w:rPr>
        <w:t xml:space="preserve">în </w:t>
      </w:r>
      <w:r w:rsidRPr="00734420">
        <w:rPr>
          <w:sz w:val="24"/>
          <w:lang w:val="ro-RO"/>
        </w:rPr>
        <w:t xml:space="preserve">cazul pacienţilor induşi </w:t>
      </w:r>
      <w:r w:rsidRPr="00734420">
        <w:rPr>
          <w:spacing w:val="-3"/>
          <w:sz w:val="24"/>
          <w:lang w:val="ro-RO"/>
        </w:rPr>
        <w:t xml:space="preserve">în </w:t>
      </w:r>
      <w:r w:rsidRPr="00734420">
        <w:rPr>
          <w:sz w:val="24"/>
          <w:lang w:val="ro-RO"/>
        </w:rPr>
        <w:t xml:space="preserve">remisiune cu CS, dat </w:t>
      </w:r>
      <w:r w:rsidRPr="00734420">
        <w:rPr>
          <w:spacing w:val="-3"/>
          <w:sz w:val="24"/>
          <w:lang w:val="ro-RO"/>
        </w:rPr>
        <w:t xml:space="preserve">fiind </w:t>
      </w:r>
      <w:r w:rsidRPr="00734420">
        <w:rPr>
          <w:sz w:val="24"/>
          <w:lang w:val="ro-RO"/>
        </w:rPr>
        <w:t xml:space="preserve">riscul </w:t>
      </w:r>
      <w:r w:rsidRPr="00734420">
        <w:rPr>
          <w:spacing w:val="-3"/>
          <w:sz w:val="24"/>
          <w:lang w:val="ro-RO"/>
        </w:rPr>
        <w:t xml:space="preserve">înalt </w:t>
      </w:r>
      <w:r w:rsidRPr="00734420">
        <w:rPr>
          <w:sz w:val="24"/>
          <w:lang w:val="ro-RO"/>
        </w:rPr>
        <w:t>de recăderi.</w:t>
      </w:r>
    </w:p>
    <w:p w:rsidR="001D4C37" w:rsidRPr="00734420" w:rsidRDefault="001D4C37">
      <w:pPr>
        <w:spacing w:line="225" w:lineRule="auto"/>
        <w:rPr>
          <w:sz w:val="24"/>
          <w:lang w:val="ro-RO"/>
        </w:rPr>
        <w:sectPr w:rsidR="001D4C37" w:rsidRPr="00734420">
          <w:footerReference w:type="default" r:id="rId28"/>
          <w:pgSz w:w="11910" w:h="16840"/>
          <w:pgMar w:top="1000" w:right="300" w:bottom="1180" w:left="260" w:header="0" w:footer="980" w:gutter="0"/>
          <w:pgNumType w:start="30"/>
          <w:cols w:space="720"/>
        </w:sectPr>
      </w:pPr>
    </w:p>
    <w:p w:rsidR="001D4C37" w:rsidRPr="00734420" w:rsidRDefault="00794B7F">
      <w:pPr>
        <w:pStyle w:val="4"/>
        <w:spacing w:before="62" w:line="242" w:lineRule="auto"/>
        <w:ind w:left="232" w:right="674"/>
        <w:rPr>
          <w:lang w:val="ro-RO"/>
        </w:rPr>
      </w:pPr>
      <w:r w:rsidRPr="00734420">
        <w:rPr>
          <w:i w:val="0"/>
          <w:lang w:val="ro-RO"/>
        </w:rPr>
        <w:lastRenderedPageBreak/>
        <w:t xml:space="preserve">Tabelul 5. </w:t>
      </w:r>
      <w:r w:rsidRPr="00734420">
        <w:rPr>
          <w:lang w:val="ro-RO"/>
        </w:rPr>
        <w:t>Recomandările de examinare standard a pacienţilor diagnosticaţi cu sarcoidoză la faza de monitorizare (conform recomandărilor de monitorizare Caseta 17)</w:t>
      </w: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86"/>
        <w:gridCol w:w="11764"/>
      </w:tblGrid>
      <w:tr w:rsidR="001D4C37" w:rsidRPr="00734420">
        <w:trPr>
          <w:trHeight w:val="2601"/>
        </w:trPr>
        <w:tc>
          <w:tcPr>
            <w:tcW w:w="3086" w:type="dxa"/>
          </w:tcPr>
          <w:p w:rsidR="001D4C37" w:rsidRPr="00734420" w:rsidRDefault="00794B7F" w:rsidP="00DD5AE0">
            <w:pPr>
              <w:pStyle w:val="TableParagraph"/>
              <w:numPr>
                <w:ilvl w:val="0"/>
                <w:numId w:val="10"/>
              </w:numPr>
              <w:tabs>
                <w:tab w:val="left" w:pos="379"/>
              </w:tabs>
              <w:ind w:right="707" w:hanging="177"/>
              <w:rPr>
                <w:b/>
                <w:i/>
                <w:sz w:val="24"/>
                <w:lang w:val="ro-RO"/>
              </w:rPr>
            </w:pPr>
            <w:r w:rsidRPr="00734420">
              <w:rPr>
                <w:b/>
                <w:i/>
                <w:sz w:val="24"/>
                <w:lang w:val="ro-RO"/>
              </w:rPr>
              <w:t>Nivelul de asistenţă medicală primară (medicul de</w:t>
            </w:r>
            <w:r w:rsidRPr="00734420">
              <w:rPr>
                <w:b/>
                <w:i/>
                <w:spacing w:val="-10"/>
                <w:sz w:val="24"/>
                <w:lang w:val="ro-RO"/>
              </w:rPr>
              <w:t xml:space="preserve"> </w:t>
            </w:r>
            <w:r w:rsidRPr="00734420">
              <w:rPr>
                <w:b/>
                <w:i/>
                <w:sz w:val="24"/>
                <w:lang w:val="ro-RO"/>
              </w:rPr>
              <w:t>familie)</w:t>
            </w:r>
          </w:p>
        </w:tc>
        <w:tc>
          <w:tcPr>
            <w:tcW w:w="11764" w:type="dxa"/>
          </w:tcPr>
          <w:p w:rsidR="001D4C37" w:rsidRPr="00734420" w:rsidRDefault="00794B7F">
            <w:pPr>
              <w:pStyle w:val="TableParagraph"/>
              <w:spacing w:line="271" w:lineRule="exact"/>
              <w:rPr>
                <w:b/>
                <w:sz w:val="24"/>
                <w:lang w:val="ro-RO"/>
              </w:rPr>
            </w:pPr>
            <w:r w:rsidRPr="00734420">
              <w:rPr>
                <w:b/>
                <w:sz w:val="24"/>
                <w:u w:val="thick"/>
                <w:lang w:val="ro-RO"/>
              </w:rPr>
              <w:t>Investigaţii obligatorii:</w:t>
            </w:r>
          </w:p>
          <w:p w:rsidR="001D4C37" w:rsidRPr="00734420" w:rsidRDefault="00794B7F" w:rsidP="00DD5AE0">
            <w:pPr>
              <w:pStyle w:val="TableParagraph"/>
              <w:numPr>
                <w:ilvl w:val="0"/>
                <w:numId w:val="9"/>
              </w:numPr>
              <w:tabs>
                <w:tab w:val="left" w:pos="830"/>
                <w:tab w:val="left" w:pos="831"/>
              </w:tabs>
              <w:spacing w:line="274" w:lineRule="exact"/>
              <w:rPr>
                <w:sz w:val="24"/>
                <w:lang w:val="ro-RO"/>
              </w:rPr>
            </w:pPr>
            <w:r w:rsidRPr="00734420">
              <w:rPr>
                <w:sz w:val="24"/>
                <w:lang w:val="ro-RO"/>
              </w:rPr>
              <w:t>Radiografia toracică</w:t>
            </w:r>
            <w:r w:rsidRPr="00734420">
              <w:rPr>
                <w:spacing w:val="-1"/>
                <w:sz w:val="24"/>
                <w:lang w:val="ro-RO"/>
              </w:rPr>
              <w:t xml:space="preserve"> </w:t>
            </w:r>
            <w:r w:rsidRPr="00734420">
              <w:rPr>
                <w:sz w:val="24"/>
                <w:lang w:val="ro-RO"/>
              </w:rPr>
              <w:t>PA</w:t>
            </w:r>
          </w:p>
          <w:p w:rsidR="001D4C37" w:rsidRPr="00734420" w:rsidRDefault="00794B7F" w:rsidP="00DD5AE0">
            <w:pPr>
              <w:pStyle w:val="TableParagraph"/>
              <w:numPr>
                <w:ilvl w:val="0"/>
                <w:numId w:val="9"/>
              </w:numPr>
              <w:tabs>
                <w:tab w:val="left" w:pos="830"/>
                <w:tab w:val="left" w:pos="831"/>
              </w:tabs>
              <w:spacing w:line="275" w:lineRule="exact"/>
              <w:rPr>
                <w:sz w:val="24"/>
                <w:lang w:val="ro-RO"/>
              </w:rPr>
            </w:pPr>
            <w:r w:rsidRPr="00734420">
              <w:rPr>
                <w:sz w:val="24"/>
                <w:lang w:val="ro-RO"/>
              </w:rPr>
              <w:t>Spirometrie</w:t>
            </w:r>
          </w:p>
          <w:p w:rsidR="001D4C37" w:rsidRPr="00734420" w:rsidRDefault="00794B7F" w:rsidP="00DD5AE0">
            <w:pPr>
              <w:pStyle w:val="TableParagraph"/>
              <w:numPr>
                <w:ilvl w:val="0"/>
                <w:numId w:val="9"/>
              </w:numPr>
              <w:tabs>
                <w:tab w:val="left" w:pos="830"/>
                <w:tab w:val="left" w:pos="831"/>
              </w:tabs>
              <w:spacing w:before="2" w:line="275" w:lineRule="exact"/>
              <w:rPr>
                <w:sz w:val="24"/>
                <w:lang w:val="ro-RO"/>
              </w:rPr>
            </w:pPr>
            <w:r w:rsidRPr="00734420">
              <w:rPr>
                <w:sz w:val="24"/>
                <w:lang w:val="ro-RO"/>
              </w:rPr>
              <w:t>Laborator: Hemoleucograma, ALT, AST, fosfataza alcalină, glicemia, sumarul urinei, ureea,</w:t>
            </w:r>
            <w:r w:rsidRPr="00734420">
              <w:rPr>
                <w:spacing w:val="-8"/>
                <w:sz w:val="24"/>
                <w:lang w:val="ro-RO"/>
              </w:rPr>
              <w:t xml:space="preserve"> </w:t>
            </w:r>
            <w:r w:rsidRPr="00734420">
              <w:rPr>
                <w:sz w:val="24"/>
                <w:lang w:val="ro-RO"/>
              </w:rPr>
              <w:t>creatinina</w:t>
            </w:r>
          </w:p>
          <w:p w:rsidR="001D4C37" w:rsidRPr="00734420" w:rsidRDefault="00794B7F" w:rsidP="00DD5AE0">
            <w:pPr>
              <w:pStyle w:val="TableParagraph"/>
              <w:numPr>
                <w:ilvl w:val="0"/>
                <w:numId w:val="9"/>
              </w:numPr>
              <w:tabs>
                <w:tab w:val="left" w:pos="830"/>
                <w:tab w:val="left" w:pos="831"/>
              </w:tabs>
              <w:spacing w:line="275" w:lineRule="exact"/>
              <w:rPr>
                <w:sz w:val="24"/>
                <w:lang w:val="ro-RO"/>
              </w:rPr>
            </w:pPr>
            <w:r w:rsidRPr="00734420">
              <w:rPr>
                <w:sz w:val="24"/>
                <w:lang w:val="ro-RO"/>
              </w:rPr>
              <w:t xml:space="preserve">Sputa </w:t>
            </w:r>
            <w:r w:rsidRPr="00734420">
              <w:rPr>
                <w:spacing w:val="-5"/>
                <w:sz w:val="24"/>
                <w:lang w:val="ro-RO"/>
              </w:rPr>
              <w:t>la</w:t>
            </w:r>
            <w:r w:rsidRPr="00734420">
              <w:rPr>
                <w:spacing w:val="-1"/>
                <w:sz w:val="24"/>
                <w:lang w:val="ro-RO"/>
              </w:rPr>
              <w:t xml:space="preserve"> </w:t>
            </w:r>
            <w:r w:rsidRPr="00734420">
              <w:rPr>
                <w:sz w:val="24"/>
                <w:lang w:val="ro-RO"/>
              </w:rPr>
              <w:t>BAAR</w:t>
            </w:r>
          </w:p>
          <w:p w:rsidR="001D4C37" w:rsidRPr="00734420" w:rsidRDefault="00794B7F">
            <w:pPr>
              <w:pStyle w:val="TableParagraph"/>
              <w:spacing w:before="123" w:line="272" w:lineRule="exact"/>
              <w:rPr>
                <w:b/>
                <w:sz w:val="24"/>
                <w:lang w:val="ro-RO"/>
              </w:rPr>
            </w:pPr>
            <w:r w:rsidRPr="00734420">
              <w:rPr>
                <w:b/>
                <w:sz w:val="24"/>
                <w:u w:val="thick"/>
                <w:lang w:val="ro-RO"/>
              </w:rPr>
              <w:t>Investigaţii recomandabile:</w:t>
            </w:r>
          </w:p>
          <w:p w:rsidR="001D4C37" w:rsidRPr="00734420" w:rsidRDefault="00794B7F" w:rsidP="00DD5AE0">
            <w:pPr>
              <w:pStyle w:val="TableParagraph"/>
              <w:numPr>
                <w:ilvl w:val="0"/>
                <w:numId w:val="9"/>
              </w:numPr>
              <w:tabs>
                <w:tab w:val="left" w:pos="830"/>
                <w:tab w:val="left" w:pos="831"/>
              </w:tabs>
              <w:spacing w:line="272" w:lineRule="exact"/>
              <w:rPr>
                <w:sz w:val="24"/>
                <w:lang w:val="ro-RO"/>
              </w:rPr>
            </w:pPr>
            <w:r w:rsidRPr="00734420">
              <w:rPr>
                <w:sz w:val="24"/>
                <w:lang w:val="ro-RO"/>
              </w:rPr>
              <w:t>Calciul seric/urină 24</w:t>
            </w:r>
            <w:r w:rsidRPr="00734420">
              <w:rPr>
                <w:spacing w:val="1"/>
                <w:sz w:val="24"/>
                <w:lang w:val="ro-RO"/>
              </w:rPr>
              <w:t xml:space="preserve"> </w:t>
            </w:r>
            <w:r w:rsidRPr="00734420">
              <w:rPr>
                <w:sz w:val="24"/>
                <w:lang w:val="ro-RO"/>
              </w:rPr>
              <w:t>ore,</w:t>
            </w:r>
          </w:p>
          <w:p w:rsidR="001D4C37" w:rsidRPr="00734420" w:rsidRDefault="00794B7F" w:rsidP="00DD5AE0">
            <w:pPr>
              <w:pStyle w:val="TableParagraph"/>
              <w:numPr>
                <w:ilvl w:val="0"/>
                <w:numId w:val="9"/>
              </w:numPr>
              <w:tabs>
                <w:tab w:val="left" w:pos="830"/>
                <w:tab w:val="left" w:pos="831"/>
              </w:tabs>
              <w:spacing w:before="2" w:line="275" w:lineRule="exact"/>
              <w:rPr>
                <w:sz w:val="24"/>
                <w:lang w:val="ro-RO"/>
              </w:rPr>
            </w:pPr>
            <w:r w:rsidRPr="00734420">
              <w:rPr>
                <w:sz w:val="24"/>
                <w:lang w:val="ro-RO"/>
              </w:rPr>
              <w:t>ECG</w:t>
            </w:r>
          </w:p>
          <w:p w:rsidR="001D4C37" w:rsidRPr="00734420" w:rsidRDefault="00794B7F" w:rsidP="00DD5AE0">
            <w:pPr>
              <w:pStyle w:val="TableParagraph"/>
              <w:numPr>
                <w:ilvl w:val="0"/>
                <w:numId w:val="9"/>
              </w:numPr>
              <w:tabs>
                <w:tab w:val="left" w:pos="830"/>
                <w:tab w:val="left" w:pos="831"/>
              </w:tabs>
              <w:spacing w:line="265" w:lineRule="exact"/>
              <w:rPr>
                <w:sz w:val="24"/>
                <w:lang w:val="ro-RO"/>
              </w:rPr>
            </w:pPr>
            <w:r w:rsidRPr="00734420">
              <w:rPr>
                <w:sz w:val="24"/>
                <w:lang w:val="ro-RO"/>
              </w:rPr>
              <w:t xml:space="preserve">Examenul oftalmologic: fundoscopia, examenul </w:t>
            </w:r>
            <w:r w:rsidRPr="00734420">
              <w:rPr>
                <w:spacing w:val="-3"/>
                <w:sz w:val="24"/>
                <w:lang w:val="ro-RO"/>
              </w:rPr>
              <w:t>în</w:t>
            </w:r>
            <w:r w:rsidRPr="00734420">
              <w:rPr>
                <w:spacing w:val="9"/>
                <w:sz w:val="24"/>
                <w:lang w:val="ro-RO"/>
              </w:rPr>
              <w:t xml:space="preserve"> </w:t>
            </w:r>
            <w:r w:rsidRPr="00734420">
              <w:rPr>
                <w:sz w:val="24"/>
                <w:lang w:val="ro-RO"/>
              </w:rPr>
              <w:t>fantă</w:t>
            </w:r>
          </w:p>
        </w:tc>
      </w:tr>
      <w:tr w:rsidR="001D4C37" w:rsidRPr="00734420">
        <w:trPr>
          <w:trHeight w:val="5634"/>
        </w:trPr>
        <w:tc>
          <w:tcPr>
            <w:tcW w:w="3086" w:type="dxa"/>
          </w:tcPr>
          <w:p w:rsidR="001D4C37" w:rsidRPr="00734420" w:rsidRDefault="00794B7F" w:rsidP="00DD5AE0">
            <w:pPr>
              <w:pStyle w:val="TableParagraph"/>
              <w:numPr>
                <w:ilvl w:val="0"/>
                <w:numId w:val="8"/>
              </w:numPr>
              <w:tabs>
                <w:tab w:val="left" w:pos="379"/>
              </w:tabs>
              <w:ind w:right="305" w:hanging="177"/>
              <w:rPr>
                <w:b/>
                <w:i/>
                <w:sz w:val="24"/>
                <w:lang w:val="ro-RO"/>
              </w:rPr>
            </w:pPr>
            <w:r w:rsidRPr="00734420">
              <w:rPr>
                <w:b/>
                <w:i/>
                <w:sz w:val="24"/>
                <w:lang w:val="ro-RO"/>
              </w:rPr>
              <w:t>Nivelul de asistenţă medicală specializată de ambulator (medicul ftiziopneumolog din AMP) şi spitalicească municipală (secţiile de pneumologie din Chişinău)</w:t>
            </w:r>
          </w:p>
        </w:tc>
        <w:tc>
          <w:tcPr>
            <w:tcW w:w="11764" w:type="dxa"/>
          </w:tcPr>
          <w:p w:rsidR="001D4C37" w:rsidRPr="00734420" w:rsidRDefault="00794B7F">
            <w:pPr>
              <w:pStyle w:val="TableParagraph"/>
              <w:spacing w:line="269" w:lineRule="exact"/>
              <w:rPr>
                <w:b/>
                <w:sz w:val="24"/>
                <w:lang w:val="ro-RO"/>
              </w:rPr>
            </w:pPr>
            <w:r w:rsidRPr="00734420">
              <w:rPr>
                <w:b/>
                <w:sz w:val="24"/>
                <w:u w:val="thick"/>
                <w:lang w:val="ro-RO"/>
              </w:rPr>
              <w:t>Investigaţii obligatorii:</w:t>
            </w:r>
          </w:p>
          <w:p w:rsidR="001D4C37" w:rsidRPr="00734420" w:rsidRDefault="00794B7F" w:rsidP="00DD5AE0">
            <w:pPr>
              <w:pStyle w:val="TableParagraph"/>
              <w:numPr>
                <w:ilvl w:val="0"/>
                <w:numId w:val="7"/>
              </w:numPr>
              <w:tabs>
                <w:tab w:val="left" w:pos="830"/>
                <w:tab w:val="left" w:pos="831"/>
              </w:tabs>
              <w:spacing w:line="272" w:lineRule="exact"/>
              <w:rPr>
                <w:sz w:val="24"/>
                <w:lang w:val="ro-RO"/>
              </w:rPr>
            </w:pPr>
            <w:r w:rsidRPr="00734420">
              <w:rPr>
                <w:sz w:val="24"/>
                <w:lang w:val="ro-RO"/>
              </w:rPr>
              <w:t>Radiografia toracică</w:t>
            </w:r>
            <w:r w:rsidRPr="00734420">
              <w:rPr>
                <w:spacing w:val="-1"/>
                <w:sz w:val="24"/>
                <w:lang w:val="ro-RO"/>
              </w:rPr>
              <w:t xml:space="preserve"> </w:t>
            </w:r>
            <w:r w:rsidRPr="00734420">
              <w:rPr>
                <w:sz w:val="24"/>
                <w:lang w:val="ro-RO"/>
              </w:rPr>
              <w:t>PA</w:t>
            </w:r>
          </w:p>
          <w:p w:rsidR="001D4C37" w:rsidRPr="00734420" w:rsidRDefault="00794B7F" w:rsidP="00DD5AE0">
            <w:pPr>
              <w:pStyle w:val="TableParagraph"/>
              <w:numPr>
                <w:ilvl w:val="0"/>
                <w:numId w:val="7"/>
              </w:numPr>
              <w:tabs>
                <w:tab w:val="left" w:pos="830"/>
                <w:tab w:val="left" w:pos="831"/>
              </w:tabs>
              <w:spacing w:before="2" w:line="275" w:lineRule="exact"/>
              <w:rPr>
                <w:sz w:val="24"/>
                <w:lang w:val="ro-RO"/>
              </w:rPr>
            </w:pPr>
            <w:r w:rsidRPr="00734420">
              <w:rPr>
                <w:sz w:val="24"/>
                <w:lang w:val="ro-RO"/>
              </w:rPr>
              <w:t>Spirometrie</w:t>
            </w:r>
          </w:p>
          <w:p w:rsidR="001D4C37" w:rsidRPr="00734420" w:rsidRDefault="00794B7F" w:rsidP="00DD5AE0">
            <w:pPr>
              <w:pStyle w:val="TableParagraph"/>
              <w:numPr>
                <w:ilvl w:val="0"/>
                <w:numId w:val="7"/>
              </w:numPr>
              <w:tabs>
                <w:tab w:val="left" w:pos="830"/>
                <w:tab w:val="left" w:pos="831"/>
              </w:tabs>
              <w:spacing w:line="242" w:lineRule="auto"/>
              <w:ind w:right="731"/>
              <w:rPr>
                <w:sz w:val="24"/>
                <w:lang w:val="ro-RO"/>
              </w:rPr>
            </w:pPr>
            <w:r w:rsidRPr="00734420">
              <w:rPr>
                <w:sz w:val="24"/>
                <w:lang w:val="ro-RO"/>
              </w:rPr>
              <w:t>Laborator: Hemoleucograma, Calciul seric/urină 24 ore, ALT, AST, fosfataza alcalină, glicemia, sumarul urinei, ureea, creatinina,</w:t>
            </w:r>
            <w:r w:rsidRPr="00734420">
              <w:rPr>
                <w:spacing w:val="11"/>
                <w:sz w:val="24"/>
                <w:lang w:val="ro-RO"/>
              </w:rPr>
              <w:t xml:space="preserve"> </w:t>
            </w:r>
            <w:r w:rsidRPr="00734420">
              <w:rPr>
                <w:sz w:val="24"/>
                <w:lang w:val="ro-RO"/>
              </w:rPr>
              <w:t>ECA</w:t>
            </w:r>
          </w:p>
          <w:p w:rsidR="001D4C37" w:rsidRPr="00734420" w:rsidRDefault="00794B7F" w:rsidP="00DD5AE0">
            <w:pPr>
              <w:pStyle w:val="TableParagraph"/>
              <w:numPr>
                <w:ilvl w:val="0"/>
                <w:numId w:val="7"/>
              </w:numPr>
              <w:tabs>
                <w:tab w:val="left" w:pos="830"/>
                <w:tab w:val="left" w:pos="831"/>
              </w:tabs>
              <w:spacing w:line="270" w:lineRule="exact"/>
              <w:rPr>
                <w:sz w:val="24"/>
                <w:lang w:val="ro-RO"/>
              </w:rPr>
            </w:pPr>
            <w:r w:rsidRPr="00734420">
              <w:rPr>
                <w:sz w:val="24"/>
                <w:lang w:val="ro-RO"/>
              </w:rPr>
              <w:t xml:space="preserve">Sputa </w:t>
            </w:r>
            <w:r w:rsidRPr="00734420">
              <w:rPr>
                <w:spacing w:val="-5"/>
                <w:sz w:val="24"/>
                <w:lang w:val="ro-RO"/>
              </w:rPr>
              <w:t>la</w:t>
            </w:r>
            <w:r w:rsidRPr="00734420">
              <w:rPr>
                <w:spacing w:val="-1"/>
                <w:sz w:val="24"/>
                <w:lang w:val="ro-RO"/>
              </w:rPr>
              <w:t xml:space="preserve"> </w:t>
            </w:r>
            <w:r w:rsidRPr="00734420">
              <w:rPr>
                <w:sz w:val="24"/>
                <w:lang w:val="ro-RO"/>
              </w:rPr>
              <w:t>BAAR</w:t>
            </w:r>
          </w:p>
          <w:p w:rsidR="001D4C37" w:rsidRPr="00734420" w:rsidRDefault="00794B7F">
            <w:pPr>
              <w:pStyle w:val="TableParagraph"/>
              <w:spacing w:before="121" w:line="272" w:lineRule="exact"/>
              <w:ind w:left="89" w:right="8817"/>
              <w:jc w:val="center"/>
              <w:rPr>
                <w:b/>
                <w:sz w:val="24"/>
                <w:lang w:val="ro-RO"/>
              </w:rPr>
            </w:pPr>
            <w:r w:rsidRPr="00734420">
              <w:rPr>
                <w:b/>
                <w:sz w:val="24"/>
                <w:u w:val="thick"/>
                <w:lang w:val="ro-RO"/>
              </w:rPr>
              <w:t>Investigaţii recomandabile:</w:t>
            </w:r>
          </w:p>
          <w:p w:rsidR="001D4C37" w:rsidRPr="00734420" w:rsidRDefault="00794B7F" w:rsidP="00DD5AE0">
            <w:pPr>
              <w:pStyle w:val="TableParagraph"/>
              <w:numPr>
                <w:ilvl w:val="0"/>
                <w:numId w:val="7"/>
              </w:numPr>
              <w:tabs>
                <w:tab w:val="left" w:pos="830"/>
                <w:tab w:val="left" w:pos="831"/>
              </w:tabs>
              <w:spacing w:line="272" w:lineRule="exact"/>
              <w:rPr>
                <w:sz w:val="24"/>
                <w:lang w:val="ro-RO"/>
              </w:rPr>
            </w:pPr>
            <w:r w:rsidRPr="00734420">
              <w:rPr>
                <w:sz w:val="24"/>
                <w:lang w:val="ro-RO"/>
              </w:rPr>
              <w:t>ECG</w:t>
            </w:r>
          </w:p>
          <w:p w:rsidR="001D4C37" w:rsidRPr="00734420" w:rsidRDefault="00794B7F" w:rsidP="00DD5AE0">
            <w:pPr>
              <w:pStyle w:val="TableParagraph"/>
              <w:numPr>
                <w:ilvl w:val="0"/>
                <w:numId w:val="7"/>
              </w:numPr>
              <w:tabs>
                <w:tab w:val="left" w:pos="830"/>
                <w:tab w:val="left" w:pos="831"/>
              </w:tabs>
              <w:spacing w:before="3" w:line="275" w:lineRule="exact"/>
              <w:rPr>
                <w:sz w:val="24"/>
                <w:lang w:val="ro-RO"/>
              </w:rPr>
            </w:pPr>
            <w:r w:rsidRPr="00734420">
              <w:rPr>
                <w:sz w:val="24"/>
                <w:lang w:val="ro-RO"/>
              </w:rPr>
              <w:t xml:space="preserve">Examenul oftalmologic: fundoscopia, examenul </w:t>
            </w:r>
            <w:r w:rsidRPr="00734420">
              <w:rPr>
                <w:spacing w:val="-3"/>
                <w:sz w:val="24"/>
                <w:lang w:val="ro-RO"/>
              </w:rPr>
              <w:t>în</w:t>
            </w:r>
            <w:r w:rsidRPr="00734420">
              <w:rPr>
                <w:spacing w:val="9"/>
                <w:sz w:val="24"/>
                <w:lang w:val="ro-RO"/>
              </w:rPr>
              <w:t xml:space="preserve"> </w:t>
            </w:r>
            <w:r w:rsidRPr="00734420">
              <w:rPr>
                <w:sz w:val="24"/>
                <w:lang w:val="ro-RO"/>
              </w:rPr>
              <w:t>fantă</w:t>
            </w:r>
          </w:p>
          <w:p w:rsidR="001D4C37" w:rsidRPr="00734420" w:rsidRDefault="00794B7F" w:rsidP="00DD5AE0">
            <w:pPr>
              <w:pStyle w:val="TableParagraph"/>
              <w:numPr>
                <w:ilvl w:val="0"/>
                <w:numId w:val="7"/>
              </w:numPr>
              <w:tabs>
                <w:tab w:val="left" w:pos="830"/>
                <w:tab w:val="left" w:pos="831"/>
              </w:tabs>
              <w:spacing w:line="275" w:lineRule="exact"/>
              <w:rPr>
                <w:sz w:val="24"/>
                <w:lang w:val="ro-RO"/>
              </w:rPr>
            </w:pPr>
            <w:r w:rsidRPr="00734420">
              <w:rPr>
                <w:sz w:val="24"/>
                <w:lang w:val="ro-RO"/>
              </w:rPr>
              <w:t>Bronhoscopie cu biopsie de</w:t>
            </w:r>
            <w:r w:rsidRPr="00734420">
              <w:rPr>
                <w:spacing w:val="10"/>
                <w:sz w:val="24"/>
                <w:lang w:val="ro-RO"/>
              </w:rPr>
              <w:t xml:space="preserve"> </w:t>
            </w:r>
            <w:r w:rsidRPr="00734420">
              <w:rPr>
                <w:sz w:val="24"/>
                <w:lang w:val="ro-RO"/>
              </w:rPr>
              <w:t>mucoasă</w:t>
            </w:r>
          </w:p>
          <w:p w:rsidR="001D4C37" w:rsidRPr="00734420" w:rsidRDefault="00794B7F" w:rsidP="00DD5AE0">
            <w:pPr>
              <w:pStyle w:val="TableParagraph"/>
              <w:numPr>
                <w:ilvl w:val="0"/>
                <w:numId w:val="7"/>
              </w:numPr>
              <w:tabs>
                <w:tab w:val="left" w:pos="830"/>
                <w:tab w:val="left" w:pos="831"/>
              </w:tabs>
              <w:spacing w:before="2" w:line="275" w:lineRule="exact"/>
              <w:rPr>
                <w:sz w:val="24"/>
                <w:lang w:val="ro-RO"/>
              </w:rPr>
            </w:pPr>
            <w:r w:rsidRPr="00734420">
              <w:rPr>
                <w:sz w:val="24"/>
                <w:lang w:val="ro-RO"/>
              </w:rPr>
              <w:t>Biopsie</w:t>
            </w:r>
            <w:r w:rsidRPr="00734420">
              <w:rPr>
                <w:spacing w:val="3"/>
                <w:sz w:val="24"/>
                <w:lang w:val="ro-RO"/>
              </w:rPr>
              <w:t xml:space="preserve"> </w:t>
            </w:r>
            <w:r w:rsidRPr="00734420">
              <w:rPr>
                <w:sz w:val="24"/>
                <w:lang w:val="ro-RO"/>
              </w:rPr>
              <w:t>transbronşică</w:t>
            </w:r>
          </w:p>
          <w:p w:rsidR="001D4C37" w:rsidRPr="00734420" w:rsidRDefault="00794B7F" w:rsidP="00DD5AE0">
            <w:pPr>
              <w:pStyle w:val="TableParagraph"/>
              <w:numPr>
                <w:ilvl w:val="0"/>
                <w:numId w:val="7"/>
              </w:numPr>
              <w:tabs>
                <w:tab w:val="left" w:pos="830"/>
                <w:tab w:val="left" w:pos="831"/>
              </w:tabs>
              <w:spacing w:line="275" w:lineRule="exact"/>
              <w:rPr>
                <w:sz w:val="24"/>
                <w:lang w:val="ro-RO"/>
              </w:rPr>
            </w:pPr>
            <w:r w:rsidRPr="00734420">
              <w:rPr>
                <w:sz w:val="24"/>
                <w:lang w:val="ro-RO"/>
              </w:rPr>
              <w:t>HRCT</w:t>
            </w:r>
            <w:r w:rsidRPr="00734420">
              <w:rPr>
                <w:spacing w:val="3"/>
                <w:sz w:val="24"/>
                <w:lang w:val="ro-RO"/>
              </w:rPr>
              <w:t xml:space="preserve"> </w:t>
            </w:r>
            <w:r w:rsidRPr="00734420">
              <w:rPr>
                <w:sz w:val="24"/>
                <w:lang w:val="ro-RO"/>
              </w:rPr>
              <w:t>pulmonară</w:t>
            </w:r>
          </w:p>
          <w:p w:rsidR="001D4C37" w:rsidRPr="00734420" w:rsidRDefault="00794B7F" w:rsidP="00DD5AE0">
            <w:pPr>
              <w:pStyle w:val="TableParagraph"/>
              <w:numPr>
                <w:ilvl w:val="0"/>
                <w:numId w:val="7"/>
              </w:numPr>
              <w:tabs>
                <w:tab w:val="left" w:pos="830"/>
                <w:tab w:val="left" w:pos="831"/>
              </w:tabs>
              <w:spacing w:before="3" w:line="275" w:lineRule="exact"/>
              <w:rPr>
                <w:sz w:val="24"/>
                <w:lang w:val="ro-RO"/>
              </w:rPr>
            </w:pPr>
            <w:r w:rsidRPr="00734420">
              <w:rPr>
                <w:sz w:val="24"/>
                <w:lang w:val="ro-RO"/>
              </w:rPr>
              <w:t>RMN cu/fără</w:t>
            </w:r>
            <w:r w:rsidRPr="00734420">
              <w:rPr>
                <w:spacing w:val="3"/>
                <w:sz w:val="24"/>
                <w:lang w:val="ro-RO"/>
              </w:rPr>
              <w:t xml:space="preserve"> </w:t>
            </w:r>
            <w:r w:rsidRPr="00734420">
              <w:rPr>
                <w:sz w:val="24"/>
                <w:lang w:val="ro-RO"/>
              </w:rPr>
              <w:t>contrast</w:t>
            </w:r>
          </w:p>
          <w:p w:rsidR="001D4C37" w:rsidRPr="00734420" w:rsidRDefault="00794B7F" w:rsidP="00DD5AE0">
            <w:pPr>
              <w:pStyle w:val="TableParagraph"/>
              <w:numPr>
                <w:ilvl w:val="0"/>
                <w:numId w:val="7"/>
              </w:numPr>
              <w:tabs>
                <w:tab w:val="left" w:pos="830"/>
                <w:tab w:val="left" w:pos="831"/>
              </w:tabs>
              <w:spacing w:line="275" w:lineRule="exact"/>
              <w:rPr>
                <w:sz w:val="24"/>
                <w:lang w:val="ro-RO"/>
              </w:rPr>
            </w:pPr>
            <w:r w:rsidRPr="00734420">
              <w:rPr>
                <w:sz w:val="24"/>
                <w:lang w:val="ro-RO"/>
              </w:rPr>
              <w:t>RMN</w:t>
            </w:r>
            <w:r w:rsidRPr="00734420">
              <w:rPr>
                <w:spacing w:val="3"/>
                <w:sz w:val="24"/>
                <w:lang w:val="ro-RO"/>
              </w:rPr>
              <w:t xml:space="preserve"> </w:t>
            </w:r>
            <w:r w:rsidRPr="00734420">
              <w:rPr>
                <w:sz w:val="24"/>
                <w:lang w:val="ro-RO"/>
              </w:rPr>
              <w:t>cardiac</w:t>
            </w:r>
          </w:p>
          <w:p w:rsidR="001D4C37" w:rsidRPr="00734420" w:rsidRDefault="00794B7F" w:rsidP="00DD5AE0">
            <w:pPr>
              <w:pStyle w:val="TableParagraph"/>
              <w:numPr>
                <w:ilvl w:val="0"/>
                <w:numId w:val="7"/>
              </w:numPr>
              <w:tabs>
                <w:tab w:val="left" w:pos="830"/>
                <w:tab w:val="left" w:pos="831"/>
              </w:tabs>
              <w:spacing w:before="2" w:line="275" w:lineRule="exact"/>
              <w:rPr>
                <w:sz w:val="24"/>
                <w:lang w:val="ro-RO"/>
              </w:rPr>
            </w:pPr>
            <w:r w:rsidRPr="00734420">
              <w:rPr>
                <w:sz w:val="24"/>
                <w:lang w:val="ro-RO"/>
              </w:rPr>
              <w:t>Holter ECG;</w:t>
            </w:r>
          </w:p>
          <w:p w:rsidR="001D4C37" w:rsidRPr="00734420" w:rsidRDefault="00794B7F" w:rsidP="00DD5AE0">
            <w:pPr>
              <w:pStyle w:val="TableParagraph"/>
              <w:numPr>
                <w:ilvl w:val="0"/>
                <w:numId w:val="7"/>
              </w:numPr>
              <w:tabs>
                <w:tab w:val="left" w:pos="830"/>
                <w:tab w:val="left" w:pos="831"/>
              </w:tabs>
              <w:spacing w:line="275" w:lineRule="exact"/>
              <w:rPr>
                <w:sz w:val="24"/>
                <w:lang w:val="ro-RO"/>
              </w:rPr>
            </w:pPr>
            <w:r w:rsidRPr="00734420">
              <w:rPr>
                <w:sz w:val="24"/>
                <w:lang w:val="ro-RO"/>
              </w:rPr>
              <w:t>EchoCG</w:t>
            </w:r>
          </w:p>
          <w:p w:rsidR="001D4C37" w:rsidRPr="00734420" w:rsidRDefault="00794B7F" w:rsidP="00DD5AE0">
            <w:pPr>
              <w:pStyle w:val="TableParagraph"/>
              <w:numPr>
                <w:ilvl w:val="0"/>
                <w:numId w:val="7"/>
              </w:numPr>
              <w:tabs>
                <w:tab w:val="left" w:pos="830"/>
                <w:tab w:val="left" w:pos="831"/>
              </w:tabs>
              <w:spacing w:before="2" w:line="275" w:lineRule="exact"/>
              <w:rPr>
                <w:sz w:val="24"/>
                <w:lang w:val="ro-RO"/>
              </w:rPr>
            </w:pPr>
            <w:r w:rsidRPr="00734420">
              <w:rPr>
                <w:sz w:val="24"/>
                <w:lang w:val="ro-RO"/>
              </w:rPr>
              <w:t>USG abdominal</w:t>
            </w:r>
          </w:p>
          <w:p w:rsidR="001D4C37" w:rsidRPr="00734420" w:rsidRDefault="00794B7F" w:rsidP="00DD5AE0">
            <w:pPr>
              <w:pStyle w:val="TableParagraph"/>
              <w:numPr>
                <w:ilvl w:val="0"/>
                <w:numId w:val="7"/>
              </w:numPr>
              <w:tabs>
                <w:tab w:val="left" w:pos="830"/>
                <w:tab w:val="left" w:pos="831"/>
              </w:tabs>
              <w:spacing w:line="275" w:lineRule="exact"/>
              <w:rPr>
                <w:sz w:val="24"/>
                <w:lang w:val="ro-RO"/>
              </w:rPr>
            </w:pPr>
            <w:r w:rsidRPr="00734420">
              <w:rPr>
                <w:sz w:val="24"/>
                <w:lang w:val="ro-RO"/>
              </w:rPr>
              <w:t>SaO</w:t>
            </w:r>
            <w:r w:rsidRPr="00734420">
              <w:rPr>
                <w:sz w:val="24"/>
                <w:vertAlign w:val="subscript"/>
                <w:lang w:val="ro-RO"/>
              </w:rPr>
              <w:t>2</w:t>
            </w:r>
          </w:p>
          <w:p w:rsidR="001D4C37" w:rsidRPr="00734420" w:rsidRDefault="00794B7F" w:rsidP="00DD5AE0">
            <w:pPr>
              <w:pStyle w:val="TableParagraph"/>
              <w:numPr>
                <w:ilvl w:val="0"/>
                <w:numId w:val="7"/>
              </w:numPr>
              <w:tabs>
                <w:tab w:val="left" w:pos="830"/>
                <w:tab w:val="left" w:pos="831"/>
              </w:tabs>
              <w:spacing w:before="3" w:line="275" w:lineRule="exact"/>
              <w:rPr>
                <w:sz w:val="24"/>
                <w:lang w:val="ro-RO"/>
              </w:rPr>
            </w:pPr>
            <w:r w:rsidRPr="00734420">
              <w:rPr>
                <w:sz w:val="24"/>
                <w:lang w:val="ro-RO"/>
              </w:rPr>
              <w:t>Testul de mers 6</w:t>
            </w:r>
            <w:r w:rsidRPr="00734420">
              <w:rPr>
                <w:spacing w:val="1"/>
                <w:sz w:val="24"/>
                <w:lang w:val="ro-RO"/>
              </w:rPr>
              <w:t xml:space="preserve"> </w:t>
            </w:r>
            <w:r w:rsidRPr="00734420">
              <w:rPr>
                <w:sz w:val="24"/>
                <w:lang w:val="ro-RO"/>
              </w:rPr>
              <w:t>minute</w:t>
            </w:r>
          </w:p>
          <w:p w:rsidR="001D4C37" w:rsidRPr="00734420" w:rsidRDefault="00794B7F" w:rsidP="00DD5AE0">
            <w:pPr>
              <w:pStyle w:val="TableParagraph"/>
              <w:numPr>
                <w:ilvl w:val="0"/>
                <w:numId w:val="7"/>
              </w:numPr>
              <w:tabs>
                <w:tab w:val="left" w:pos="830"/>
                <w:tab w:val="left" w:pos="831"/>
              </w:tabs>
              <w:spacing w:line="265" w:lineRule="exact"/>
              <w:rPr>
                <w:sz w:val="24"/>
                <w:lang w:val="ro-RO"/>
              </w:rPr>
            </w:pPr>
            <w:r w:rsidRPr="00734420">
              <w:rPr>
                <w:sz w:val="24"/>
                <w:lang w:val="ro-RO"/>
              </w:rPr>
              <w:t>Osteodensitometria</w:t>
            </w:r>
          </w:p>
        </w:tc>
      </w:tr>
      <w:tr w:rsidR="001D4C37" w:rsidRPr="00734420">
        <w:trPr>
          <w:trHeight w:val="273"/>
        </w:trPr>
        <w:tc>
          <w:tcPr>
            <w:tcW w:w="3086" w:type="dxa"/>
          </w:tcPr>
          <w:p w:rsidR="001D4C37" w:rsidRPr="00734420" w:rsidRDefault="00794B7F" w:rsidP="00DD5AE0">
            <w:pPr>
              <w:pStyle w:val="TableParagraph"/>
              <w:numPr>
                <w:ilvl w:val="0"/>
                <w:numId w:val="6"/>
              </w:numPr>
              <w:tabs>
                <w:tab w:val="left" w:pos="379"/>
              </w:tabs>
              <w:spacing w:line="253" w:lineRule="exact"/>
              <w:ind w:hanging="177"/>
              <w:rPr>
                <w:b/>
                <w:i/>
                <w:sz w:val="24"/>
                <w:lang w:val="ro-RO"/>
              </w:rPr>
            </w:pPr>
            <w:r w:rsidRPr="00734420">
              <w:rPr>
                <w:b/>
                <w:i/>
                <w:sz w:val="24"/>
                <w:lang w:val="ro-RO"/>
              </w:rPr>
              <w:t>Secţia consultativă</w:t>
            </w:r>
          </w:p>
        </w:tc>
        <w:tc>
          <w:tcPr>
            <w:tcW w:w="11764" w:type="dxa"/>
          </w:tcPr>
          <w:p w:rsidR="001D4C37" w:rsidRPr="00734420" w:rsidRDefault="00794B7F">
            <w:pPr>
              <w:pStyle w:val="TableParagraph"/>
              <w:spacing w:line="253" w:lineRule="exact"/>
              <w:rPr>
                <w:b/>
                <w:sz w:val="24"/>
                <w:lang w:val="ro-RO"/>
              </w:rPr>
            </w:pPr>
            <w:r w:rsidRPr="00734420">
              <w:rPr>
                <w:b/>
                <w:sz w:val="24"/>
                <w:u w:val="thick"/>
                <w:lang w:val="ro-RO"/>
              </w:rPr>
              <w:t>Investigaţii obligatorii:</w:t>
            </w:r>
          </w:p>
        </w:tc>
      </w:tr>
    </w:tbl>
    <w:p w:rsidR="001D4C37" w:rsidRPr="00734420" w:rsidRDefault="001D4C37">
      <w:pPr>
        <w:spacing w:line="253" w:lineRule="exact"/>
        <w:rPr>
          <w:sz w:val="24"/>
          <w:lang w:val="ro-RO"/>
        </w:rPr>
        <w:sectPr w:rsidR="001D4C37" w:rsidRPr="00734420">
          <w:footerReference w:type="default" r:id="rId29"/>
          <w:pgSz w:w="16840" w:h="11910" w:orient="landscape"/>
          <w:pgMar w:top="780" w:right="840" w:bottom="1240" w:left="900" w:header="0" w:footer="1055" w:gutter="0"/>
          <w:pgNumType w:start="31"/>
          <w:cols w:space="720"/>
        </w:sect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86"/>
        <w:gridCol w:w="11764"/>
      </w:tblGrid>
      <w:tr w:rsidR="001D4C37" w:rsidRPr="00734420">
        <w:trPr>
          <w:trHeight w:val="5634"/>
        </w:trPr>
        <w:tc>
          <w:tcPr>
            <w:tcW w:w="3086" w:type="dxa"/>
          </w:tcPr>
          <w:p w:rsidR="001D4C37" w:rsidRPr="00734420" w:rsidRDefault="00794B7F">
            <w:pPr>
              <w:pStyle w:val="TableParagraph"/>
              <w:ind w:left="378" w:right="284"/>
              <w:rPr>
                <w:b/>
                <w:i/>
                <w:sz w:val="24"/>
                <w:lang w:val="ro-RO"/>
              </w:rPr>
            </w:pPr>
            <w:r w:rsidRPr="00734420">
              <w:rPr>
                <w:b/>
                <w:i/>
                <w:sz w:val="24"/>
                <w:lang w:val="ro-RO"/>
              </w:rPr>
              <w:lastRenderedPageBreak/>
              <w:t>specializată republicană şi instituţia de asistenţă medicală spitalicească specializată</w:t>
            </w:r>
          </w:p>
        </w:tc>
        <w:tc>
          <w:tcPr>
            <w:tcW w:w="11764" w:type="dxa"/>
          </w:tcPr>
          <w:p w:rsidR="001D4C37" w:rsidRPr="00734420" w:rsidRDefault="00794B7F" w:rsidP="00DD5AE0">
            <w:pPr>
              <w:pStyle w:val="TableParagraph"/>
              <w:numPr>
                <w:ilvl w:val="0"/>
                <w:numId w:val="5"/>
              </w:numPr>
              <w:tabs>
                <w:tab w:val="left" w:pos="830"/>
                <w:tab w:val="left" w:pos="831"/>
              </w:tabs>
              <w:spacing w:line="268" w:lineRule="exact"/>
              <w:ind w:hanging="360"/>
              <w:rPr>
                <w:sz w:val="24"/>
                <w:lang w:val="ro-RO"/>
              </w:rPr>
            </w:pPr>
            <w:r w:rsidRPr="00734420">
              <w:rPr>
                <w:sz w:val="24"/>
                <w:lang w:val="ro-RO"/>
              </w:rPr>
              <w:t>Radiografia toracică</w:t>
            </w:r>
            <w:r w:rsidRPr="00734420">
              <w:rPr>
                <w:spacing w:val="-1"/>
                <w:sz w:val="24"/>
                <w:lang w:val="ro-RO"/>
              </w:rPr>
              <w:t xml:space="preserve"> </w:t>
            </w:r>
            <w:r w:rsidRPr="00734420">
              <w:rPr>
                <w:sz w:val="24"/>
                <w:lang w:val="ro-RO"/>
              </w:rPr>
              <w:t>PA</w:t>
            </w:r>
          </w:p>
          <w:p w:rsidR="001D4C37" w:rsidRPr="00734420" w:rsidRDefault="00794B7F" w:rsidP="00DD5AE0">
            <w:pPr>
              <w:pStyle w:val="TableParagraph"/>
              <w:numPr>
                <w:ilvl w:val="0"/>
                <w:numId w:val="5"/>
              </w:numPr>
              <w:tabs>
                <w:tab w:val="left" w:pos="830"/>
                <w:tab w:val="left" w:pos="831"/>
              </w:tabs>
              <w:spacing w:before="2" w:line="275" w:lineRule="exact"/>
              <w:ind w:hanging="360"/>
              <w:rPr>
                <w:sz w:val="24"/>
                <w:lang w:val="ro-RO"/>
              </w:rPr>
            </w:pPr>
            <w:r w:rsidRPr="00734420">
              <w:rPr>
                <w:sz w:val="24"/>
                <w:lang w:val="ro-RO"/>
              </w:rPr>
              <w:t>Teste funcţionale respiratorii: Spirometrie, bodypletismografie,</w:t>
            </w:r>
            <w:r w:rsidRPr="00734420">
              <w:rPr>
                <w:spacing w:val="16"/>
                <w:sz w:val="24"/>
                <w:lang w:val="ro-RO"/>
              </w:rPr>
              <w:t xml:space="preserve"> </w:t>
            </w:r>
            <w:r w:rsidRPr="00734420">
              <w:rPr>
                <w:spacing w:val="-3"/>
                <w:sz w:val="24"/>
                <w:lang w:val="ro-RO"/>
              </w:rPr>
              <w:t>DLCO</w:t>
            </w:r>
          </w:p>
          <w:p w:rsidR="001D4C37" w:rsidRPr="00734420" w:rsidRDefault="00794B7F" w:rsidP="00DD5AE0">
            <w:pPr>
              <w:pStyle w:val="TableParagraph"/>
              <w:numPr>
                <w:ilvl w:val="0"/>
                <w:numId w:val="5"/>
              </w:numPr>
              <w:tabs>
                <w:tab w:val="left" w:pos="830"/>
                <w:tab w:val="left" w:pos="831"/>
              </w:tabs>
              <w:spacing w:line="242" w:lineRule="auto"/>
              <w:ind w:right="693" w:hanging="360"/>
              <w:rPr>
                <w:sz w:val="24"/>
                <w:lang w:val="ro-RO"/>
              </w:rPr>
            </w:pPr>
            <w:r w:rsidRPr="00734420">
              <w:rPr>
                <w:sz w:val="24"/>
                <w:lang w:val="ro-RO"/>
              </w:rPr>
              <w:t>Laborator: Hemoleucograma, calciemia/calciuria 24 ore, ALT, AST, fosfataza alcalină, glicemia, sumarul urinei, ureea, creatinina,</w:t>
            </w:r>
            <w:r w:rsidRPr="00734420">
              <w:rPr>
                <w:spacing w:val="11"/>
                <w:sz w:val="24"/>
                <w:lang w:val="ro-RO"/>
              </w:rPr>
              <w:t xml:space="preserve"> </w:t>
            </w:r>
            <w:r w:rsidRPr="00734420">
              <w:rPr>
                <w:sz w:val="24"/>
                <w:lang w:val="ro-RO"/>
              </w:rPr>
              <w:t>ECA</w:t>
            </w:r>
          </w:p>
          <w:p w:rsidR="001D4C37" w:rsidRPr="00734420" w:rsidRDefault="00794B7F" w:rsidP="00DD5AE0">
            <w:pPr>
              <w:pStyle w:val="TableParagraph"/>
              <w:numPr>
                <w:ilvl w:val="0"/>
                <w:numId w:val="5"/>
              </w:numPr>
              <w:tabs>
                <w:tab w:val="left" w:pos="830"/>
                <w:tab w:val="left" w:pos="831"/>
              </w:tabs>
              <w:spacing w:line="270" w:lineRule="exact"/>
              <w:ind w:hanging="360"/>
              <w:rPr>
                <w:sz w:val="24"/>
                <w:lang w:val="ro-RO"/>
              </w:rPr>
            </w:pPr>
            <w:r w:rsidRPr="00734420">
              <w:rPr>
                <w:sz w:val="24"/>
                <w:lang w:val="ro-RO"/>
              </w:rPr>
              <w:t xml:space="preserve">Sputa </w:t>
            </w:r>
            <w:r w:rsidRPr="00734420">
              <w:rPr>
                <w:spacing w:val="-5"/>
                <w:sz w:val="24"/>
                <w:lang w:val="ro-RO"/>
              </w:rPr>
              <w:t>la</w:t>
            </w:r>
            <w:r w:rsidRPr="00734420">
              <w:rPr>
                <w:spacing w:val="-1"/>
                <w:sz w:val="24"/>
                <w:lang w:val="ro-RO"/>
              </w:rPr>
              <w:t xml:space="preserve"> </w:t>
            </w:r>
            <w:r w:rsidRPr="00734420">
              <w:rPr>
                <w:sz w:val="24"/>
                <w:lang w:val="ro-RO"/>
              </w:rPr>
              <w:t>BAAR</w:t>
            </w:r>
          </w:p>
          <w:p w:rsidR="001D4C37" w:rsidRPr="00734420" w:rsidRDefault="00794B7F">
            <w:pPr>
              <w:pStyle w:val="TableParagraph"/>
              <w:spacing w:before="121" w:line="272" w:lineRule="exact"/>
              <w:ind w:left="89" w:right="8817"/>
              <w:jc w:val="center"/>
              <w:rPr>
                <w:b/>
                <w:sz w:val="24"/>
                <w:lang w:val="ro-RO"/>
              </w:rPr>
            </w:pPr>
            <w:r w:rsidRPr="00734420">
              <w:rPr>
                <w:b/>
                <w:sz w:val="24"/>
                <w:u w:val="thick"/>
                <w:lang w:val="ro-RO"/>
              </w:rPr>
              <w:t>Investigaţii recomandabile:</w:t>
            </w:r>
          </w:p>
          <w:p w:rsidR="001D4C37" w:rsidRPr="00734420" w:rsidRDefault="00794B7F" w:rsidP="00DD5AE0">
            <w:pPr>
              <w:pStyle w:val="TableParagraph"/>
              <w:numPr>
                <w:ilvl w:val="0"/>
                <w:numId w:val="5"/>
              </w:numPr>
              <w:tabs>
                <w:tab w:val="left" w:pos="830"/>
                <w:tab w:val="left" w:pos="831"/>
              </w:tabs>
              <w:spacing w:line="272" w:lineRule="exact"/>
              <w:ind w:hanging="360"/>
              <w:rPr>
                <w:sz w:val="24"/>
                <w:lang w:val="ro-RO"/>
              </w:rPr>
            </w:pPr>
            <w:r w:rsidRPr="00734420">
              <w:rPr>
                <w:sz w:val="24"/>
                <w:lang w:val="ro-RO"/>
              </w:rPr>
              <w:t>ECG</w:t>
            </w:r>
          </w:p>
          <w:p w:rsidR="001D4C37" w:rsidRPr="00734420" w:rsidRDefault="00794B7F" w:rsidP="00DD5AE0">
            <w:pPr>
              <w:pStyle w:val="TableParagraph"/>
              <w:numPr>
                <w:ilvl w:val="0"/>
                <w:numId w:val="5"/>
              </w:numPr>
              <w:tabs>
                <w:tab w:val="left" w:pos="830"/>
                <w:tab w:val="left" w:pos="831"/>
              </w:tabs>
              <w:spacing w:before="3" w:line="275" w:lineRule="exact"/>
              <w:ind w:hanging="360"/>
              <w:rPr>
                <w:sz w:val="24"/>
                <w:lang w:val="ro-RO"/>
              </w:rPr>
            </w:pPr>
            <w:r w:rsidRPr="00734420">
              <w:rPr>
                <w:sz w:val="24"/>
                <w:lang w:val="ro-RO"/>
              </w:rPr>
              <w:t xml:space="preserve">Examenul oftalmologic: fundoscopia, examenul </w:t>
            </w:r>
            <w:r w:rsidRPr="00734420">
              <w:rPr>
                <w:spacing w:val="-3"/>
                <w:sz w:val="24"/>
                <w:lang w:val="ro-RO"/>
              </w:rPr>
              <w:t>în</w:t>
            </w:r>
            <w:r w:rsidRPr="00734420">
              <w:rPr>
                <w:spacing w:val="9"/>
                <w:sz w:val="24"/>
                <w:lang w:val="ro-RO"/>
              </w:rPr>
              <w:t xml:space="preserve"> </w:t>
            </w:r>
            <w:r w:rsidRPr="00734420">
              <w:rPr>
                <w:sz w:val="24"/>
                <w:lang w:val="ro-RO"/>
              </w:rPr>
              <w:t>fantă</w:t>
            </w:r>
          </w:p>
          <w:p w:rsidR="001D4C37" w:rsidRPr="00734420" w:rsidRDefault="00794B7F" w:rsidP="00DD5AE0">
            <w:pPr>
              <w:pStyle w:val="TableParagraph"/>
              <w:numPr>
                <w:ilvl w:val="0"/>
                <w:numId w:val="5"/>
              </w:numPr>
              <w:tabs>
                <w:tab w:val="left" w:pos="830"/>
                <w:tab w:val="left" w:pos="831"/>
              </w:tabs>
              <w:spacing w:line="275" w:lineRule="exact"/>
              <w:ind w:hanging="360"/>
              <w:rPr>
                <w:sz w:val="24"/>
                <w:lang w:val="ro-RO"/>
              </w:rPr>
            </w:pPr>
            <w:r w:rsidRPr="00734420">
              <w:rPr>
                <w:sz w:val="24"/>
                <w:lang w:val="ro-RO"/>
              </w:rPr>
              <w:t>HRCT</w:t>
            </w:r>
            <w:r w:rsidRPr="00734420">
              <w:rPr>
                <w:spacing w:val="3"/>
                <w:sz w:val="24"/>
                <w:lang w:val="ro-RO"/>
              </w:rPr>
              <w:t xml:space="preserve"> </w:t>
            </w:r>
            <w:r w:rsidRPr="00734420">
              <w:rPr>
                <w:sz w:val="24"/>
                <w:lang w:val="ro-RO"/>
              </w:rPr>
              <w:t>pulmonară</w:t>
            </w:r>
          </w:p>
          <w:p w:rsidR="001D4C37" w:rsidRPr="00734420" w:rsidRDefault="00794B7F" w:rsidP="00DD5AE0">
            <w:pPr>
              <w:pStyle w:val="TableParagraph"/>
              <w:numPr>
                <w:ilvl w:val="0"/>
                <w:numId w:val="5"/>
              </w:numPr>
              <w:tabs>
                <w:tab w:val="left" w:pos="830"/>
                <w:tab w:val="left" w:pos="831"/>
              </w:tabs>
              <w:spacing w:before="2" w:line="275" w:lineRule="exact"/>
              <w:ind w:hanging="360"/>
              <w:rPr>
                <w:sz w:val="24"/>
                <w:lang w:val="ro-RO"/>
              </w:rPr>
            </w:pPr>
            <w:r w:rsidRPr="00734420">
              <w:rPr>
                <w:sz w:val="24"/>
                <w:lang w:val="ro-RO"/>
              </w:rPr>
              <w:t>RMN cu/fără</w:t>
            </w:r>
            <w:r w:rsidRPr="00734420">
              <w:rPr>
                <w:spacing w:val="3"/>
                <w:sz w:val="24"/>
                <w:lang w:val="ro-RO"/>
              </w:rPr>
              <w:t xml:space="preserve"> </w:t>
            </w:r>
            <w:r w:rsidRPr="00734420">
              <w:rPr>
                <w:sz w:val="24"/>
                <w:lang w:val="ro-RO"/>
              </w:rPr>
              <w:t>contrast</w:t>
            </w:r>
          </w:p>
          <w:p w:rsidR="001D4C37" w:rsidRPr="00734420" w:rsidRDefault="00794B7F" w:rsidP="00DD5AE0">
            <w:pPr>
              <w:pStyle w:val="TableParagraph"/>
              <w:numPr>
                <w:ilvl w:val="0"/>
                <w:numId w:val="5"/>
              </w:numPr>
              <w:tabs>
                <w:tab w:val="left" w:pos="830"/>
                <w:tab w:val="left" w:pos="831"/>
              </w:tabs>
              <w:spacing w:line="275" w:lineRule="exact"/>
              <w:ind w:hanging="360"/>
              <w:rPr>
                <w:sz w:val="24"/>
                <w:lang w:val="ro-RO"/>
              </w:rPr>
            </w:pPr>
            <w:r w:rsidRPr="00734420">
              <w:rPr>
                <w:sz w:val="24"/>
                <w:lang w:val="ro-RO"/>
              </w:rPr>
              <w:t>RMN</w:t>
            </w:r>
            <w:r w:rsidRPr="00734420">
              <w:rPr>
                <w:spacing w:val="4"/>
                <w:sz w:val="24"/>
                <w:lang w:val="ro-RO"/>
              </w:rPr>
              <w:t xml:space="preserve"> </w:t>
            </w:r>
            <w:r w:rsidRPr="00734420">
              <w:rPr>
                <w:sz w:val="24"/>
                <w:lang w:val="ro-RO"/>
              </w:rPr>
              <w:t>cardiac</w:t>
            </w:r>
          </w:p>
          <w:p w:rsidR="001D4C37" w:rsidRPr="00734420" w:rsidRDefault="00794B7F" w:rsidP="00DD5AE0">
            <w:pPr>
              <w:pStyle w:val="TableParagraph"/>
              <w:numPr>
                <w:ilvl w:val="0"/>
                <w:numId w:val="5"/>
              </w:numPr>
              <w:tabs>
                <w:tab w:val="left" w:pos="830"/>
                <w:tab w:val="left" w:pos="831"/>
              </w:tabs>
              <w:spacing w:before="3" w:line="275" w:lineRule="exact"/>
              <w:ind w:hanging="360"/>
              <w:rPr>
                <w:sz w:val="24"/>
                <w:lang w:val="ro-RO"/>
              </w:rPr>
            </w:pPr>
            <w:r w:rsidRPr="00734420">
              <w:rPr>
                <w:sz w:val="24"/>
                <w:lang w:val="ro-RO"/>
              </w:rPr>
              <w:t>Spirometrie cu proba cu</w:t>
            </w:r>
            <w:r w:rsidRPr="00734420">
              <w:rPr>
                <w:spacing w:val="5"/>
                <w:sz w:val="24"/>
                <w:lang w:val="ro-RO"/>
              </w:rPr>
              <w:t xml:space="preserve"> </w:t>
            </w:r>
            <w:r w:rsidRPr="00734420">
              <w:rPr>
                <w:sz w:val="24"/>
                <w:lang w:val="ro-RO"/>
              </w:rPr>
              <w:t>salbutamol</w:t>
            </w:r>
          </w:p>
          <w:p w:rsidR="001D4C37" w:rsidRPr="00734420" w:rsidRDefault="00794B7F" w:rsidP="00DD5AE0">
            <w:pPr>
              <w:pStyle w:val="TableParagraph"/>
              <w:numPr>
                <w:ilvl w:val="0"/>
                <w:numId w:val="5"/>
              </w:numPr>
              <w:tabs>
                <w:tab w:val="left" w:pos="830"/>
                <w:tab w:val="left" w:pos="831"/>
              </w:tabs>
              <w:spacing w:line="275" w:lineRule="exact"/>
              <w:ind w:hanging="360"/>
              <w:rPr>
                <w:sz w:val="24"/>
                <w:lang w:val="ro-RO"/>
              </w:rPr>
            </w:pPr>
            <w:r w:rsidRPr="00734420">
              <w:rPr>
                <w:sz w:val="24"/>
                <w:lang w:val="ro-RO"/>
              </w:rPr>
              <w:t>Holter ECG;</w:t>
            </w:r>
          </w:p>
          <w:p w:rsidR="001D4C37" w:rsidRPr="00734420" w:rsidRDefault="00794B7F" w:rsidP="00DD5AE0">
            <w:pPr>
              <w:pStyle w:val="TableParagraph"/>
              <w:numPr>
                <w:ilvl w:val="0"/>
                <w:numId w:val="5"/>
              </w:numPr>
              <w:tabs>
                <w:tab w:val="left" w:pos="830"/>
                <w:tab w:val="left" w:pos="831"/>
              </w:tabs>
              <w:spacing w:before="2" w:line="275" w:lineRule="exact"/>
              <w:ind w:hanging="360"/>
              <w:rPr>
                <w:sz w:val="24"/>
                <w:lang w:val="ro-RO"/>
              </w:rPr>
            </w:pPr>
            <w:r w:rsidRPr="00734420">
              <w:rPr>
                <w:sz w:val="24"/>
                <w:lang w:val="ro-RO"/>
              </w:rPr>
              <w:t>EchoCG</w:t>
            </w:r>
          </w:p>
          <w:p w:rsidR="001D4C37" w:rsidRPr="00734420" w:rsidRDefault="00794B7F" w:rsidP="00DD5AE0">
            <w:pPr>
              <w:pStyle w:val="TableParagraph"/>
              <w:numPr>
                <w:ilvl w:val="0"/>
                <w:numId w:val="5"/>
              </w:numPr>
              <w:tabs>
                <w:tab w:val="left" w:pos="830"/>
                <w:tab w:val="left" w:pos="831"/>
              </w:tabs>
              <w:spacing w:line="275" w:lineRule="exact"/>
              <w:ind w:hanging="360"/>
              <w:rPr>
                <w:sz w:val="24"/>
                <w:lang w:val="ro-RO"/>
              </w:rPr>
            </w:pPr>
            <w:r w:rsidRPr="00734420">
              <w:rPr>
                <w:sz w:val="24"/>
                <w:lang w:val="ro-RO"/>
              </w:rPr>
              <w:t>USG abdominal</w:t>
            </w:r>
          </w:p>
          <w:p w:rsidR="001D4C37" w:rsidRPr="00734420" w:rsidRDefault="00487A55" w:rsidP="00DD5AE0">
            <w:pPr>
              <w:pStyle w:val="TableParagraph"/>
              <w:numPr>
                <w:ilvl w:val="0"/>
                <w:numId w:val="5"/>
              </w:numPr>
              <w:tabs>
                <w:tab w:val="left" w:pos="830"/>
                <w:tab w:val="left" w:pos="831"/>
              </w:tabs>
              <w:spacing w:before="2" w:line="275" w:lineRule="exact"/>
              <w:ind w:hanging="360"/>
              <w:rPr>
                <w:sz w:val="24"/>
                <w:lang w:val="ro-RO"/>
              </w:rPr>
            </w:pPr>
            <w:r>
              <w:rPr>
                <w:sz w:val="24"/>
                <w:lang w:val="ro-RO"/>
              </w:rPr>
              <w:t>PET/CT</w:t>
            </w:r>
          </w:p>
          <w:p w:rsidR="001D4C37" w:rsidRPr="00734420" w:rsidRDefault="00794B7F" w:rsidP="00DD5AE0">
            <w:pPr>
              <w:pStyle w:val="TableParagraph"/>
              <w:numPr>
                <w:ilvl w:val="0"/>
                <w:numId w:val="5"/>
              </w:numPr>
              <w:tabs>
                <w:tab w:val="left" w:pos="830"/>
                <w:tab w:val="left" w:pos="831"/>
              </w:tabs>
              <w:spacing w:line="275" w:lineRule="exact"/>
              <w:ind w:hanging="360"/>
              <w:rPr>
                <w:sz w:val="24"/>
                <w:lang w:val="ro-RO"/>
              </w:rPr>
            </w:pPr>
            <w:r w:rsidRPr="00734420">
              <w:rPr>
                <w:sz w:val="24"/>
                <w:lang w:val="ro-RO"/>
              </w:rPr>
              <w:t>Scintigrafia cu</w:t>
            </w:r>
            <w:r w:rsidRPr="00734420">
              <w:rPr>
                <w:spacing w:val="-1"/>
                <w:sz w:val="24"/>
                <w:lang w:val="ro-RO"/>
              </w:rPr>
              <w:t xml:space="preserve"> </w:t>
            </w:r>
            <w:r w:rsidRPr="00734420">
              <w:rPr>
                <w:sz w:val="24"/>
                <w:lang w:val="ro-RO"/>
              </w:rPr>
              <w:t>Ga*</w:t>
            </w:r>
          </w:p>
          <w:p w:rsidR="001D4C37" w:rsidRPr="00734420" w:rsidRDefault="00794B7F" w:rsidP="00DD5AE0">
            <w:pPr>
              <w:pStyle w:val="TableParagraph"/>
              <w:numPr>
                <w:ilvl w:val="0"/>
                <w:numId w:val="5"/>
              </w:numPr>
              <w:tabs>
                <w:tab w:val="left" w:pos="830"/>
                <w:tab w:val="left" w:pos="831"/>
              </w:tabs>
              <w:spacing w:before="3" w:line="275" w:lineRule="exact"/>
              <w:ind w:hanging="360"/>
              <w:rPr>
                <w:sz w:val="24"/>
                <w:lang w:val="ro-RO"/>
              </w:rPr>
            </w:pPr>
            <w:r w:rsidRPr="00734420">
              <w:rPr>
                <w:sz w:val="24"/>
                <w:lang w:val="ro-RO"/>
              </w:rPr>
              <w:t>SaO</w:t>
            </w:r>
            <w:r w:rsidRPr="00734420">
              <w:rPr>
                <w:sz w:val="24"/>
                <w:vertAlign w:val="subscript"/>
                <w:lang w:val="ro-RO"/>
              </w:rPr>
              <w:t>2</w:t>
            </w:r>
          </w:p>
          <w:p w:rsidR="001D4C37" w:rsidRPr="00734420" w:rsidRDefault="00794B7F" w:rsidP="00DD5AE0">
            <w:pPr>
              <w:pStyle w:val="TableParagraph"/>
              <w:numPr>
                <w:ilvl w:val="0"/>
                <w:numId w:val="5"/>
              </w:numPr>
              <w:tabs>
                <w:tab w:val="left" w:pos="830"/>
                <w:tab w:val="left" w:pos="831"/>
              </w:tabs>
              <w:spacing w:line="275" w:lineRule="exact"/>
              <w:ind w:hanging="360"/>
              <w:rPr>
                <w:sz w:val="24"/>
                <w:lang w:val="ro-RO"/>
              </w:rPr>
            </w:pPr>
            <w:r w:rsidRPr="00734420">
              <w:rPr>
                <w:sz w:val="24"/>
                <w:lang w:val="ro-RO"/>
              </w:rPr>
              <w:t>Testul de mers 6</w:t>
            </w:r>
            <w:r w:rsidRPr="00734420">
              <w:rPr>
                <w:spacing w:val="1"/>
                <w:sz w:val="24"/>
                <w:lang w:val="ro-RO"/>
              </w:rPr>
              <w:t xml:space="preserve"> </w:t>
            </w:r>
            <w:r w:rsidRPr="00734420">
              <w:rPr>
                <w:sz w:val="24"/>
                <w:lang w:val="ro-RO"/>
              </w:rPr>
              <w:t>minute</w:t>
            </w:r>
          </w:p>
          <w:p w:rsidR="001D4C37" w:rsidRPr="00734420" w:rsidRDefault="00794B7F" w:rsidP="00DD5AE0">
            <w:pPr>
              <w:pStyle w:val="TableParagraph"/>
              <w:numPr>
                <w:ilvl w:val="0"/>
                <w:numId w:val="5"/>
              </w:numPr>
              <w:tabs>
                <w:tab w:val="left" w:pos="830"/>
                <w:tab w:val="left" w:pos="831"/>
              </w:tabs>
              <w:spacing w:before="2" w:line="262" w:lineRule="exact"/>
              <w:ind w:hanging="360"/>
              <w:rPr>
                <w:color w:val="FF0000"/>
                <w:sz w:val="24"/>
                <w:lang w:val="ro-RO"/>
              </w:rPr>
            </w:pPr>
            <w:r w:rsidRPr="00734420">
              <w:rPr>
                <w:sz w:val="24"/>
                <w:lang w:val="ro-RO"/>
              </w:rPr>
              <w:t>Osteodensitometria</w:t>
            </w:r>
          </w:p>
        </w:tc>
      </w:tr>
    </w:tbl>
    <w:p w:rsidR="001D4C37" w:rsidRPr="00734420" w:rsidRDefault="001D4C37">
      <w:pPr>
        <w:spacing w:line="262" w:lineRule="exact"/>
        <w:rPr>
          <w:sz w:val="24"/>
          <w:lang w:val="ro-RO"/>
        </w:rPr>
        <w:sectPr w:rsidR="001D4C37" w:rsidRPr="00734420">
          <w:pgSz w:w="16840" w:h="11910" w:orient="landscape"/>
          <w:pgMar w:top="840" w:right="840" w:bottom="1240" w:left="900" w:header="0" w:footer="1055" w:gutter="0"/>
          <w:cols w:space="720"/>
        </w:sectPr>
      </w:pPr>
    </w:p>
    <w:p w:rsidR="001D4C37" w:rsidRPr="00734420" w:rsidRDefault="00794B7F" w:rsidP="005C7D56">
      <w:pPr>
        <w:pStyle w:val="2"/>
      </w:pPr>
      <w:bookmarkStart w:id="46" w:name="_Toc30764237"/>
      <w:r w:rsidRPr="00734420">
        <w:lastRenderedPageBreak/>
        <w:t>C 2.5 Forme particulare de sarcoidoză</w:t>
      </w:r>
      <w:bookmarkEnd w:id="46"/>
    </w:p>
    <w:p w:rsidR="001D4C37" w:rsidRPr="00734420" w:rsidRDefault="00884FBE">
      <w:pPr>
        <w:pStyle w:val="a3"/>
        <w:rPr>
          <w:b/>
          <w:sz w:val="12"/>
          <w:lang w:val="ro-RO"/>
        </w:rPr>
      </w:pPr>
      <w:r>
        <w:rPr>
          <w:lang w:val="ro-RO"/>
        </w:rPr>
        <w:pict>
          <v:shape id="_x0000_s1028" type="#_x0000_t202" style="position:absolute;margin-left:52.1pt;margin-top:9.25pt;width:506.9pt;height:135.4pt;z-index:251638272;mso-wrap-distance-left:0;mso-wrap-distance-right:0;mso-position-horizontal-relative:page" filled="f" strokeweight=".72pt">
            <v:textbox style="mso-next-textbox:#_x0000_s1028" inset="0,0,0,0">
              <w:txbxContent>
                <w:p w:rsidR="00F323E2" w:rsidRPr="006A460E" w:rsidRDefault="00F323E2">
                  <w:pPr>
                    <w:spacing w:before="71" w:line="273" w:lineRule="exact"/>
                    <w:ind w:left="146"/>
                    <w:rPr>
                      <w:b/>
                      <w:i/>
                      <w:sz w:val="24"/>
                      <w:lang w:val="ro-RO"/>
                    </w:rPr>
                  </w:pPr>
                  <w:r w:rsidRPr="006A460E">
                    <w:rPr>
                      <w:b/>
                      <w:sz w:val="24"/>
                      <w:lang w:val="ro-RO"/>
                    </w:rPr>
                    <w:t xml:space="preserve">Caseta 18. </w:t>
                  </w:r>
                  <w:r w:rsidRPr="006A460E">
                    <w:rPr>
                      <w:b/>
                      <w:i/>
                      <w:sz w:val="24"/>
                      <w:lang w:val="ro-RO"/>
                    </w:rPr>
                    <w:t>Sarcoidoza la gravide</w:t>
                  </w:r>
                </w:p>
                <w:p w:rsidR="00F323E2" w:rsidRPr="006A460E" w:rsidRDefault="00F323E2" w:rsidP="00DD5AE0">
                  <w:pPr>
                    <w:pStyle w:val="a3"/>
                    <w:numPr>
                      <w:ilvl w:val="0"/>
                      <w:numId w:val="4"/>
                    </w:numPr>
                    <w:tabs>
                      <w:tab w:val="left" w:pos="866"/>
                      <w:tab w:val="left" w:pos="867"/>
                    </w:tabs>
                    <w:spacing w:line="291" w:lineRule="exact"/>
                    <w:rPr>
                      <w:lang w:val="ro-RO"/>
                    </w:rPr>
                  </w:pPr>
                  <w:r w:rsidRPr="006A460E">
                    <w:rPr>
                      <w:lang w:val="ro-RO"/>
                    </w:rPr>
                    <w:t xml:space="preserve">Boala </w:t>
                  </w:r>
                  <w:r w:rsidRPr="006A460E">
                    <w:rPr>
                      <w:spacing w:val="-3"/>
                      <w:lang w:val="ro-RO"/>
                    </w:rPr>
                    <w:t xml:space="preserve">nu </w:t>
                  </w:r>
                  <w:r w:rsidRPr="006A460E">
                    <w:rPr>
                      <w:lang w:val="ro-RO"/>
                    </w:rPr>
                    <w:t xml:space="preserve">afectează fertilitatea şi </w:t>
                  </w:r>
                  <w:r w:rsidRPr="006A460E">
                    <w:rPr>
                      <w:spacing w:val="-3"/>
                      <w:lang w:val="ro-RO"/>
                    </w:rPr>
                    <w:t xml:space="preserve">nu </w:t>
                  </w:r>
                  <w:r w:rsidRPr="006A460E">
                    <w:rPr>
                      <w:lang w:val="ro-RO"/>
                    </w:rPr>
                    <w:t>influenţează negativ</w:t>
                  </w:r>
                  <w:r w:rsidRPr="006A460E">
                    <w:rPr>
                      <w:spacing w:val="11"/>
                      <w:lang w:val="ro-RO"/>
                    </w:rPr>
                    <w:t xml:space="preserve"> </w:t>
                  </w:r>
                  <w:r w:rsidRPr="006A460E">
                    <w:rPr>
                      <w:lang w:val="ro-RO"/>
                    </w:rPr>
                    <w:t>sarcina</w:t>
                  </w:r>
                </w:p>
                <w:p w:rsidR="00F323E2" w:rsidRPr="006A460E" w:rsidRDefault="00F323E2" w:rsidP="00DD5AE0">
                  <w:pPr>
                    <w:pStyle w:val="a3"/>
                    <w:numPr>
                      <w:ilvl w:val="0"/>
                      <w:numId w:val="4"/>
                    </w:numPr>
                    <w:tabs>
                      <w:tab w:val="left" w:pos="866"/>
                      <w:tab w:val="left" w:pos="867"/>
                    </w:tabs>
                    <w:spacing w:before="2" w:line="237" w:lineRule="auto"/>
                    <w:ind w:right="626"/>
                    <w:rPr>
                      <w:lang w:val="ro-RO"/>
                    </w:rPr>
                  </w:pPr>
                  <w:r w:rsidRPr="006A460E">
                    <w:rPr>
                      <w:lang w:val="ro-RO"/>
                    </w:rPr>
                    <w:t xml:space="preserve">În timpul sarcinii, în majoritatea cazurilor scade activitatea bolii, datorită creşterii sintezei steroizilor endogeni, dar după cca. 3-6 luni de </w:t>
                  </w:r>
                  <w:r w:rsidRPr="006A460E">
                    <w:rPr>
                      <w:spacing w:val="-5"/>
                      <w:lang w:val="ro-RO"/>
                    </w:rPr>
                    <w:t xml:space="preserve">la </w:t>
                  </w:r>
                  <w:r w:rsidRPr="006A460E">
                    <w:rPr>
                      <w:lang w:val="ro-RO"/>
                    </w:rPr>
                    <w:t>naştere pot apărea</w:t>
                  </w:r>
                  <w:r w:rsidRPr="006A460E">
                    <w:rPr>
                      <w:spacing w:val="15"/>
                      <w:lang w:val="ro-RO"/>
                    </w:rPr>
                    <w:t xml:space="preserve"> </w:t>
                  </w:r>
                  <w:r w:rsidRPr="006A460E">
                    <w:rPr>
                      <w:lang w:val="ro-RO"/>
                    </w:rPr>
                    <w:t>recăderi</w:t>
                  </w:r>
                </w:p>
                <w:p w:rsidR="00F323E2" w:rsidRPr="006A460E" w:rsidRDefault="00F323E2" w:rsidP="00DD5AE0">
                  <w:pPr>
                    <w:pStyle w:val="a3"/>
                    <w:numPr>
                      <w:ilvl w:val="0"/>
                      <w:numId w:val="4"/>
                    </w:numPr>
                    <w:tabs>
                      <w:tab w:val="left" w:pos="866"/>
                      <w:tab w:val="left" w:pos="867"/>
                    </w:tabs>
                    <w:spacing w:before="4" w:line="293" w:lineRule="exact"/>
                    <w:rPr>
                      <w:lang w:val="ro-RO"/>
                    </w:rPr>
                  </w:pPr>
                  <w:r w:rsidRPr="006A460E">
                    <w:rPr>
                      <w:lang w:val="ro-RO"/>
                    </w:rPr>
                    <w:t>La indicarea tratamentului este necesară o evaluare a raportului beneficii versus</w:t>
                  </w:r>
                  <w:r w:rsidRPr="006A460E">
                    <w:rPr>
                      <w:spacing w:val="-3"/>
                      <w:lang w:val="ro-RO"/>
                    </w:rPr>
                    <w:t xml:space="preserve"> </w:t>
                  </w:r>
                  <w:r w:rsidRPr="006A460E">
                    <w:rPr>
                      <w:lang w:val="ro-RO"/>
                    </w:rPr>
                    <w:t>riscuri</w:t>
                  </w:r>
                </w:p>
                <w:p w:rsidR="00F323E2" w:rsidRPr="006A460E" w:rsidRDefault="00F323E2" w:rsidP="00DD5AE0">
                  <w:pPr>
                    <w:pStyle w:val="a3"/>
                    <w:numPr>
                      <w:ilvl w:val="0"/>
                      <w:numId w:val="4"/>
                    </w:numPr>
                    <w:tabs>
                      <w:tab w:val="left" w:pos="866"/>
                      <w:tab w:val="left" w:pos="867"/>
                    </w:tabs>
                    <w:spacing w:line="293" w:lineRule="exact"/>
                    <w:rPr>
                      <w:lang w:val="ro-RO"/>
                    </w:rPr>
                  </w:pPr>
                  <w:r w:rsidRPr="006A460E">
                    <w:rPr>
                      <w:lang w:val="ro-RO"/>
                    </w:rPr>
                    <w:t>Corticosteroizii sunt medicamentele de</w:t>
                  </w:r>
                  <w:r w:rsidRPr="006A460E">
                    <w:rPr>
                      <w:spacing w:val="8"/>
                      <w:lang w:val="ro-RO"/>
                    </w:rPr>
                    <w:t xml:space="preserve"> </w:t>
                  </w:r>
                  <w:r w:rsidRPr="006A460E">
                    <w:rPr>
                      <w:lang w:val="ro-RO"/>
                    </w:rPr>
                    <w:t>preferat</w:t>
                  </w:r>
                </w:p>
                <w:p w:rsidR="00F323E2" w:rsidRPr="006A460E" w:rsidRDefault="00F323E2" w:rsidP="00DD5AE0">
                  <w:pPr>
                    <w:pStyle w:val="a3"/>
                    <w:numPr>
                      <w:ilvl w:val="0"/>
                      <w:numId w:val="4"/>
                    </w:numPr>
                    <w:tabs>
                      <w:tab w:val="left" w:pos="866"/>
                      <w:tab w:val="left" w:pos="867"/>
                    </w:tabs>
                    <w:spacing w:line="293" w:lineRule="exact"/>
                    <w:rPr>
                      <w:lang w:val="ro-RO"/>
                    </w:rPr>
                  </w:pPr>
                  <w:r w:rsidRPr="006A460E">
                    <w:rPr>
                      <w:lang w:val="ro-RO"/>
                    </w:rPr>
                    <w:t>Citotoxicele sunt contraindicate în</w:t>
                  </w:r>
                  <w:r w:rsidRPr="006A460E">
                    <w:rPr>
                      <w:spacing w:val="2"/>
                      <w:lang w:val="ro-RO"/>
                    </w:rPr>
                    <w:t xml:space="preserve"> </w:t>
                  </w:r>
                  <w:r w:rsidRPr="006A460E">
                    <w:rPr>
                      <w:lang w:val="ro-RO"/>
                    </w:rPr>
                    <w:t>sarcină</w:t>
                  </w:r>
                </w:p>
                <w:p w:rsidR="00F323E2" w:rsidRPr="006A460E" w:rsidRDefault="00F323E2" w:rsidP="00DD5AE0">
                  <w:pPr>
                    <w:pStyle w:val="a3"/>
                    <w:numPr>
                      <w:ilvl w:val="0"/>
                      <w:numId w:val="4"/>
                    </w:numPr>
                    <w:tabs>
                      <w:tab w:val="left" w:pos="866"/>
                      <w:tab w:val="left" w:pos="867"/>
                    </w:tabs>
                    <w:spacing w:before="2" w:line="237" w:lineRule="auto"/>
                    <w:ind w:right="158"/>
                    <w:rPr>
                      <w:lang w:val="ro-RO"/>
                    </w:rPr>
                  </w:pPr>
                  <w:r w:rsidRPr="006A460E">
                    <w:rPr>
                      <w:lang w:val="ro-RO"/>
                    </w:rPr>
                    <w:t xml:space="preserve">Sarcina trebuie contraindicată atunci când </w:t>
                  </w:r>
                  <w:r w:rsidRPr="006A460E">
                    <w:rPr>
                      <w:spacing w:val="-3"/>
                      <w:lang w:val="ro-RO"/>
                    </w:rPr>
                    <w:t xml:space="preserve">CVF </w:t>
                  </w:r>
                  <w:r w:rsidRPr="006A460E">
                    <w:rPr>
                      <w:lang w:val="ro-RO"/>
                    </w:rPr>
                    <w:t xml:space="preserve">este sub 1 litru, </w:t>
                  </w:r>
                  <w:r w:rsidRPr="006A460E">
                    <w:rPr>
                      <w:spacing w:val="-3"/>
                      <w:lang w:val="ro-RO"/>
                    </w:rPr>
                    <w:t xml:space="preserve">când </w:t>
                  </w:r>
                  <w:r w:rsidRPr="006A460E">
                    <w:rPr>
                      <w:lang w:val="ro-RO"/>
                    </w:rPr>
                    <w:t>există afectare de SNC sau semne sugestive de insuficienţă de</w:t>
                  </w:r>
                  <w:r w:rsidRPr="006A460E">
                    <w:rPr>
                      <w:spacing w:val="1"/>
                      <w:lang w:val="ro-RO"/>
                    </w:rPr>
                    <w:t xml:space="preserve"> </w:t>
                  </w:r>
                  <w:r w:rsidRPr="006A460E">
                    <w:rPr>
                      <w:lang w:val="ro-RO"/>
                    </w:rPr>
                    <w:t>organ.</w:t>
                  </w:r>
                </w:p>
              </w:txbxContent>
            </v:textbox>
            <w10:wrap type="topAndBottom" anchorx="page"/>
          </v:shape>
        </w:pict>
      </w:r>
    </w:p>
    <w:p w:rsidR="001D4C37" w:rsidRPr="00734420" w:rsidRDefault="001D4C37">
      <w:pPr>
        <w:pStyle w:val="a3"/>
        <w:rPr>
          <w:b/>
          <w:sz w:val="20"/>
          <w:lang w:val="ro-RO"/>
        </w:rPr>
      </w:pPr>
    </w:p>
    <w:p w:rsidR="001D4C37" w:rsidRPr="00734420" w:rsidRDefault="00884FBE">
      <w:pPr>
        <w:pStyle w:val="a3"/>
        <w:spacing w:before="11"/>
        <w:rPr>
          <w:b/>
          <w:sz w:val="26"/>
          <w:lang w:val="ro-RO"/>
        </w:rPr>
      </w:pPr>
      <w:r>
        <w:rPr>
          <w:lang w:val="ro-RO"/>
        </w:rPr>
        <w:pict>
          <v:shape id="_x0000_s1027" type="#_x0000_t202" style="position:absolute;margin-left:52.1pt;margin-top:17.85pt;width:506.9pt;height:79pt;z-index:251639296;mso-wrap-distance-left:0;mso-wrap-distance-right:0;mso-position-horizontal-relative:page" filled="f" strokeweight=".72pt">
            <v:textbox style="mso-next-textbox:#_x0000_s1027" inset="0,0,0,0">
              <w:txbxContent>
                <w:p w:rsidR="00F323E2" w:rsidRPr="006A460E" w:rsidRDefault="00F323E2">
                  <w:pPr>
                    <w:spacing w:before="71" w:line="273" w:lineRule="exact"/>
                    <w:ind w:left="146"/>
                    <w:rPr>
                      <w:b/>
                      <w:i/>
                      <w:sz w:val="24"/>
                      <w:lang w:val="ro-RO"/>
                    </w:rPr>
                  </w:pPr>
                  <w:r w:rsidRPr="006A460E">
                    <w:rPr>
                      <w:b/>
                      <w:sz w:val="24"/>
                      <w:lang w:val="ro-RO"/>
                    </w:rPr>
                    <w:t xml:space="preserve">Caseta 19. </w:t>
                  </w:r>
                  <w:r w:rsidRPr="006A460E">
                    <w:rPr>
                      <w:b/>
                      <w:i/>
                      <w:sz w:val="24"/>
                      <w:lang w:val="ro-RO"/>
                    </w:rPr>
                    <w:t>Sarcoidoza la vârstnici</w:t>
                  </w:r>
                </w:p>
                <w:p w:rsidR="00F323E2" w:rsidRPr="006A460E" w:rsidRDefault="00F323E2" w:rsidP="00DD5AE0">
                  <w:pPr>
                    <w:pStyle w:val="a3"/>
                    <w:numPr>
                      <w:ilvl w:val="0"/>
                      <w:numId w:val="3"/>
                    </w:numPr>
                    <w:tabs>
                      <w:tab w:val="left" w:pos="866"/>
                      <w:tab w:val="left" w:pos="867"/>
                    </w:tabs>
                    <w:spacing w:line="291" w:lineRule="exact"/>
                    <w:rPr>
                      <w:lang w:val="ro-RO"/>
                    </w:rPr>
                  </w:pPr>
                  <w:r w:rsidRPr="006A460E">
                    <w:rPr>
                      <w:lang w:val="ro-RO"/>
                    </w:rPr>
                    <w:t>Debutul sarcoidozei are loc rar după 65</w:t>
                  </w:r>
                  <w:r w:rsidRPr="006A460E">
                    <w:rPr>
                      <w:spacing w:val="-6"/>
                      <w:lang w:val="ro-RO"/>
                    </w:rPr>
                    <w:t xml:space="preserve"> </w:t>
                  </w:r>
                  <w:r w:rsidRPr="006A460E">
                    <w:rPr>
                      <w:lang w:val="ro-RO"/>
                    </w:rPr>
                    <w:t>ani</w:t>
                  </w:r>
                </w:p>
                <w:p w:rsidR="00F323E2" w:rsidRPr="006A460E" w:rsidRDefault="00F323E2" w:rsidP="00DD5AE0">
                  <w:pPr>
                    <w:pStyle w:val="a3"/>
                    <w:numPr>
                      <w:ilvl w:val="0"/>
                      <w:numId w:val="3"/>
                    </w:numPr>
                    <w:tabs>
                      <w:tab w:val="left" w:pos="866"/>
                      <w:tab w:val="left" w:pos="867"/>
                    </w:tabs>
                    <w:spacing w:before="3" w:line="293" w:lineRule="exact"/>
                    <w:rPr>
                      <w:lang w:val="ro-RO"/>
                    </w:rPr>
                  </w:pPr>
                  <w:r w:rsidRPr="006A460E">
                    <w:rPr>
                      <w:lang w:val="ro-RO"/>
                    </w:rPr>
                    <w:t>Are o evoluţie mai</w:t>
                  </w:r>
                  <w:r w:rsidRPr="006A460E">
                    <w:rPr>
                      <w:spacing w:val="10"/>
                      <w:lang w:val="ro-RO"/>
                    </w:rPr>
                    <w:t xml:space="preserve"> </w:t>
                  </w:r>
                  <w:r w:rsidRPr="006A460E">
                    <w:rPr>
                      <w:lang w:val="ro-RO"/>
                    </w:rPr>
                    <w:t>blândă</w:t>
                  </w:r>
                </w:p>
                <w:p w:rsidR="00F323E2" w:rsidRPr="006A460E" w:rsidRDefault="00F323E2" w:rsidP="00DD5AE0">
                  <w:pPr>
                    <w:pStyle w:val="a3"/>
                    <w:numPr>
                      <w:ilvl w:val="0"/>
                      <w:numId w:val="3"/>
                    </w:numPr>
                    <w:tabs>
                      <w:tab w:val="left" w:pos="866"/>
                      <w:tab w:val="left" w:pos="867"/>
                    </w:tabs>
                    <w:spacing w:before="2" w:line="237" w:lineRule="auto"/>
                    <w:ind w:right="179"/>
                    <w:rPr>
                      <w:lang w:val="ro-RO"/>
                    </w:rPr>
                  </w:pPr>
                  <w:r w:rsidRPr="006A460E">
                    <w:rPr>
                      <w:lang w:val="ro-RO"/>
                    </w:rPr>
                    <w:t>Este importantă diferenţierea de neoplasme şi de reacţiile sarcoide loco-regionale în ganglionii limfatici ce drenează tumori pulmonare sau</w:t>
                  </w:r>
                  <w:r w:rsidRPr="006A460E">
                    <w:rPr>
                      <w:spacing w:val="-3"/>
                      <w:lang w:val="ro-RO"/>
                    </w:rPr>
                    <w:t xml:space="preserve"> </w:t>
                  </w:r>
                  <w:r w:rsidRPr="006A460E">
                    <w:rPr>
                      <w:lang w:val="ro-RO"/>
                    </w:rPr>
                    <w:t>digestive</w:t>
                  </w:r>
                </w:p>
              </w:txbxContent>
            </v:textbox>
            <w10:wrap type="topAndBottom" anchorx="page"/>
          </v:shape>
        </w:pict>
      </w:r>
    </w:p>
    <w:p w:rsidR="001D4C37" w:rsidRPr="00734420" w:rsidRDefault="001D4C37">
      <w:pPr>
        <w:pStyle w:val="a3"/>
        <w:rPr>
          <w:b/>
          <w:sz w:val="20"/>
          <w:lang w:val="ro-RO"/>
        </w:rPr>
      </w:pPr>
    </w:p>
    <w:p w:rsidR="001D4C37" w:rsidRPr="00734420" w:rsidRDefault="00884FBE">
      <w:pPr>
        <w:pStyle w:val="a3"/>
        <w:spacing w:before="10"/>
        <w:rPr>
          <w:b/>
          <w:sz w:val="21"/>
          <w:lang w:val="ro-RO"/>
        </w:rPr>
      </w:pPr>
      <w:r>
        <w:rPr>
          <w:lang w:val="ro-RO"/>
        </w:rPr>
        <w:pict>
          <v:shape id="_x0000_s1026" type="#_x0000_t202" style="position:absolute;margin-left:52.1pt;margin-top:14.95pt;width:506.9pt;height:82.1pt;z-index:251640320;mso-wrap-distance-left:0;mso-wrap-distance-right:0;mso-position-horizontal-relative:page" filled="f" strokeweight=".72pt">
            <v:textbox style="mso-next-textbox:#_x0000_s1026" inset="0,0,0,0">
              <w:txbxContent>
                <w:p w:rsidR="00F323E2" w:rsidRPr="006A460E" w:rsidRDefault="00F323E2">
                  <w:pPr>
                    <w:spacing w:before="71" w:line="273" w:lineRule="exact"/>
                    <w:ind w:left="146"/>
                    <w:rPr>
                      <w:b/>
                      <w:i/>
                      <w:sz w:val="24"/>
                      <w:lang w:val="ro-RO"/>
                    </w:rPr>
                  </w:pPr>
                  <w:r w:rsidRPr="006A460E">
                    <w:rPr>
                      <w:b/>
                      <w:sz w:val="24"/>
                      <w:lang w:val="ro-RO"/>
                    </w:rPr>
                    <w:t xml:space="preserve">Caseta 20. </w:t>
                  </w:r>
                  <w:r w:rsidRPr="006A460E">
                    <w:rPr>
                      <w:b/>
                      <w:i/>
                      <w:sz w:val="24"/>
                      <w:lang w:val="ro-RO"/>
                    </w:rPr>
                    <w:t>Sarcoidoza la copii</w:t>
                  </w:r>
                </w:p>
                <w:p w:rsidR="00F323E2" w:rsidRPr="006A460E" w:rsidRDefault="00F323E2" w:rsidP="00DD5AE0">
                  <w:pPr>
                    <w:pStyle w:val="a3"/>
                    <w:numPr>
                      <w:ilvl w:val="0"/>
                      <w:numId w:val="2"/>
                    </w:numPr>
                    <w:tabs>
                      <w:tab w:val="left" w:pos="957"/>
                      <w:tab w:val="left" w:pos="958"/>
                    </w:tabs>
                    <w:spacing w:line="291" w:lineRule="exact"/>
                    <w:ind w:hanging="451"/>
                    <w:rPr>
                      <w:lang w:val="ro-RO"/>
                    </w:rPr>
                  </w:pPr>
                  <w:r w:rsidRPr="006A460E">
                    <w:rPr>
                      <w:lang w:val="ro-RO"/>
                    </w:rPr>
                    <w:t xml:space="preserve">Distribuţia organelor afectate de sarcoidoză este similară cu cea </w:t>
                  </w:r>
                  <w:r w:rsidRPr="006A460E">
                    <w:rPr>
                      <w:spacing w:val="-5"/>
                      <w:lang w:val="ro-RO"/>
                    </w:rPr>
                    <w:t>la</w:t>
                  </w:r>
                  <w:r w:rsidRPr="006A460E">
                    <w:rPr>
                      <w:spacing w:val="5"/>
                      <w:lang w:val="ro-RO"/>
                    </w:rPr>
                    <w:t xml:space="preserve"> </w:t>
                  </w:r>
                  <w:r w:rsidRPr="006A460E">
                    <w:rPr>
                      <w:lang w:val="ro-RO"/>
                    </w:rPr>
                    <w:t>adulţi</w:t>
                  </w:r>
                </w:p>
                <w:p w:rsidR="00F323E2" w:rsidRPr="006A460E" w:rsidRDefault="00F323E2" w:rsidP="00DD5AE0">
                  <w:pPr>
                    <w:pStyle w:val="a3"/>
                    <w:numPr>
                      <w:ilvl w:val="0"/>
                      <w:numId w:val="2"/>
                    </w:numPr>
                    <w:tabs>
                      <w:tab w:val="left" w:pos="957"/>
                      <w:tab w:val="left" w:pos="958"/>
                    </w:tabs>
                    <w:spacing w:before="2" w:line="237" w:lineRule="auto"/>
                    <w:ind w:right="221" w:hanging="451"/>
                    <w:rPr>
                      <w:lang w:val="ro-RO"/>
                    </w:rPr>
                  </w:pPr>
                  <w:r w:rsidRPr="006A460E">
                    <w:rPr>
                      <w:lang w:val="ro-RO"/>
                    </w:rPr>
                    <w:t xml:space="preserve">Diagnosticul trebuie suspectat </w:t>
                  </w:r>
                  <w:r w:rsidRPr="006A460E">
                    <w:rPr>
                      <w:spacing w:val="-4"/>
                      <w:lang w:val="ro-RO"/>
                    </w:rPr>
                    <w:t xml:space="preserve">la </w:t>
                  </w:r>
                  <w:r w:rsidRPr="006A460E">
                    <w:rPr>
                      <w:lang w:val="ro-RO"/>
                    </w:rPr>
                    <w:t xml:space="preserve">orice copil ce prezintă erupţii cutanate, adenopatie, uveită </w:t>
                  </w:r>
                  <w:r w:rsidRPr="006A460E">
                    <w:rPr>
                      <w:spacing w:val="2"/>
                      <w:lang w:val="ro-RO"/>
                    </w:rPr>
                    <w:t xml:space="preserve">şi </w:t>
                  </w:r>
                  <w:r w:rsidRPr="006A460E">
                    <w:rPr>
                      <w:lang w:val="ro-RO"/>
                    </w:rPr>
                    <w:t>implicare</w:t>
                  </w:r>
                  <w:r w:rsidRPr="006A460E">
                    <w:rPr>
                      <w:spacing w:val="-1"/>
                      <w:lang w:val="ro-RO"/>
                    </w:rPr>
                    <w:t xml:space="preserve"> </w:t>
                  </w:r>
                  <w:r w:rsidRPr="006A460E">
                    <w:rPr>
                      <w:lang w:val="ro-RO"/>
                    </w:rPr>
                    <w:t>pulmonară.</w:t>
                  </w:r>
                </w:p>
                <w:p w:rsidR="00F323E2" w:rsidRPr="006A460E" w:rsidRDefault="00F323E2" w:rsidP="00DD5AE0">
                  <w:pPr>
                    <w:pStyle w:val="a3"/>
                    <w:numPr>
                      <w:ilvl w:val="0"/>
                      <w:numId w:val="2"/>
                    </w:numPr>
                    <w:tabs>
                      <w:tab w:val="left" w:pos="957"/>
                      <w:tab w:val="left" w:pos="958"/>
                    </w:tabs>
                    <w:spacing w:before="9"/>
                    <w:ind w:hanging="451"/>
                    <w:rPr>
                      <w:lang w:val="ro-RO"/>
                    </w:rPr>
                  </w:pPr>
                  <w:r w:rsidRPr="006A460E">
                    <w:rPr>
                      <w:lang w:val="ro-RO"/>
                    </w:rPr>
                    <w:t>Prognosticul la copii este mai favorabil ca la</w:t>
                  </w:r>
                  <w:r w:rsidRPr="006A460E">
                    <w:rPr>
                      <w:spacing w:val="-18"/>
                      <w:lang w:val="ro-RO"/>
                    </w:rPr>
                    <w:t xml:space="preserve"> </w:t>
                  </w:r>
                  <w:r w:rsidRPr="006A460E">
                    <w:rPr>
                      <w:lang w:val="ro-RO"/>
                    </w:rPr>
                    <w:t>adulţi.</w:t>
                  </w:r>
                </w:p>
              </w:txbxContent>
            </v:textbox>
            <w10:wrap type="topAndBottom" anchorx="page"/>
          </v:shape>
        </w:pict>
      </w:r>
    </w:p>
    <w:p w:rsidR="001D4C37" w:rsidRPr="00734420" w:rsidRDefault="001D4C37">
      <w:pPr>
        <w:rPr>
          <w:sz w:val="21"/>
          <w:lang w:val="ro-RO"/>
        </w:rPr>
        <w:sectPr w:rsidR="001D4C37" w:rsidRPr="00734420">
          <w:footerReference w:type="default" r:id="rId30"/>
          <w:pgSz w:w="11910" w:h="16840"/>
          <w:pgMar w:top="1000" w:right="580" w:bottom="1260" w:left="880" w:header="0" w:footer="1060" w:gutter="0"/>
          <w:pgNumType w:start="33"/>
          <w:cols w:space="720"/>
        </w:sectPr>
      </w:pPr>
    </w:p>
    <w:p w:rsidR="001D4C37" w:rsidRPr="00734420" w:rsidRDefault="00794B7F" w:rsidP="00DD5AE0">
      <w:pPr>
        <w:pStyle w:val="1"/>
        <w:numPr>
          <w:ilvl w:val="0"/>
          <w:numId w:val="113"/>
        </w:numPr>
        <w:jc w:val="right"/>
      </w:pPr>
      <w:bookmarkStart w:id="47" w:name="_Toc30764238"/>
      <w:r w:rsidRPr="00734420">
        <w:lastRenderedPageBreak/>
        <w:t>RESURSE UMANE ŞI MATERIALE NECESA</w:t>
      </w:r>
      <w:r w:rsidR="00C50CC8">
        <w:t>RE PENTRU RESPECTAREA PREVEDERILOR</w:t>
      </w:r>
      <w:r w:rsidRPr="00734420">
        <w:rPr>
          <w:spacing w:val="-1"/>
        </w:rPr>
        <w:t xml:space="preserve"> </w:t>
      </w:r>
      <w:r w:rsidRPr="00734420">
        <w:t>PROTOCOLULUI</w:t>
      </w:r>
      <w:bookmarkEnd w:id="47"/>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3"/>
        <w:gridCol w:w="6806"/>
      </w:tblGrid>
      <w:tr w:rsidR="001D4C37" w:rsidRPr="00734420" w:rsidTr="00B73B06">
        <w:trPr>
          <w:trHeight w:val="846"/>
        </w:trPr>
        <w:tc>
          <w:tcPr>
            <w:tcW w:w="3403" w:type="dxa"/>
            <w:vMerge w:val="restart"/>
          </w:tcPr>
          <w:p w:rsidR="001D4C37" w:rsidRPr="00734420" w:rsidRDefault="001D4C37">
            <w:pPr>
              <w:pStyle w:val="TableParagraph"/>
              <w:ind w:left="0"/>
              <w:rPr>
                <w:b/>
                <w:sz w:val="36"/>
                <w:lang w:val="ro-RO"/>
              </w:rPr>
            </w:pPr>
          </w:p>
          <w:p w:rsidR="001D4C37" w:rsidRPr="00734420" w:rsidRDefault="00794B7F">
            <w:pPr>
              <w:pStyle w:val="TableParagraph"/>
              <w:spacing w:before="324"/>
              <w:ind w:right="836"/>
              <w:rPr>
                <w:b/>
                <w:i/>
                <w:sz w:val="32"/>
                <w:lang w:val="ro-RO"/>
              </w:rPr>
            </w:pPr>
            <w:r w:rsidRPr="00734420">
              <w:rPr>
                <w:b/>
                <w:i/>
                <w:sz w:val="32"/>
                <w:lang w:val="ro-RO"/>
              </w:rPr>
              <w:t>D.1 Instituţiile de asistenţă medicală primară</w:t>
            </w:r>
          </w:p>
        </w:tc>
        <w:tc>
          <w:tcPr>
            <w:tcW w:w="6806" w:type="dxa"/>
          </w:tcPr>
          <w:p w:rsidR="001D4C37" w:rsidRPr="00734420" w:rsidRDefault="00794B7F" w:rsidP="00B73B06">
            <w:pPr>
              <w:pStyle w:val="TableParagraph"/>
              <w:spacing w:line="271" w:lineRule="exact"/>
              <w:rPr>
                <w:sz w:val="24"/>
                <w:lang w:val="ro-RO"/>
              </w:rPr>
            </w:pPr>
            <w:r w:rsidRPr="00734420">
              <w:rPr>
                <w:b/>
                <w:sz w:val="24"/>
                <w:lang w:val="ro-RO"/>
              </w:rPr>
              <w:t>Personal:</w:t>
            </w:r>
            <w:r w:rsidR="00B73B06">
              <w:rPr>
                <w:b/>
                <w:sz w:val="24"/>
                <w:lang w:val="ro-RO"/>
              </w:rPr>
              <w:t xml:space="preserve"> - </w:t>
            </w:r>
            <w:r w:rsidRPr="00734420">
              <w:rPr>
                <w:sz w:val="24"/>
                <w:lang w:val="ro-RO"/>
              </w:rPr>
              <w:t>Medic de familie</w:t>
            </w:r>
          </w:p>
          <w:p w:rsidR="001D4C37" w:rsidRPr="00734420" w:rsidRDefault="00794B7F" w:rsidP="00DD5AE0">
            <w:pPr>
              <w:pStyle w:val="TableParagraph"/>
              <w:numPr>
                <w:ilvl w:val="0"/>
                <w:numId w:val="5"/>
              </w:numPr>
              <w:tabs>
                <w:tab w:val="left" w:pos="1314"/>
              </w:tabs>
              <w:spacing w:line="278" w:lineRule="exact"/>
              <w:ind w:left="1172" w:right="2515" w:firstLine="0"/>
              <w:rPr>
                <w:sz w:val="24"/>
                <w:lang w:val="ro-RO"/>
              </w:rPr>
            </w:pPr>
            <w:r w:rsidRPr="00734420">
              <w:rPr>
                <w:sz w:val="24"/>
                <w:lang w:val="ro-RO"/>
              </w:rPr>
              <w:t xml:space="preserve">Asistenta medicală de familie </w:t>
            </w:r>
            <w:r w:rsidR="00B73B06">
              <w:rPr>
                <w:sz w:val="24"/>
                <w:lang w:val="ro-RO"/>
              </w:rPr>
              <w:t>- L</w:t>
            </w:r>
            <w:r w:rsidR="00B73B06" w:rsidRPr="00734420">
              <w:rPr>
                <w:sz w:val="24"/>
                <w:lang w:val="ro-RO"/>
              </w:rPr>
              <w:t>aborant</w:t>
            </w:r>
          </w:p>
        </w:tc>
      </w:tr>
      <w:tr w:rsidR="001D4C37" w:rsidRPr="00734420">
        <w:trPr>
          <w:trHeight w:val="2485"/>
        </w:trPr>
        <w:tc>
          <w:tcPr>
            <w:tcW w:w="3403" w:type="dxa"/>
            <w:vMerge/>
            <w:tcBorders>
              <w:top w:val="nil"/>
            </w:tcBorders>
          </w:tcPr>
          <w:p w:rsidR="001D4C37" w:rsidRPr="00734420" w:rsidRDefault="001D4C37">
            <w:pPr>
              <w:rPr>
                <w:sz w:val="2"/>
                <w:szCs w:val="2"/>
                <w:lang w:val="ro-RO"/>
              </w:rPr>
            </w:pPr>
          </w:p>
        </w:tc>
        <w:tc>
          <w:tcPr>
            <w:tcW w:w="6806" w:type="dxa"/>
          </w:tcPr>
          <w:p w:rsidR="001D4C37" w:rsidRPr="00734420" w:rsidRDefault="00794B7F">
            <w:pPr>
              <w:pStyle w:val="TableParagraph"/>
              <w:spacing w:before="1"/>
              <w:ind w:right="4427"/>
              <w:rPr>
                <w:sz w:val="24"/>
                <w:lang w:val="ro-RO"/>
              </w:rPr>
            </w:pPr>
            <w:r w:rsidRPr="00734420">
              <w:rPr>
                <w:b/>
                <w:sz w:val="24"/>
                <w:lang w:val="ro-RO"/>
              </w:rPr>
              <w:t xml:space="preserve">Dispozitive medicale: </w:t>
            </w:r>
            <w:r w:rsidRPr="00734420">
              <w:rPr>
                <w:sz w:val="24"/>
                <w:lang w:val="ro-RO"/>
              </w:rPr>
              <w:t>Fonendoscop Tensiometru Electrocardiograf Radiograf</w:t>
            </w:r>
          </w:p>
          <w:p w:rsidR="001D4C37" w:rsidRPr="00734420" w:rsidRDefault="00794B7F" w:rsidP="00B73B06">
            <w:pPr>
              <w:pStyle w:val="TableParagraph"/>
              <w:ind w:right="342"/>
              <w:rPr>
                <w:sz w:val="24"/>
                <w:lang w:val="ro-RO"/>
              </w:rPr>
            </w:pPr>
            <w:r w:rsidRPr="00734420">
              <w:rPr>
                <w:sz w:val="24"/>
                <w:lang w:val="ro-RO"/>
              </w:rPr>
              <w:t>Laborator clinic standard pentru realizarea investigaţiilor: hemoleucograma, sumar al urinei, glicemie, Ca seric, Ca în urina diurnă, ureea, creatinina, ALT, AST, fosfataza alcalină,</w:t>
            </w:r>
            <w:r w:rsidR="00B73B06">
              <w:rPr>
                <w:sz w:val="24"/>
                <w:lang w:val="ro-RO"/>
              </w:rPr>
              <w:t xml:space="preserve"> bilirubină,</w:t>
            </w:r>
            <w:r w:rsidRPr="00734420">
              <w:rPr>
                <w:sz w:val="24"/>
                <w:lang w:val="ro-RO"/>
              </w:rPr>
              <w:t xml:space="preserve"> examenul</w:t>
            </w:r>
            <w:r w:rsidR="00B73B06">
              <w:rPr>
                <w:sz w:val="24"/>
                <w:lang w:val="ro-RO"/>
              </w:rPr>
              <w:t xml:space="preserve"> </w:t>
            </w:r>
            <w:r w:rsidRPr="00734420">
              <w:rPr>
                <w:sz w:val="24"/>
                <w:lang w:val="ro-RO"/>
              </w:rPr>
              <w:t>bacterioscopic al sputei la BAAR</w:t>
            </w:r>
          </w:p>
        </w:tc>
      </w:tr>
      <w:tr w:rsidR="001D4C37" w:rsidRPr="00734420">
        <w:trPr>
          <w:trHeight w:val="1933"/>
        </w:trPr>
        <w:tc>
          <w:tcPr>
            <w:tcW w:w="3403" w:type="dxa"/>
            <w:vMerge/>
            <w:tcBorders>
              <w:top w:val="nil"/>
            </w:tcBorders>
          </w:tcPr>
          <w:p w:rsidR="001D4C37" w:rsidRPr="00734420" w:rsidRDefault="001D4C37">
            <w:pPr>
              <w:rPr>
                <w:sz w:val="2"/>
                <w:szCs w:val="2"/>
                <w:lang w:val="ro-RO"/>
              </w:rPr>
            </w:pPr>
          </w:p>
        </w:tc>
        <w:tc>
          <w:tcPr>
            <w:tcW w:w="6806" w:type="dxa"/>
          </w:tcPr>
          <w:p w:rsidR="001D4C37" w:rsidRPr="00734420" w:rsidRDefault="00794B7F">
            <w:pPr>
              <w:pStyle w:val="TableParagraph"/>
              <w:spacing w:line="271" w:lineRule="exact"/>
              <w:rPr>
                <w:b/>
                <w:sz w:val="24"/>
                <w:lang w:val="ro-RO"/>
              </w:rPr>
            </w:pPr>
            <w:r w:rsidRPr="00734420">
              <w:rPr>
                <w:b/>
                <w:sz w:val="24"/>
                <w:lang w:val="ro-RO"/>
              </w:rPr>
              <w:t>Medicamente</w:t>
            </w:r>
          </w:p>
          <w:p w:rsidR="001D4C37" w:rsidRPr="00734420" w:rsidRDefault="00794B7F">
            <w:pPr>
              <w:pStyle w:val="TableParagraph"/>
              <w:spacing w:line="274" w:lineRule="exact"/>
              <w:rPr>
                <w:sz w:val="24"/>
                <w:lang w:val="ro-RO"/>
              </w:rPr>
            </w:pPr>
            <w:r w:rsidRPr="00734420">
              <w:rPr>
                <w:sz w:val="24"/>
                <w:lang w:val="ro-RO"/>
              </w:rPr>
              <w:t>AINS</w:t>
            </w:r>
          </w:p>
          <w:p w:rsidR="001D4C37" w:rsidRPr="00734420" w:rsidRDefault="00794B7F">
            <w:pPr>
              <w:pStyle w:val="TableParagraph"/>
              <w:spacing w:line="242" w:lineRule="auto"/>
              <w:ind w:right="2753"/>
              <w:rPr>
                <w:sz w:val="24"/>
                <w:lang w:val="ro-RO"/>
              </w:rPr>
            </w:pPr>
            <w:r w:rsidRPr="00734420">
              <w:rPr>
                <w:sz w:val="24"/>
                <w:lang w:val="ro-RO"/>
              </w:rPr>
              <w:t>Glucocorticosteroizi sistemici, inhalatori Agenţi citotoxici</w:t>
            </w:r>
            <w:r w:rsidR="00010CAB">
              <w:rPr>
                <w:sz w:val="24"/>
                <w:lang w:val="ro-RO"/>
              </w:rPr>
              <w:t>: Metotrexat</w:t>
            </w:r>
            <w:r w:rsidR="00950C77">
              <w:rPr>
                <w:sz w:val="24"/>
                <w:lang w:val="ro-RO"/>
              </w:rPr>
              <w:t>um</w:t>
            </w:r>
            <w:r w:rsidR="00010CAB">
              <w:rPr>
                <w:sz w:val="24"/>
                <w:lang w:val="ro-RO"/>
              </w:rPr>
              <w:t xml:space="preserve"> </w:t>
            </w:r>
          </w:p>
          <w:p w:rsidR="00342FCE" w:rsidRDefault="00342FCE" w:rsidP="00342FCE">
            <w:pPr>
              <w:pStyle w:val="TableParagraph"/>
              <w:spacing w:line="242" w:lineRule="auto"/>
              <w:ind w:right="2090"/>
              <w:rPr>
                <w:sz w:val="24"/>
                <w:lang w:val="ro-RO"/>
              </w:rPr>
            </w:pPr>
            <w:r>
              <w:rPr>
                <w:sz w:val="24"/>
                <w:lang w:val="ro-RO"/>
              </w:rPr>
              <w:t>Derivații 4-minochinolinici: Hidroxiclorochină</w:t>
            </w:r>
          </w:p>
          <w:p w:rsidR="001D4C37" w:rsidRPr="00734420" w:rsidRDefault="00794B7F">
            <w:pPr>
              <w:pStyle w:val="TableParagraph"/>
              <w:spacing w:line="242" w:lineRule="auto"/>
              <w:ind w:right="3820"/>
              <w:rPr>
                <w:sz w:val="24"/>
                <w:lang w:val="ro-RO"/>
              </w:rPr>
            </w:pPr>
            <w:r w:rsidRPr="00734420">
              <w:rPr>
                <w:sz w:val="24"/>
                <w:lang w:val="ro-RO"/>
              </w:rPr>
              <w:t>Pentoxifil</w:t>
            </w:r>
            <w:r w:rsidR="00950C77">
              <w:rPr>
                <w:sz w:val="24"/>
                <w:lang w:val="ro-RO"/>
              </w:rPr>
              <w:t>l</w:t>
            </w:r>
            <w:r w:rsidRPr="00734420">
              <w:rPr>
                <w:sz w:val="24"/>
                <w:lang w:val="ro-RO"/>
              </w:rPr>
              <w:t>in</w:t>
            </w:r>
            <w:r w:rsidR="00950C77">
              <w:rPr>
                <w:sz w:val="24"/>
                <w:lang w:val="ro-RO"/>
              </w:rPr>
              <w:t>um</w:t>
            </w:r>
          </w:p>
          <w:p w:rsidR="001D4C37" w:rsidRPr="00734420" w:rsidRDefault="00794B7F" w:rsidP="00950C77">
            <w:pPr>
              <w:pStyle w:val="TableParagraph"/>
              <w:spacing w:line="261" w:lineRule="exact"/>
              <w:rPr>
                <w:sz w:val="24"/>
                <w:lang w:val="ro-RO"/>
              </w:rPr>
            </w:pPr>
            <w:r w:rsidRPr="00734420">
              <w:rPr>
                <w:sz w:val="24"/>
                <w:lang w:val="ro-RO"/>
              </w:rPr>
              <w:t>B</w:t>
            </w:r>
            <w:r w:rsidR="00342FCE">
              <w:rPr>
                <w:sz w:val="24"/>
                <w:lang w:val="ro-RO"/>
              </w:rPr>
              <w:t>ronhodilatatoare: Salbutamol</w:t>
            </w:r>
            <w:r w:rsidR="00950C77">
              <w:rPr>
                <w:sz w:val="24"/>
                <w:lang w:val="ro-RO"/>
              </w:rPr>
              <w:t>um</w:t>
            </w:r>
            <w:r w:rsidR="00342FCE">
              <w:rPr>
                <w:sz w:val="24"/>
                <w:lang w:val="ro-RO"/>
              </w:rPr>
              <w:t>,</w:t>
            </w:r>
            <w:r w:rsidR="0068250E">
              <w:rPr>
                <w:sz w:val="24"/>
                <w:lang w:val="ro-RO"/>
              </w:rPr>
              <w:t xml:space="preserve"> Ipratropium bromid,</w:t>
            </w:r>
            <w:r w:rsidR="00342FCE">
              <w:rPr>
                <w:sz w:val="24"/>
                <w:lang w:val="ro-RO"/>
              </w:rPr>
              <w:t xml:space="preserve"> T</w:t>
            </w:r>
            <w:r w:rsidRPr="00734420">
              <w:rPr>
                <w:sz w:val="24"/>
                <w:lang w:val="ro-RO"/>
              </w:rPr>
              <w:t>eo</w:t>
            </w:r>
            <w:r w:rsidR="00950C77">
              <w:rPr>
                <w:sz w:val="24"/>
                <w:lang w:val="ro-RO"/>
              </w:rPr>
              <w:t>phy</w:t>
            </w:r>
            <w:r w:rsidRPr="00734420">
              <w:rPr>
                <w:sz w:val="24"/>
                <w:lang w:val="ro-RO"/>
              </w:rPr>
              <w:t>l</w:t>
            </w:r>
            <w:r w:rsidR="00950C77">
              <w:rPr>
                <w:sz w:val="24"/>
                <w:lang w:val="ro-RO"/>
              </w:rPr>
              <w:t>l</w:t>
            </w:r>
            <w:r w:rsidRPr="00734420">
              <w:rPr>
                <w:sz w:val="24"/>
                <w:lang w:val="ro-RO"/>
              </w:rPr>
              <w:t>in</w:t>
            </w:r>
            <w:r w:rsidR="00950C77">
              <w:rPr>
                <w:sz w:val="24"/>
                <w:lang w:val="ro-RO"/>
              </w:rPr>
              <w:t>um</w:t>
            </w:r>
          </w:p>
        </w:tc>
      </w:tr>
      <w:tr w:rsidR="001D4C37" w:rsidRPr="00734420">
        <w:trPr>
          <w:trHeight w:val="273"/>
        </w:trPr>
        <w:tc>
          <w:tcPr>
            <w:tcW w:w="3403" w:type="dxa"/>
            <w:tcBorders>
              <w:bottom w:val="nil"/>
            </w:tcBorders>
          </w:tcPr>
          <w:p w:rsidR="001D4C37" w:rsidRPr="00734420" w:rsidRDefault="001D4C37">
            <w:pPr>
              <w:pStyle w:val="TableParagraph"/>
              <w:ind w:left="0"/>
              <w:rPr>
                <w:sz w:val="20"/>
                <w:lang w:val="ro-RO"/>
              </w:rPr>
            </w:pPr>
          </w:p>
        </w:tc>
        <w:tc>
          <w:tcPr>
            <w:tcW w:w="6806" w:type="dxa"/>
            <w:tcBorders>
              <w:bottom w:val="nil"/>
            </w:tcBorders>
          </w:tcPr>
          <w:p w:rsidR="001D4C37" w:rsidRPr="00734420" w:rsidRDefault="00794B7F">
            <w:pPr>
              <w:pStyle w:val="TableParagraph"/>
              <w:spacing w:line="254" w:lineRule="exact"/>
              <w:rPr>
                <w:b/>
                <w:sz w:val="24"/>
                <w:lang w:val="ro-RO"/>
              </w:rPr>
            </w:pPr>
            <w:r w:rsidRPr="00734420">
              <w:rPr>
                <w:b/>
                <w:sz w:val="24"/>
                <w:lang w:val="ro-RO"/>
              </w:rPr>
              <w:t>Personal:</w:t>
            </w:r>
          </w:p>
        </w:tc>
      </w:tr>
      <w:tr w:rsidR="001D4C37" w:rsidRPr="00734420">
        <w:trPr>
          <w:trHeight w:val="273"/>
        </w:trPr>
        <w:tc>
          <w:tcPr>
            <w:tcW w:w="3403" w:type="dxa"/>
            <w:tcBorders>
              <w:top w:val="nil"/>
              <w:bottom w:val="nil"/>
            </w:tcBorders>
          </w:tcPr>
          <w:p w:rsidR="001D4C37" w:rsidRPr="00734420" w:rsidRDefault="001D4C37">
            <w:pPr>
              <w:pStyle w:val="TableParagraph"/>
              <w:ind w:left="0"/>
              <w:rPr>
                <w:sz w:val="20"/>
                <w:lang w:val="ro-RO"/>
              </w:rPr>
            </w:pPr>
          </w:p>
        </w:tc>
        <w:tc>
          <w:tcPr>
            <w:tcW w:w="6806" w:type="dxa"/>
            <w:tcBorders>
              <w:top w:val="nil"/>
              <w:bottom w:val="nil"/>
            </w:tcBorders>
          </w:tcPr>
          <w:p w:rsidR="001D4C37" w:rsidRPr="00734420" w:rsidRDefault="00794B7F">
            <w:pPr>
              <w:pStyle w:val="TableParagraph"/>
              <w:spacing w:line="254" w:lineRule="exact"/>
              <w:rPr>
                <w:sz w:val="24"/>
                <w:lang w:val="ro-RO"/>
              </w:rPr>
            </w:pPr>
            <w:r w:rsidRPr="00734420">
              <w:rPr>
                <w:sz w:val="24"/>
                <w:lang w:val="ro-RO"/>
              </w:rPr>
              <w:t>Ftiziopneumolog</w:t>
            </w:r>
          </w:p>
        </w:tc>
      </w:tr>
      <w:tr w:rsidR="001D4C37" w:rsidRPr="00734420">
        <w:trPr>
          <w:trHeight w:val="275"/>
        </w:trPr>
        <w:tc>
          <w:tcPr>
            <w:tcW w:w="3403" w:type="dxa"/>
            <w:tcBorders>
              <w:top w:val="nil"/>
              <w:bottom w:val="nil"/>
            </w:tcBorders>
          </w:tcPr>
          <w:p w:rsidR="001D4C37" w:rsidRPr="00734420" w:rsidRDefault="001D4C37">
            <w:pPr>
              <w:pStyle w:val="TableParagraph"/>
              <w:ind w:left="0"/>
              <w:rPr>
                <w:sz w:val="20"/>
                <w:lang w:val="ro-RO"/>
              </w:rPr>
            </w:pPr>
          </w:p>
        </w:tc>
        <w:tc>
          <w:tcPr>
            <w:tcW w:w="6806" w:type="dxa"/>
            <w:tcBorders>
              <w:top w:val="nil"/>
              <w:bottom w:val="nil"/>
            </w:tcBorders>
          </w:tcPr>
          <w:p w:rsidR="001D4C37" w:rsidRPr="00734420" w:rsidRDefault="00794B7F">
            <w:pPr>
              <w:pStyle w:val="TableParagraph"/>
              <w:spacing w:line="256" w:lineRule="exact"/>
              <w:rPr>
                <w:sz w:val="24"/>
                <w:lang w:val="ro-RO"/>
              </w:rPr>
            </w:pPr>
            <w:r w:rsidRPr="00734420">
              <w:rPr>
                <w:sz w:val="24"/>
                <w:lang w:val="ro-RO"/>
              </w:rPr>
              <w:t>Medic funcţionalist</w:t>
            </w:r>
          </w:p>
        </w:tc>
      </w:tr>
      <w:tr w:rsidR="001D4C37" w:rsidRPr="00734420">
        <w:trPr>
          <w:trHeight w:val="275"/>
        </w:trPr>
        <w:tc>
          <w:tcPr>
            <w:tcW w:w="3403" w:type="dxa"/>
            <w:tcBorders>
              <w:top w:val="nil"/>
              <w:bottom w:val="nil"/>
            </w:tcBorders>
          </w:tcPr>
          <w:p w:rsidR="001D4C37" w:rsidRPr="00734420" w:rsidRDefault="001D4C37">
            <w:pPr>
              <w:pStyle w:val="TableParagraph"/>
              <w:ind w:left="0"/>
              <w:rPr>
                <w:sz w:val="20"/>
                <w:lang w:val="ro-RO"/>
              </w:rPr>
            </w:pPr>
          </w:p>
        </w:tc>
        <w:tc>
          <w:tcPr>
            <w:tcW w:w="6806" w:type="dxa"/>
            <w:tcBorders>
              <w:top w:val="nil"/>
              <w:bottom w:val="nil"/>
            </w:tcBorders>
          </w:tcPr>
          <w:p w:rsidR="001D4C37" w:rsidRPr="00734420" w:rsidRDefault="00794B7F">
            <w:pPr>
              <w:pStyle w:val="TableParagraph"/>
              <w:spacing w:line="256" w:lineRule="exact"/>
              <w:rPr>
                <w:sz w:val="24"/>
                <w:lang w:val="ro-RO"/>
              </w:rPr>
            </w:pPr>
            <w:r w:rsidRPr="00734420">
              <w:rPr>
                <w:sz w:val="24"/>
                <w:lang w:val="ro-RO"/>
              </w:rPr>
              <w:t>Medic imagist</w:t>
            </w:r>
          </w:p>
        </w:tc>
      </w:tr>
      <w:tr w:rsidR="001D4C37" w:rsidRPr="00734420">
        <w:trPr>
          <w:trHeight w:val="555"/>
        </w:trPr>
        <w:tc>
          <w:tcPr>
            <w:tcW w:w="3403" w:type="dxa"/>
            <w:tcBorders>
              <w:top w:val="nil"/>
              <w:bottom w:val="nil"/>
            </w:tcBorders>
          </w:tcPr>
          <w:p w:rsidR="001D4C37" w:rsidRPr="00734420" w:rsidRDefault="00794B7F">
            <w:pPr>
              <w:pStyle w:val="TableParagraph"/>
              <w:spacing w:before="138" w:line="397" w:lineRule="exact"/>
              <w:rPr>
                <w:b/>
                <w:i/>
                <w:sz w:val="36"/>
                <w:lang w:val="ro-RO"/>
              </w:rPr>
            </w:pPr>
            <w:r w:rsidRPr="00734420">
              <w:rPr>
                <w:b/>
                <w:i/>
                <w:sz w:val="36"/>
                <w:lang w:val="ro-RO"/>
              </w:rPr>
              <w:t>D.2</w:t>
            </w:r>
          </w:p>
        </w:tc>
        <w:tc>
          <w:tcPr>
            <w:tcW w:w="6806" w:type="dxa"/>
            <w:tcBorders>
              <w:top w:val="nil"/>
              <w:bottom w:val="nil"/>
            </w:tcBorders>
          </w:tcPr>
          <w:p w:rsidR="001D4C37" w:rsidRPr="00734420" w:rsidRDefault="00794B7F">
            <w:pPr>
              <w:pStyle w:val="TableParagraph"/>
              <w:spacing w:before="1" w:line="274" w:lineRule="exact"/>
              <w:ind w:right="4840"/>
              <w:rPr>
                <w:sz w:val="24"/>
                <w:lang w:val="ro-RO"/>
              </w:rPr>
            </w:pPr>
            <w:r w:rsidRPr="00734420">
              <w:rPr>
                <w:sz w:val="24"/>
                <w:lang w:val="ro-RO"/>
              </w:rPr>
              <w:t>Medic de laborator Asistente medicale</w:t>
            </w:r>
          </w:p>
        </w:tc>
      </w:tr>
      <w:tr w:rsidR="001D4C37" w:rsidRPr="00734420">
        <w:trPr>
          <w:trHeight w:val="827"/>
        </w:trPr>
        <w:tc>
          <w:tcPr>
            <w:tcW w:w="3403" w:type="dxa"/>
            <w:tcBorders>
              <w:top w:val="nil"/>
              <w:bottom w:val="nil"/>
            </w:tcBorders>
          </w:tcPr>
          <w:p w:rsidR="001D4C37" w:rsidRPr="00734420" w:rsidRDefault="00794B7F">
            <w:pPr>
              <w:pStyle w:val="TableParagraph"/>
              <w:spacing w:before="7" w:line="412" w:lineRule="exact"/>
              <w:ind w:right="173"/>
              <w:rPr>
                <w:b/>
                <w:i/>
                <w:sz w:val="36"/>
                <w:lang w:val="ro-RO"/>
              </w:rPr>
            </w:pPr>
            <w:r w:rsidRPr="00734420">
              <w:rPr>
                <w:b/>
                <w:i/>
                <w:sz w:val="36"/>
                <w:lang w:val="ro-RO"/>
              </w:rPr>
              <w:t>Instituţiile/secţiile de asistenţă medicală</w:t>
            </w:r>
          </w:p>
        </w:tc>
        <w:tc>
          <w:tcPr>
            <w:tcW w:w="6806" w:type="dxa"/>
            <w:tcBorders>
              <w:top w:val="nil"/>
              <w:bottom w:val="nil"/>
            </w:tcBorders>
          </w:tcPr>
          <w:p w:rsidR="001D4C37" w:rsidRPr="00734420" w:rsidRDefault="00794B7F">
            <w:pPr>
              <w:pStyle w:val="TableParagraph"/>
              <w:spacing w:line="237" w:lineRule="auto"/>
              <w:ind w:right="5639"/>
              <w:rPr>
                <w:sz w:val="24"/>
                <w:lang w:val="ro-RO"/>
              </w:rPr>
            </w:pPr>
            <w:r w:rsidRPr="00734420">
              <w:rPr>
                <w:sz w:val="24"/>
                <w:lang w:val="ro-RO"/>
              </w:rPr>
              <w:t>Bronholog Morfolog</w:t>
            </w:r>
          </w:p>
          <w:p w:rsidR="001D4C37" w:rsidRPr="00734420" w:rsidRDefault="00794B7F">
            <w:pPr>
              <w:pStyle w:val="TableParagraph"/>
              <w:spacing w:line="263" w:lineRule="exact"/>
              <w:rPr>
                <w:sz w:val="24"/>
                <w:lang w:val="ro-RO"/>
              </w:rPr>
            </w:pPr>
            <w:r w:rsidRPr="00734420">
              <w:rPr>
                <w:sz w:val="24"/>
                <w:lang w:val="ro-RO"/>
              </w:rPr>
              <w:t>Acces la consultaţii calificate: oftalmolog, dermatolog, ORL,</w:t>
            </w:r>
          </w:p>
        </w:tc>
      </w:tr>
      <w:tr w:rsidR="001D4C37" w:rsidRPr="00734420" w:rsidTr="00B73B06">
        <w:trPr>
          <w:trHeight w:val="303"/>
        </w:trPr>
        <w:tc>
          <w:tcPr>
            <w:tcW w:w="3403" w:type="dxa"/>
            <w:vMerge w:val="restart"/>
            <w:tcBorders>
              <w:top w:val="nil"/>
              <w:bottom w:val="nil"/>
            </w:tcBorders>
          </w:tcPr>
          <w:p w:rsidR="001D4C37" w:rsidRPr="00734420" w:rsidRDefault="00794B7F">
            <w:pPr>
              <w:pStyle w:val="TableParagraph"/>
              <w:spacing w:before="2" w:line="412" w:lineRule="exact"/>
              <w:ind w:right="1113"/>
              <w:rPr>
                <w:b/>
                <w:i/>
                <w:sz w:val="36"/>
                <w:lang w:val="ro-RO"/>
              </w:rPr>
            </w:pPr>
            <w:r w:rsidRPr="00734420">
              <w:rPr>
                <w:b/>
                <w:i/>
                <w:sz w:val="36"/>
                <w:lang w:val="ro-RO"/>
              </w:rPr>
              <w:t>specializată de ambulator şi</w:t>
            </w:r>
          </w:p>
        </w:tc>
        <w:tc>
          <w:tcPr>
            <w:tcW w:w="6806" w:type="dxa"/>
            <w:tcBorders>
              <w:top w:val="nil"/>
            </w:tcBorders>
          </w:tcPr>
          <w:p w:rsidR="001D4C37" w:rsidRPr="00734420" w:rsidRDefault="00794B7F">
            <w:pPr>
              <w:pStyle w:val="TableParagraph"/>
              <w:spacing w:line="254" w:lineRule="exact"/>
              <w:rPr>
                <w:sz w:val="24"/>
                <w:lang w:val="ro-RO"/>
              </w:rPr>
            </w:pPr>
            <w:r w:rsidRPr="00734420">
              <w:rPr>
                <w:sz w:val="24"/>
                <w:lang w:val="ro-RO"/>
              </w:rPr>
              <w:t>cardiolog, neurolog, endocrinolog, oncolog/hematolog etc</w:t>
            </w:r>
          </w:p>
        </w:tc>
      </w:tr>
      <w:tr w:rsidR="001D4C37" w:rsidRPr="00734420">
        <w:trPr>
          <w:trHeight w:val="547"/>
        </w:trPr>
        <w:tc>
          <w:tcPr>
            <w:tcW w:w="3403" w:type="dxa"/>
            <w:vMerge/>
            <w:tcBorders>
              <w:top w:val="nil"/>
              <w:bottom w:val="nil"/>
            </w:tcBorders>
          </w:tcPr>
          <w:p w:rsidR="001D4C37" w:rsidRPr="00734420" w:rsidRDefault="001D4C37">
            <w:pPr>
              <w:rPr>
                <w:sz w:val="2"/>
                <w:szCs w:val="2"/>
                <w:lang w:val="ro-RO"/>
              </w:rPr>
            </w:pPr>
          </w:p>
        </w:tc>
        <w:tc>
          <w:tcPr>
            <w:tcW w:w="6806" w:type="dxa"/>
            <w:tcBorders>
              <w:bottom w:val="nil"/>
            </w:tcBorders>
          </w:tcPr>
          <w:p w:rsidR="001D4C37" w:rsidRPr="00734420" w:rsidRDefault="00794B7F">
            <w:pPr>
              <w:pStyle w:val="TableParagraph"/>
              <w:spacing w:line="269" w:lineRule="exact"/>
              <w:rPr>
                <w:b/>
                <w:sz w:val="24"/>
                <w:lang w:val="ro-RO"/>
              </w:rPr>
            </w:pPr>
            <w:r w:rsidRPr="00734420">
              <w:rPr>
                <w:b/>
                <w:sz w:val="24"/>
                <w:lang w:val="ro-RO"/>
              </w:rPr>
              <w:t>Dispozitive medicale:</w:t>
            </w:r>
          </w:p>
          <w:p w:rsidR="001D4C37" w:rsidRPr="00734420" w:rsidRDefault="00794B7F">
            <w:pPr>
              <w:pStyle w:val="TableParagraph"/>
              <w:spacing w:line="259" w:lineRule="exact"/>
              <w:rPr>
                <w:sz w:val="24"/>
                <w:lang w:val="ro-RO"/>
              </w:rPr>
            </w:pPr>
            <w:r w:rsidRPr="00734420">
              <w:rPr>
                <w:sz w:val="24"/>
                <w:lang w:val="ro-RO"/>
              </w:rPr>
              <w:t>Fonendoscop</w:t>
            </w:r>
          </w:p>
        </w:tc>
      </w:tr>
      <w:tr w:rsidR="001D4C37" w:rsidRPr="00734420">
        <w:trPr>
          <w:trHeight w:val="827"/>
        </w:trPr>
        <w:tc>
          <w:tcPr>
            <w:tcW w:w="3403" w:type="dxa"/>
            <w:tcBorders>
              <w:top w:val="nil"/>
              <w:bottom w:val="nil"/>
            </w:tcBorders>
          </w:tcPr>
          <w:p w:rsidR="001D4C37" w:rsidRPr="00734420" w:rsidRDefault="00794B7F">
            <w:pPr>
              <w:pStyle w:val="TableParagraph"/>
              <w:spacing w:before="1" w:line="412" w:lineRule="exact"/>
              <w:ind w:right="353"/>
              <w:rPr>
                <w:b/>
                <w:i/>
                <w:sz w:val="36"/>
                <w:lang w:val="ro-RO"/>
              </w:rPr>
            </w:pPr>
            <w:r w:rsidRPr="00734420">
              <w:rPr>
                <w:b/>
                <w:i/>
                <w:sz w:val="36"/>
                <w:lang w:val="ro-RO"/>
              </w:rPr>
              <w:t>spitalicească municipală (secţiile</w:t>
            </w:r>
          </w:p>
        </w:tc>
        <w:tc>
          <w:tcPr>
            <w:tcW w:w="6806" w:type="dxa"/>
            <w:tcBorders>
              <w:top w:val="nil"/>
              <w:bottom w:val="nil"/>
            </w:tcBorders>
          </w:tcPr>
          <w:p w:rsidR="001D4C37" w:rsidRPr="00734420" w:rsidRDefault="00794B7F">
            <w:pPr>
              <w:pStyle w:val="TableParagraph"/>
              <w:spacing w:line="237" w:lineRule="auto"/>
              <w:ind w:right="5385"/>
              <w:rPr>
                <w:sz w:val="24"/>
                <w:lang w:val="ro-RO"/>
              </w:rPr>
            </w:pPr>
            <w:r w:rsidRPr="00734420">
              <w:rPr>
                <w:sz w:val="24"/>
                <w:lang w:val="ro-RO"/>
              </w:rPr>
              <w:t>Tensiometru Pulsoximetru</w:t>
            </w:r>
          </w:p>
          <w:p w:rsidR="001D4C37" w:rsidRPr="00734420" w:rsidRDefault="00794B7F">
            <w:pPr>
              <w:pStyle w:val="TableParagraph"/>
              <w:spacing w:before="1" w:line="260" w:lineRule="exact"/>
              <w:rPr>
                <w:sz w:val="24"/>
                <w:lang w:val="ro-RO"/>
              </w:rPr>
            </w:pPr>
            <w:r w:rsidRPr="00734420">
              <w:rPr>
                <w:sz w:val="24"/>
                <w:lang w:val="ro-RO"/>
              </w:rPr>
              <w:t>Cabinet de diagnostic funcţional dotat cu spirometru</w:t>
            </w:r>
          </w:p>
        </w:tc>
      </w:tr>
      <w:tr w:rsidR="001D4C37" w:rsidRPr="00734420">
        <w:trPr>
          <w:trHeight w:val="827"/>
        </w:trPr>
        <w:tc>
          <w:tcPr>
            <w:tcW w:w="3403" w:type="dxa"/>
            <w:tcBorders>
              <w:top w:val="nil"/>
              <w:bottom w:val="nil"/>
            </w:tcBorders>
          </w:tcPr>
          <w:p w:rsidR="001D4C37" w:rsidRPr="00734420" w:rsidRDefault="00794B7F">
            <w:pPr>
              <w:pStyle w:val="TableParagraph"/>
              <w:spacing w:line="405" w:lineRule="exact"/>
              <w:rPr>
                <w:b/>
                <w:i/>
                <w:sz w:val="36"/>
                <w:lang w:val="ro-RO"/>
              </w:rPr>
            </w:pPr>
            <w:r w:rsidRPr="00734420">
              <w:rPr>
                <w:b/>
                <w:i/>
                <w:sz w:val="36"/>
                <w:lang w:val="ro-RO"/>
              </w:rPr>
              <w:t>de pneumologie din</w:t>
            </w:r>
          </w:p>
          <w:p w:rsidR="001D4C37" w:rsidRPr="00734420" w:rsidRDefault="00794B7F">
            <w:pPr>
              <w:pStyle w:val="TableParagraph"/>
              <w:spacing w:line="402" w:lineRule="exact"/>
              <w:rPr>
                <w:b/>
                <w:i/>
                <w:sz w:val="36"/>
                <w:lang w:val="ro-RO"/>
              </w:rPr>
            </w:pPr>
            <w:r w:rsidRPr="00734420">
              <w:rPr>
                <w:b/>
                <w:i/>
                <w:sz w:val="36"/>
                <w:lang w:val="ro-RO"/>
              </w:rPr>
              <w:t>Chişinău)</w:t>
            </w:r>
          </w:p>
        </w:tc>
        <w:tc>
          <w:tcPr>
            <w:tcW w:w="6806" w:type="dxa"/>
            <w:tcBorders>
              <w:top w:val="nil"/>
              <w:bottom w:val="nil"/>
            </w:tcBorders>
          </w:tcPr>
          <w:p w:rsidR="001D4C37" w:rsidRPr="00734420" w:rsidRDefault="00794B7F">
            <w:pPr>
              <w:pStyle w:val="TableParagraph"/>
              <w:spacing w:line="270" w:lineRule="exact"/>
              <w:rPr>
                <w:sz w:val="24"/>
                <w:lang w:val="ro-RO"/>
              </w:rPr>
            </w:pPr>
            <w:r w:rsidRPr="00734420">
              <w:rPr>
                <w:sz w:val="24"/>
                <w:lang w:val="ro-RO"/>
              </w:rPr>
              <w:t>Cabinet radiologic</w:t>
            </w:r>
          </w:p>
          <w:p w:rsidR="001D4C37" w:rsidRPr="00734420" w:rsidRDefault="00794B7F">
            <w:pPr>
              <w:pStyle w:val="TableParagraph"/>
              <w:spacing w:before="7" w:line="274" w:lineRule="exact"/>
              <w:ind w:right="4987"/>
              <w:rPr>
                <w:sz w:val="24"/>
                <w:lang w:val="ro-RO"/>
              </w:rPr>
            </w:pPr>
            <w:r w:rsidRPr="00734420">
              <w:rPr>
                <w:sz w:val="24"/>
                <w:lang w:val="ro-RO"/>
              </w:rPr>
              <w:t>Electrocardiograf Ultrasonograf</w:t>
            </w:r>
          </w:p>
        </w:tc>
      </w:tr>
      <w:tr w:rsidR="001D4C37" w:rsidRPr="00734420">
        <w:trPr>
          <w:trHeight w:val="275"/>
        </w:trPr>
        <w:tc>
          <w:tcPr>
            <w:tcW w:w="3403" w:type="dxa"/>
            <w:tcBorders>
              <w:top w:val="nil"/>
              <w:bottom w:val="nil"/>
            </w:tcBorders>
          </w:tcPr>
          <w:p w:rsidR="001D4C37" w:rsidRPr="00734420" w:rsidRDefault="001D4C37">
            <w:pPr>
              <w:pStyle w:val="TableParagraph"/>
              <w:ind w:left="0"/>
              <w:rPr>
                <w:sz w:val="20"/>
                <w:lang w:val="ro-RO"/>
              </w:rPr>
            </w:pPr>
          </w:p>
        </w:tc>
        <w:tc>
          <w:tcPr>
            <w:tcW w:w="6806" w:type="dxa"/>
            <w:tcBorders>
              <w:top w:val="nil"/>
              <w:bottom w:val="nil"/>
            </w:tcBorders>
          </w:tcPr>
          <w:p w:rsidR="001D4C37" w:rsidRPr="00734420" w:rsidRDefault="00794B7F">
            <w:pPr>
              <w:pStyle w:val="TableParagraph"/>
              <w:spacing w:line="256" w:lineRule="exact"/>
              <w:rPr>
                <w:sz w:val="24"/>
                <w:lang w:val="ro-RO"/>
              </w:rPr>
            </w:pPr>
            <w:r w:rsidRPr="00734420">
              <w:rPr>
                <w:sz w:val="24"/>
                <w:lang w:val="ro-RO"/>
              </w:rPr>
              <w:t>Ecocardiograf</w:t>
            </w:r>
          </w:p>
        </w:tc>
      </w:tr>
      <w:tr w:rsidR="001D4C37" w:rsidRPr="00734420">
        <w:trPr>
          <w:trHeight w:val="275"/>
        </w:trPr>
        <w:tc>
          <w:tcPr>
            <w:tcW w:w="3403" w:type="dxa"/>
            <w:tcBorders>
              <w:top w:val="nil"/>
              <w:bottom w:val="nil"/>
            </w:tcBorders>
          </w:tcPr>
          <w:p w:rsidR="001D4C37" w:rsidRPr="00734420" w:rsidRDefault="001D4C37">
            <w:pPr>
              <w:pStyle w:val="TableParagraph"/>
              <w:ind w:left="0"/>
              <w:rPr>
                <w:sz w:val="20"/>
                <w:lang w:val="ro-RO"/>
              </w:rPr>
            </w:pPr>
          </w:p>
        </w:tc>
        <w:tc>
          <w:tcPr>
            <w:tcW w:w="6806" w:type="dxa"/>
            <w:tcBorders>
              <w:top w:val="nil"/>
              <w:bottom w:val="nil"/>
            </w:tcBorders>
          </w:tcPr>
          <w:p w:rsidR="001D4C37" w:rsidRPr="00734420" w:rsidRDefault="00794B7F">
            <w:pPr>
              <w:pStyle w:val="TableParagraph"/>
              <w:spacing w:line="256" w:lineRule="exact"/>
              <w:rPr>
                <w:sz w:val="24"/>
                <w:lang w:val="ro-RO"/>
              </w:rPr>
            </w:pPr>
            <w:r w:rsidRPr="00734420">
              <w:rPr>
                <w:sz w:val="24"/>
                <w:lang w:val="ro-RO"/>
              </w:rPr>
              <w:t>Fibrobronhoscop cu piese pentru biopsiere</w:t>
            </w:r>
          </w:p>
        </w:tc>
      </w:tr>
      <w:tr w:rsidR="001D4C37" w:rsidRPr="00734420">
        <w:trPr>
          <w:trHeight w:val="275"/>
        </w:trPr>
        <w:tc>
          <w:tcPr>
            <w:tcW w:w="3403" w:type="dxa"/>
            <w:tcBorders>
              <w:top w:val="nil"/>
              <w:bottom w:val="nil"/>
            </w:tcBorders>
          </w:tcPr>
          <w:p w:rsidR="001D4C37" w:rsidRPr="00734420" w:rsidRDefault="001D4C37">
            <w:pPr>
              <w:pStyle w:val="TableParagraph"/>
              <w:ind w:left="0"/>
              <w:rPr>
                <w:sz w:val="20"/>
                <w:lang w:val="ro-RO"/>
              </w:rPr>
            </w:pPr>
          </w:p>
        </w:tc>
        <w:tc>
          <w:tcPr>
            <w:tcW w:w="6806" w:type="dxa"/>
            <w:tcBorders>
              <w:top w:val="nil"/>
              <w:bottom w:val="nil"/>
            </w:tcBorders>
          </w:tcPr>
          <w:p w:rsidR="001D4C37" w:rsidRPr="00734420" w:rsidRDefault="00794B7F">
            <w:pPr>
              <w:pStyle w:val="TableParagraph"/>
              <w:spacing w:line="256" w:lineRule="exact"/>
              <w:rPr>
                <w:sz w:val="24"/>
                <w:lang w:val="ro-RO"/>
              </w:rPr>
            </w:pPr>
            <w:r w:rsidRPr="00734420">
              <w:rPr>
                <w:sz w:val="24"/>
                <w:lang w:val="ro-RO"/>
              </w:rPr>
              <w:t>Laborator clinic standard pentru realizarea investigaţiilor:</w:t>
            </w:r>
          </w:p>
        </w:tc>
      </w:tr>
      <w:tr w:rsidR="001D4C37" w:rsidRPr="00734420">
        <w:trPr>
          <w:trHeight w:val="275"/>
        </w:trPr>
        <w:tc>
          <w:tcPr>
            <w:tcW w:w="3403" w:type="dxa"/>
            <w:tcBorders>
              <w:top w:val="nil"/>
              <w:bottom w:val="nil"/>
            </w:tcBorders>
          </w:tcPr>
          <w:p w:rsidR="001D4C37" w:rsidRPr="00734420" w:rsidRDefault="001D4C37">
            <w:pPr>
              <w:pStyle w:val="TableParagraph"/>
              <w:ind w:left="0"/>
              <w:rPr>
                <w:sz w:val="20"/>
                <w:lang w:val="ro-RO"/>
              </w:rPr>
            </w:pPr>
          </w:p>
        </w:tc>
        <w:tc>
          <w:tcPr>
            <w:tcW w:w="6806" w:type="dxa"/>
            <w:tcBorders>
              <w:top w:val="nil"/>
              <w:bottom w:val="nil"/>
            </w:tcBorders>
          </w:tcPr>
          <w:p w:rsidR="001D4C37" w:rsidRPr="00734420" w:rsidRDefault="00794B7F">
            <w:pPr>
              <w:pStyle w:val="TableParagraph"/>
              <w:spacing w:line="256" w:lineRule="exact"/>
              <w:rPr>
                <w:sz w:val="24"/>
                <w:lang w:val="ro-RO"/>
              </w:rPr>
            </w:pPr>
            <w:r w:rsidRPr="00734420">
              <w:rPr>
                <w:sz w:val="24"/>
                <w:lang w:val="ro-RO"/>
              </w:rPr>
              <w:t>hemoleucograma, sumar al urinei, glicemie, Ca seric, Ca în urina</w:t>
            </w:r>
          </w:p>
        </w:tc>
      </w:tr>
      <w:tr w:rsidR="001D4C37" w:rsidRPr="00734420">
        <w:trPr>
          <w:trHeight w:val="275"/>
        </w:trPr>
        <w:tc>
          <w:tcPr>
            <w:tcW w:w="3403" w:type="dxa"/>
            <w:tcBorders>
              <w:top w:val="nil"/>
              <w:bottom w:val="nil"/>
            </w:tcBorders>
          </w:tcPr>
          <w:p w:rsidR="001D4C37" w:rsidRPr="00734420" w:rsidRDefault="001D4C37">
            <w:pPr>
              <w:pStyle w:val="TableParagraph"/>
              <w:ind w:left="0"/>
              <w:rPr>
                <w:sz w:val="20"/>
                <w:lang w:val="ro-RO"/>
              </w:rPr>
            </w:pPr>
          </w:p>
        </w:tc>
        <w:tc>
          <w:tcPr>
            <w:tcW w:w="6806" w:type="dxa"/>
            <w:tcBorders>
              <w:top w:val="nil"/>
              <w:bottom w:val="nil"/>
            </w:tcBorders>
          </w:tcPr>
          <w:p w:rsidR="001D4C37" w:rsidRPr="00734420" w:rsidRDefault="00794B7F">
            <w:pPr>
              <w:pStyle w:val="TableParagraph"/>
              <w:spacing w:line="256" w:lineRule="exact"/>
              <w:rPr>
                <w:sz w:val="24"/>
                <w:lang w:val="ro-RO"/>
              </w:rPr>
            </w:pPr>
            <w:r w:rsidRPr="00734420">
              <w:rPr>
                <w:sz w:val="24"/>
                <w:lang w:val="ro-RO"/>
              </w:rPr>
              <w:t>diurnă, ureea, creatinina, ALT, AST, fosfataza alcalină,</w:t>
            </w:r>
            <w:r w:rsidR="00B73B06">
              <w:rPr>
                <w:sz w:val="24"/>
                <w:lang w:val="ro-RO"/>
              </w:rPr>
              <w:t xml:space="preserve"> bilirubină,</w:t>
            </w:r>
            <w:r w:rsidRPr="00734420">
              <w:rPr>
                <w:sz w:val="24"/>
                <w:lang w:val="ro-RO"/>
              </w:rPr>
              <w:t xml:space="preserve"> ECA</w:t>
            </w:r>
          </w:p>
        </w:tc>
      </w:tr>
      <w:tr w:rsidR="001D4C37" w:rsidRPr="00734420">
        <w:trPr>
          <w:trHeight w:val="275"/>
        </w:trPr>
        <w:tc>
          <w:tcPr>
            <w:tcW w:w="3403" w:type="dxa"/>
            <w:tcBorders>
              <w:top w:val="nil"/>
              <w:bottom w:val="nil"/>
            </w:tcBorders>
          </w:tcPr>
          <w:p w:rsidR="001D4C37" w:rsidRPr="00734420" w:rsidRDefault="001D4C37">
            <w:pPr>
              <w:pStyle w:val="TableParagraph"/>
              <w:ind w:left="0"/>
              <w:rPr>
                <w:sz w:val="20"/>
                <w:lang w:val="ro-RO"/>
              </w:rPr>
            </w:pPr>
          </w:p>
        </w:tc>
        <w:tc>
          <w:tcPr>
            <w:tcW w:w="6806" w:type="dxa"/>
            <w:tcBorders>
              <w:top w:val="nil"/>
              <w:bottom w:val="nil"/>
            </w:tcBorders>
          </w:tcPr>
          <w:p w:rsidR="001D4C37" w:rsidRPr="00734420" w:rsidRDefault="00794B7F">
            <w:pPr>
              <w:pStyle w:val="TableParagraph"/>
              <w:spacing w:line="256" w:lineRule="exact"/>
              <w:rPr>
                <w:sz w:val="24"/>
                <w:lang w:val="ro-RO"/>
              </w:rPr>
            </w:pPr>
            <w:r w:rsidRPr="00734420">
              <w:rPr>
                <w:sz w:val="24"/>
                <w:lang w:val="ro-RO"/>
              </w:rPr>
              <w:t>Laborator microbiologic</w:t>
            </w:r>
          </w:p>
        </w:tc>
      </w:tr>
      <w:tr w:rsidR="001D4C37" w:rsidRPr="00734420" w:rsidTr="00B73B06">
        <w:trPr>
          <w:trHeight w:val="425"/>
        </w:trPr>
        <w:tc>
          <w:tcPr>
            <w:tcW w:w="3403" w:type="dxa"/>
            <w:tcBorders>
              <w:top w:val="nil"/>
              <w:bottom w:val="nil"/>
            </w:tcBorders>
          </w:tcPr>
          <w:p w:rsidR="001D4C37" w:rsidRPr="00734420" w:rsidRDefault="001D4C37">
            <w:pPr>
              <w:pStyle w:val="TableParagraph"/>
              <w:ind w:left="0"/>
              <w:rPr>
                <w:sz w:val="20"/>
                <w:lang w:val="ro-RO"/>
              </w:rPr>
            </w:pPr>
          </w:p>
        </w:tc>
        <w:tc>
          <w:tcPr>
            <w:tcW w:w="6806" w:type="dxa"/>
            <w:tcBorders>
              <w:top w:val="nil"/>
            </w:tcBorders>
          </w:tcPr>
          <w:p w:rsidR="001D4C37" w:rsidRPr="00734420" w:rsidRDefault="00794B7F">
            <w:pPr>
              <w:pStyle w:val="TableParagraph"/>
              <w:spacing w:line="258" w:lineRule="exact"/>
              <w:rPr>
                <w:sz w:val="24"/>
                <w:lang w:val="ro-RO"/>
              </w:rPr>
            </w:pPr>
            <w:r w:rsidRPr="00734420">
              <w:rPr>
                <w:sz w:val="24"/>
                <w:lang w:val="ro-RO"/>
              </w:rPr>
              <w:t>Laborator morfopatologic</w:t>
            </w:r>
          </w:p>
        </w:tc>
      </w:tr>
      <w:tr w:rsidR="001D4C37" w:rsidRPr="00734420">
        <w:trPr>
          <w:trHeight w:val="276"/>
        </w:trPr>
        <w:tc>
          <w:tcPr>
            <w:tcW w:w="3403" w:type="dxa"/>
            <w:tcBorders>
              <w:top w:val="nil"/>
              <w:bottom w:val="nil"/>
            </w:tcBorders>
          </w:tcPr>
          <w:p w:rsidR="001D4C37" w:rsidRPr="00734420" w:rsidRDefault="001D4C37">
            <w:pPr>
              <w:pStyle w:val="TableParagraph"/>
              <w:ind w:left="0"/>
              <w:rPr>
                <w:sz w:val="20"/>
                <w:lang w:val="ro-RO"/>
              </w:rPr>
            </w:pPr>
          </w:p>
        </w:tc>
        <w:tc>
          <w:tcPr>
            <w:tcW w:w="6806" w:type="dxa"/>
            <w:tcBorders>
              <w:bottom w:val="nil"/>
            </w:tcBorders>
          </w:tcPr>
          <w:p w:rsidR="001D4C37" w:rsidRPr="00734420" w:rsidRDefault="00794B7F">
            <w:pPr>
              <w:pStyle w:val="TableParagraph"/>
              <w:spacing w:line="256" w:lineRule="exact"/>
              <w:rPr>
                <w:b/>
                <w:sz w:val="24"/>
                <w:lang w:val="ro-RO"/>
              </w:rPr>
            </w:pPr>
            <w:r w:rsidRPr="00734420">
              <w:rPr>
                <w:b/>
                <w:sz w:val="24"/>
                <w:lang w:val="ro-RO"/>
              </w:rPr>
              <w:t>Medicamente:</w:t>
            </w:r>
          </w:p>
        </w:tc>
      </w:tr>
      <w:tr w:rsidR="001D4C37" w:rsidRPr="00734420">
        <w:trPr>
          <w:trHeight w:val="273"/>
        </w:trPr>
        <w:tc>
          <w:tcPr>
            <w:tcW w:w="3403" w:type="dxa"/>
            <w:tcBorders>
              <w:top w:val="nil"/>
              <w:bottom w:val="nil"/>
            </w:tcBorders>
          </w:tcPr>
          <w:p w:rsidR="001D4C37" w:rsidRPr="00734420" w:rsidRDefault="001D4C37">
            <w:pPr>
              <w:pStyle w:val="TableParagraph"/>
              <w:ind w:left="0"/>
              <w:rPr>
                <w:sz w:val="20"/>
                <w:lang w:val="ro-RO"/>
              </w:rPr>
            </w:pPr>
          </w:p>
        </w:tc>
        <w:tc>
          <w:tcPr>
            <w:tcW w:w="6806" w:type="dxa"/>
            <w:tcBorders>
              <w:top w:val="nil"/>
              <w:bottom w:val="nil"/>
            </w:tcBorders>
          </w:tcPr>
          <w:p w:rsidR="001D4C37" w:rsidRPr="00734420" w:rsidRDefault="00794B7F">
            <w:pPr>
              <w:pStyle w:val="TableParagraph"/>
              <w:spacing w:line="254" w:lineRule="exact"/>
              <w:rPr>
                <w:sz w:val="24"/>
                <w:lang w:val="ro-RO"/>
              </w:rPr>
            </w:pPr>
            <w:r w:rsidRPr="00734420">
              <w:rPr>
                <w:sz w:val="24"/>
                <w:lang w:val="ro-RO"/>
              </w:rPr>
              <w:t>AINS</w:t>
            </w:r>
          </w:p>
        </w:tc>
      </w:tr>
      <w:tr w:rsidR="001D4C37" w:rsidRPr="00734420">
        <w:trPr>
          <w:trHeight w:val="275"/>
        </w:trPr>
        <w:tc>
          <w:tcPr>
            <w:tcW w:w="3403" w:type="dxa"/>
            <w:tcBorders>
              <w:top w:val="nil"/>
              <w:bottom w:val="nil"/>
            </w:tcBorders>
          </w:tcPr>
          <w:p w:rsidR="001D4C37" w:rsidRPr="00734420" w:rsidRDefault="001D4C37">
            <w:pPr>
              <w:pStyle w:val="TableParagraph"/>
              <w:ind w:left="0"/>
              <w:rPr>
                <w:sz w:val="20"/>
                <w:lang w:val="ro-RO"/>
              </w:rPr>
            </w:pPr>
          </w:p>
        </w:tc>
        <w:tc>
          <w:tcPr>
            <w:tcW w:w="6806" w:type="dxa"/>
            <w:tcBorders>
              <w:top w:val="nil"/>
              <w:bottom w:val="nil"/>
            </w:tcBorders>
          </w:tcPr>
          <w:p w:rsidR="001D4C37" w:rsidRPr="00734420" w:rsidRDefault="00794B7F">
            <w:pPr>
              <w:pStyle w:val="TableParagraph"/>
              <w:spacing w:line="256" w:lineRule="exact"/>
              <w:rPr>
                <w:sz w:val="24"/>
                <w:lang w:val="ro-RO"/>
              </w:rPr>
            </w:pPr>
            <w:r w:rsidRPr="00734420">
              <w:rPr>
                <w:sz w:val="24"/>
                <w:lang w:val="ro-RO"/>
              </w:rPr>
              <w:t>Glucocorticosteroizi sistemici, inhalatori</w:t>
            </w:r>
          </w:p>
        </w:tc>
      </w:tr>
      <w:tr w:rsidR="001D4C37" w:rsidRPr="00734420">
        <w:trPr>
          <w:trHeight w:val="277"/>
        </w:trPr>
        <w:tc>
          <w:tcPr>
            <w:tcW w:w="3403" w:type="dxa"/>
            <w:tcBorders>
              <w:top w:val="nil"/>
            </w:tcBorders>
          </w:tcPr>
          <w:p w:rsidR="001D4C37" w:rsidRPr="00734420" w:rsidRDefault="001D4C37">
            <w:pPr>
              <w:pStyle w:val="TableParagraph"/>
              <w:ind w:left="0"/>
              <w:rPr>
                <w:sz w:val="20"/>
                <w:lang w:val="ro-RO"/>
              </w:rPr>
            </w:pPr>
          </w:p>
        </w:tc>
        <w:tc>
          <w:tcPr>
            <w:tcW w:w="6806" w:type="dxa"/>
            <w:tcBorders>
              <w:top w:val="nil"/>
            </w:tcBorders>
          </w:tcPr>
          <w:p w:rsidR="001D4C37" w:rsidRPr="00734420" w:rsidRDefault="00794B7F">
            <w:pPr>
              <w:pStyle w:val="TableParagraph"/>
              <w:spacing w:line="258" w:lineRule="exact"/>
              <w:rPr>
                <w:sz w:val="24"/>
                <w:lang w:val="ro-RO"/>
              </w:rPr>
            </w:pPr>
            <w:r w:rsidRPr="00734420">
              <w:rPr>
                <w:sz w:val="24"/>
                <w:lang w:val="ro-RO"/>
              </w:rPr>
              <w:t>Agenţi citotoxici</w:t>
            </w:r>
            <w:r w:rsidR="00010CAB">
              <w:rPr>
                <w:sz w:val="24"/>
                <w:lang w:val="ro-RO"/>
              </w:rPr>
              <w:t>: Metotrexat</w:t>
            </w:r>
            <w:r w:rsidR="00950C77">
              <w:rPr>
                <w:sz w:val="24"/>
                <w:lang w:val="ro-RO"/>
              </w:rPr>
              <w:t>um</w:t>
            </w:r>
          </w:p>
        </w:tc>
      </w:tr>
    </w:tbl>
    <w:p w:rsidR="001D4C37" w:rsidRPr="00734420" w:rsidRDefault="001D4C37">
      <w:pPr>
        <w:spacing w:line="258" w:lineRule="exact"/>
        <w:rPr>
          <w:sz w:val="24"/>
          <w:lang w:val="ro-RO"/>
        </w:rPr>
        <w:sectPr w:rsidR="001D4C37" w:rsidRPr="00734420">
          <w:pgSz w:w="11910" w:h="16840"/>
          <w:pgMar w:top="1040" w:right="580" w:bottom="1260" w:left="880" w:header="0" w:footer="1060" w:gutter="0"/>
          <w:cols w:space="720"/>
        </w:sectPr>
      </w:pPr>
    </w:p>
    <w:tbl>
      <w:tblPr>
        <w:tblW w:w="103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3"/>
        <w:gridCol w:w="6984"/>
      </w:tblGrid>
      <w:tr w:rsidR="001D4C37" w:rsidRPr="00734420" w:rsidTr="00950C77">
        <w:trPr>
          <w:trHeight w:val="830"/>
        </w:trPr>
        <w:tc>
          <w:tcPr>
            <w:tcW w:w="3403" w:type="dxa"/>
          </w:tcPr>
          <w:p w:rsidR="001D4C37" w:rsidRPr="00734420" w:rsidRDefault="001D4C37">
            <w:pPr>
              <w:pStyle w:val="TableParagraph"/>
              <w:ind w:left="0"/>
              <w:rPr>
                <w:sz w:val="24"/>
                <w:lang w:val="ro-RO"/>
              </w:rPr>
            </w:pPr>
          </w:p>
        </w:tc>
        <w:tc>
          <w:tcPr>
            <w:tcW w:w="6984" w:type="dxa"/>
          </w:tcPr>
          <w:p w:rsidR="000A5E79" w:rsidRDefault="00342FCE" w:rsidP="000A5E79">
            <w:pPr>
              <w:pStyle w:val="TableParagraph"/>
              <w:spacing w:line="242" w:lineRule="auto"/>
              <w:ind w:right="814"/>
              <w:rPr>
                <w:lang w:val="ro-RO"/>
              </w:rPr>
            </w:pPr>
            <w:r w:rsidRPr="00342FCE">
              <w:rPr>
                <w:sz w:val="24"/>
                <w:szCs w:val="28"/>
                <w:lang w:val="ro-RO"/>
              </w:rPr>
              <w:t>Derivații 4-aminochinolinici</w:t>
            </w:r>
            <w:r w:rsidR="000A5E79">
              <w:rPr>
                <w:sz w:val="24"/>
                <w:szCs w:val="28"/>
                <w:lang w:val="ro-RO"/>
              </w:rPr>
              <w:t>: Hidroxiclorochină</w:t>
            </w:r>
            <w:r w:rsidRPr="00342FCE">
              <w:rPr>
                <w:lang w:val="ro-RO"/>
              </w:rPr>
              <w:t xml:space="preserve"> </w:t>
            </w:r>
          </w:p>
          <w:p w:rsidR="00950C77" w:rsidRPr="00734420" w:rsidRDefault="00950C77" w:rsidP="00950C77">
            <w:pPr>
              <w:pStyle w:val="TableParagraph"/>
              <w:spacing w:line="242" w:lineRule="auto"/>
              <w:ind w:right="3820"/>
              <w:rPr>
                <w:sz w:val="24"/>
                <w:lang w:val="ro-RO"/>
              </w:rPr>
            </w:pPr>
            <w:r w:rsidRPr="00734420">
              <w:rPr>
                <w:sz w:val="24"/>
                <w:lang w:val="ro-RO"/>
              </w:rPr>
              <w:t>Pentoxifil</w:t>
            </w:r>
            <w:r>
              <w:rPr>
                <w:sz w:val="24"/>
                <w:lang w:val="ro-RO"/>
              </w:rPr>
              <w:t>l</w:t>
            </w:r>
            <w:r w:rsidRPr="00734420">
              <w:rPr>
                <w:sz w:val="24"/>
                <w:lang w:val="ro-RO"/>
              </w:rPr>
              <w:t>in</w:t>
            </w:r>
            <w:r>
              <w:rPr>
                <w:sz w:val="24"/>
                <w:lang w:val="ro-RO"/>
              </w:rPr>
              <w:t>um</w:t>
            </w:r>
          </w:p>
          <w:p w:rsidR="001D4C37" w:rsidRPr="00734420" w:rsidRDefault="00794B7F" w:rsidP="00950C77">
            <w:pPr>
              <w:pStyle w:val="TableParagraph"/>
              <w:spacing w:line="266" w:lineRule="exact"/>
              <w:ind w:right="-178"/>
              <w:rPr>
                <w:sz w:val="24"/>
                <w:lang w:val="ro-RO"/>
              </w:rPr>
            </w:pPr>
            <w:r w:rsidRPr="00734420">
              <w:rPr>
                <w:sz w:val="24"/>
                <w:lang w:val="ro-RO"/>
              </w:rPr>
              <w:t>B</w:t>
            </w:r>
            <w:r w:rsidR="00342FCE">
              <w:rPr>
                <w:sz w:val="24"/>
                <w:lang w:val="ro-RO"/>
              </w:rPr>
              <w:t xml:space="preserve">ronhodilatatoare: </w:t>
            </w:r>
            <w:r w:rsidR="00950C77">
              <w:rPr>
                <w:sz w:val="24"/>
                <w:lang w:val="ro-RO"/>
              </w:rPr>
              <w:t>Salbutamolum, Ipratropium bromid, T</w:t>
            </w:r>
            <w:r w:rsidR="00950C77" w:rsidRPr="00734420">
              <w:rPr>
                <w:sz w:val="24"/>
                <w:lang w:val="ro-RO"/>
              </w:rPr>
              <w:t>eo</w:t>
            </w:r>
            <w:r w:rsidR="00950C77">
              <w:rPr>
                <w:sz w:val="24"/>
                <w:lang w:val="ro-RO"/>
              </w:rPr>
              <w:t>phy</w:t>
            </w:r>
            <w:r w:rsidR="00950C77" w:rsidRPr="00734420">
              <w:rPr>
                <w:sz w:val="24"/>
                <w:lang w:val="ro-RO"/>
              </w:rPr>
              <w:t>l</w:t>
            </w:r>
            <w:r w:rsidR="00950C77">
              <w:rPr>
                <w:sz w:val="24"/>
                <w:lang w:val="ro-RO"/>
              </w:rPr>
              <w:t>l</w:t>
            </w:r>
            <w:r w:rsidR="00950C77" w:rsidRPr="00734420">
              <w:rPr>
                <w:sz w:val="24"/>
                <w:lang w:val="ro-RO"/>
              </w:rPr>
              <w:t>in</w:t>
            </w:r>
            <w:r w:rsidR="00950C77">
              <w:rPr>
                <w:sz w:val="24"/>
                <w:lang w:val="ro-RO"/>
              </w:rPr>
              <w:t>um</w:t>
            </w:r>
          </w:p>
        </w:tc>
      </w:tr>
      <w:tr w:rsidR="001D4C37" w:rsidRPr="00734420" w:rsidTr="00950C77">
        <w:trPr>
          <w:trHeight w:val="828"/>
        </w:trPr>
        <w:tc>
          <w:tcPr>
            <w:tcW w:w="3403" w:type="dxa"/>
            <w:tcBorders>
              <w:bottom w:val="nil"/>
            </w:tcBorders>
          </w:tcPr>
          <w:p w:rsidR="001D4C37" w:rsidRPr="00734420" w:rsidRDefault="001D4C37">
            <w:pPr>
              <w:pStyle w:val="TableParagraph"/>
              <w:spacing w:before="4"/>
              <w:ind w:left="0"/>
              <w:rPr>
                <w:b/>
                <w:sz w:val="35"/>
                <w:lang w:val="ro-RO"/>
              </w:rPr>
            </w:pPr>
          </w:p>
          <w:p w:rsidR="001D4C37" w:rsidRPr="00734420" w:rsidRDefault="00794B7F">
            <w:pPr>
              <w:pStyle w:val="TableParagraph"/>
              <w:spacing w:line="402" w:lineRule="exact"/>
              <w:rPr>
                <w:b/>
                <w:i/>
                <w:sz w:val="36"/>
                <w:lang w:val="ro-RO"/>
              </w:rPr>
            </w:pPr>
            <w:r w:rsidRPr="00734420">
              <w:rPr>
                <w:b/>
                <w:i/>
                <w:sz w:val="36"/>
                <w:lang w:val="ro-RO"/>
              </w:rPr>
              <w:t>D.3 Secţia</w:t>
            </w:r>
          </w:p>
        </w:tc>
        <w:tc>
          <w:tcPr>
            <w:tcW w:w="6984" w:type="dxa"/>
            <w:vMerge w:val="restart"/>
          </w:tcPr>
          <w:p w:rsidR="001D4C37" w:rsidRPr="00734420" w:rsidRDefault="00794B7F">
            <w:pPr>
              <w:pStyle w:val="TableParagraph"/>
              <w:spacing w:line="263" w:lineRule="exact"/>
              <w:rPr>
                <w:b/>
                <w:sz w:val="24"/>
                <w:lang w:val="ro-RO"/>
              </w:rPr>
            </w:pPr>
            <w:r w:rsidRPr="00734420">
              <w:rPr>
                <w:b/>
                <w:sz w:val="24"/>
                <w:lang w:val="ro-RO"/>
              </w:rPr>
              <w:t>Personal:</w:t>
            </w:r>
          </w:p>
          <w:p w:rsidR="001D4C37" w:rsidRPr="00734420" w:rsidRDefault="00794B7F">
            <w:pPr>
              <w:pStyle w:val="TableParagraph"/>
              <w:spacing w:line="272" w:lineRule="exact"/>
              <w:rPr>
                <w:sz w:val="24"/>
                <w:lang w:val="ro-RO"/>
              </w:rPr>
            </w:pPr>
            <w:r w:rsidRPr="00734420">
              <w:rPr>
                <w:sz w:val="24"/>
                <w:lang w:val="ro-RO"/>
              </w:rPr>
              <w:t>Ftiziopneumolog</w:t>
            </w:r>
          </w:p>
          <w:p w:rsidR="001D4C37" w:rsidRPr="00734420" w:rsidRDefault="00794B7F">
            <w:pPr>
              <w:pStyle w:val="TableParagraph"/>
              <w:spacing w:before="4" w:line="237" w:lineRule="auto"/>
              <w:ind w:right="3406"/>
              <w:rPr>
                <w:sz w:val="24"/>
                <w:lang w:val="ro-RO"/>
              </w:rPr>
            </w:pPr>
            <w:r w:rsidRPr="00734420">
              <w:rPr>
                <w:sz w:val="24"/>
                <w:lang w:val="ro-RO"/>
              </w:rPr>
              <w:t>Specialist în diagnostic funcţional Medic imagist</w:t>
            </w:r>
          </w:p>
          <w:p w:rsidR="001D4C37" w:rsidRPr="00734420" w:rsidRDefault="00794B7F">
            <w:pPr>
              <w:pStyle w:val="TableParagraph"/>
              <w:spacing w:before="4"/>
              <w:ind w:right="4773"/>
              <w:rPr>
                <w:sz w:val="24"/>
                <w:lang w:val="ro-RO"/>
              </w:rPr>
            </w:pPr>
            <w:r w:rsidRPr="00734420">
              <w:rPr>
                <w:sz w:val="24"/>
                <w:lang w:val="ro-RO"/>
              </w:rPr>
              <w:t>Medici de laborator Asistente medicale Bronholog Morfolog</w:t>
            </w:r>
          </w:p>
          <w:p w:rsidR="001D4C37" w:rsidRPr="00734420" w:rsidRDefault="00794B7F" w:rsidP="00EA7B05">
            <w:pPr>
              <w:pStyle w:val="TableParagraph"/>
              <w:spacing w:before="2" w:line="237" w:lineRule="auto"/>
              <w:rPr>
                <w:sz w:val="24"/>
                <w:lang w:val="ro-RO"/>
              </w:rPr>
            </w:pPr>
            <w:r w:rsidRPr="00734420">
              <w:rPr>
                <w:sz w:val="24"/>
                <w:lang w:val="ro-RO"/>
              </w:rPr>
              <w:t xml:space="preserve">Acces la consultaţii calificate: oftalmolog, dermatolog, ORL, cardiolog, </w:t>
            </w:r>
            <w:r w:rsidR="00253D95">
              <w:rPr>
                <w:sz w:val="24"/>
                <w:lang w:val="ro-RO"/>
              </w:rPr>
              <w:t xml:space="preserve">reumatolog, </w:t>
            </w:r>
            <w:r w:rsidRPr="00734420">
              <w:rPr>
                <w:sz w:val="24"/>
                <w:lang w:val="ro-RO"/>
              </w:rPr>
              <w:t>neurolog, endocrinolog, oncolog/hematolog, chirurg</w:t>
            </w:r>
            <w:r w:rsidR="00EA7B05">
              <w:rPr>
                <w:sz w:val="24"/>
                <w:lang w:val="ro-RO"/>
              </w:rPr>
              <w:t xml:space="preserve"> </w:t>
            </w:r>
            <w:r w:rsidRPr="00734420">
              <w:rPr>
                <w:sz w:val="24"/>
                <w:lang w:val="ro-RO"/>
              </w:rPr>
              <w:t>toracalist etc</w:t>
            </w:r>
          </w:p>
        </w:tc>
      </w:tr>
      <w:tr w:rsidR="001D4C37" w:rsidRPr="00734420" w:rsidTr="00950C77">
        <w:trPr>
          <w:trHeight w:val="405"/>
        </w:trPr>
        <w:tc>
          <w:tcPr>
            <w:tcW w:w="3403" w:type="dxa"/>
            <w:tcBorders>
              <w:top w:val="nil"/>
              <w:bottom w:val="nil"/>
            </w:tcBorders>
          </w:tcPr>
          <w:p w:rsidR="001D4C37" w:rsidRPr="00734420" w:rsidRDefault="00794B7F">
            <w:pPr>
              <w:pStyle w:val="TableParagraph"/>
              <w:spacing w:line="385" w:lineRule="exact"/>
              <w:rPr>
                <w:b/>
                <w:i/>
                <w:sz w:val="36"/>
                <w:lang w:val="ro-RO"/>
              </w:rPr>
            </w:pPr>
            <w:r w:rsidRPr="00734420">
              <w:rPr>
                <w:b/>
                <w:i/>
                <w:sz w:val="36"/>
                <w:lang w:val="ro-RO"/>
              </w:rPr>
              <w:t>consultativă</w:t>
            </w:r>
          </w:p>
        </w:tc>
        <w:tc>
          <w:tcPr>
            <w:tcW w:w="6984" w:type="dxa"/>
            <w:vMerge/>
            <w:tcBorders>
              <w:top w:val="nil"/>
            </w:tcBorders>
          </w:tcPr>
          <w:p w:rsidR="001D4C37" w:rsidRPr="00734420" w:rsidRDefault="001D4C37">
            <w:pPr>
              <w:rPr>
                <w:sz w:val="2"/>
                <w:szCs w:val="2"/>
                <w:lang w:val="ro-RO"/>
              </w:rPr>
            </w:pPr>
          </w:p>
        </w:tc>
      </w:tr>
      <w:tr w:rsidR="001D4C37" w:rsidRPr="00734420" w:rsidTr="00950C77">
        <w:trPr>
          <w:trHeight w:val="405"/>
        </w:trPr>
        <w:tc>
          <w:tcPr>
            <w:tcW w:w="3403" w:type="dxa"/>
            <w:tcBorders>
              <w:top w:val="nil"/>
              <w:bottom w:val="nil"/>
            </w:tcBorders>
          </w:tcPr>
          <w:p w:rsidR="001D4C37" w:rsidRPr="00734420" w:rsidRDefault="00794B7F">
            <w:pPr>
              <w:pStyle w:val="TableParagraph"/>
              <w:spacing w:line="385" w:lineRule="exact"/>
              <w:rPr>
                <w:b/>
                <w:i/>
                <w:sz w:val="36"/>
                <w:lang w:val="ro-RO"/>
              </w:rPr>
            </w:pPr>
            <w:r w:rsidRPr="00734420">
              <w:rPr>
                <w:b/>
                <w:i/>
                <w:sz w:val="36"/>
                <w:lang w:val="ro-RO"/>
              </w:rPr>
              <w:t>specializată</w:t>
            </w:r>
          </w:p>
        </w:tc>
        <w:tc>
          <w:tcPr>
            <w:tcW w:w="6984" w:type="dxa"/>
            <w:vMerge/>
            <w:tcBorders>
              <w:top w:val="nil"/>
            </w:tcBorders>
          </w:tcPr>
          <w:p w:rsidR="001D4C37" w:rsidRPr="00734420" w:rsidRDefault="001D4C37">
            <w:pPr>
              <w:rPr>
                <w:sz w:val="2"/>
                <w:szCs w:val="2"/>
                <w:lang w:val="ro-RO"/>
              </w:rPr>
            </w:pPr>
          </w:p>
        </w:tc>
      </w:tr>
      <w:tr w:rsidR="001D4C37" w:rsidRPr="00734420" w:rsidTr="00950C77">
        <w:trPr>
          <w:trHeight w:val="402"/>
        </w:trPr>
        <w:tc>
          <w:tcPr>
            <w:tcW w:w="3403" w:type="dxa"/>
            <w:tcBorders>
              <w:top w:val="nil"/>
              <w:bottom w:val="nil"/>
            </w:tcBorders>
          </w:tcPr>
          <w:p w:rsidR="001D4C37" w:rsidRPr="00734420" w:rsidRDefault="00794B7F">
            <w:pPr>
              <w:pStyle w:val="TableParagraph"/>
              <w:spacing w:line="383" w:lineRule="exact"/>
              <w:rPr>
                <w:b/>
                <w:i/>
                <w:sz w:val="36"/>
                <w:lang w:val="ro-RO"/>
              </w:rPr>
            </w:pPr>
            <w:r w:rsidRPr="00734420">
              <w:rPr>
                <w:b/>
                <w:i/>
                <w:sz w:val="36"/>
                <w:lang w:val="ro-RO"/>
              </w:rPr>
              <w:t>republicană şi</w:t>
            </w:r>
          </w:p>
        </w:tc>
        <w:tc>
          <w:tcPr>
            <w:tcW w:w="6984" w:type="dxa"/>
            <w:vMerge/>
            <w:tcBorders>
              <w:top w:val="nil"/>
            </w:tcBorders>
          </w:tcPr>
          <w:p w:rsidR="001D4C37" w:rsidRPr="00734420" w:rsidRDefault="001D4C37">
            <w:pPr>
              <w:rPr>
                <w:sz w:val="2"/>
                <w:szCs w:val="2"/>
                <w:lang w:val="ro-RO"/>
              </w:rPr>
            </w:pPr>
          </w:p>
        </w:tc>
      </w:tr>
      <w:tr w:rsidR="001D4C37" w:rsidRPr="00734420" w:rsidTr="00950C77">
        <w:trPr>
          <w:trHeight w:val="402"/>
        </w:trPr>
        <w:tc>
          <w:tcPr>
            <w:tcW w:w="3403" w:type="dxa"/>
            <w:tcBorders>
              <w:top w:val="nil"/>
              <w:bottom w:val="nil"/>
            </w:tcBorders>
          </w:tcPr>
          <w:p w:rsidR="001D4C37" w:rsidRPr="00734420" w:rsidRDefault="00794B7F">
            <w:pPr>
              <w:pStyle w:val="TableParagraph"/>
              <w:spacing w:line="383" w:lineRule="exact"/>
              <w:rPr>
                <w:b/>
                <w:i/>
                <w:sz w:val="36"/>
                <w:lang w:val="ro-RO"/>
              </w:rPr>
            </w:pPr>
            <w:r w:rsidRPr="00734420">
              <w:rPr>
                <w:b/>
                <w:i/>
                <w:sz w:val="36"/>
                <w:lang w:val="ro-RO"/>
              </w:rPr>
              <w:t>instituţia de asistenţă</w:t>
            </w:r>
          </w:p>
        </w:tc>
        <w:tc>
          <w:tcPr>
            <w:tcW w:w="6984" w:type="dxa"/>
            <w:vMerge/>
            <w:tcBorders>
              <w:top w:val="nil"/>
            </w:tcBorders>
          </w:tcPr>
          <w:p w:rsidR="001D4C37" w:rsidRPr="00734420" w:rsidRDefault="001D4C37">
            <w:pPr>
              <w:rPr>
                <w:sz w:val="2"/>
                <w:szCs w:val="2"/>
                <w:lang w:val="ro-RO"/>
              </w:rPr>
            </w:pPr>
          </w:p>
        </w:tc>
      </w:tr>
      <w:tr w:rsidR="001D4C37" w:rsidRPr="00734420" w:rsidTr="00950C77">
        <w:trPr>
          <w:trHeight w:val="405"/>
        </w:trPr>
        <w:tc>
          <w:tcPr>
            <w:tcW w:w="3403" w:type="dxa"/>
            <w:tcBorders>
              <w:top w:val="nil"/>
              <w:bottom w:val="nil"/>
            </w:tcBorders>
          </w:tcPr>
          <w:p w:rsidR="001D4C37" w:rsidRPr="00734420" w:rsidRDefault="00794B7F">
            <w:pPr>
              <w:pStyle w:val="TableParagraph"/>
              <w:spacing w:line="385" w:lineRule="exact"/>
              <w:rPr>
                <w:b/>
                <w:i/>
                <w:sz w:val="36"/>
                <w:lang w:val="ro-RO"/>
              </w:rPr>
            </w:pPr>
            <w:r w:rsidRPr="00734420">
              <w:rPr>
                <w:b/>
                <w:i/>
                <w:sz w:val="36"/>
                <w:lang w:val="ro-RO"/>
              </w:rPr>
              <w:t>medicală</w:t>
            </w:r>
          </w:p>
        </w:tc>
        <w:tc>
          <w:tcPr>
            <w:tcW w:w="6984" w:type="dxa"/>
            <w:vMerge/>
            <w:tcBorders>
              <w:top w:val="nil"/>
            </w:tcBorders>
          </w:tcPr>
          <w:p w:rsidR="001D4C37" w:rsidRPr="00734420" w:rsidRDefault="001D4C37">
            <w:pPr>
              <w:rPr>
                <w:sz w:val="2"/>
                <w:szCs w:val="2"/>
                <w:lang w:val="ro-RO"/>
              </w:rPr>
            </w:pPr>
          </w:p>
        </w:tc>
      </w:tr>
      <w:tr w:rsidR="001D4C37" w:rsidRPr="00734420" w:rsidTr="00950C77">
        <w:trPr>
          <w:trHeight w:val="390"/>
        </w:trPr>
        <w:tc>
          <w:tcPr>
            <w:tcW w:w="3403" w:type="dxa"/>
            <w:vMerge w:val="restart"/>
            <w:tcBorders>
              <w:top w:val="nil"/>
              <w:bottom w:val="nil"/>
            </w:tcBorders>
          </w:tcPr>
          <w:p w:rsidR="001D4C37" w:rsidRPr="00734420" w:rsidRDefault="00794B7F">
            <w:pPr>
              <w:pStyle w:val="TableParagraph"/>
              <w:spacing w:line="390" w:lineRule="exact"/>
              <w:rPr>
                <w:b/>
                <w:i/>
                <w:sz w:val="36"/>
                <w:lang w:val="ro-RO"/>
              </w:rPr>
            </w:pPr>
            <w:r w:rsidRPr="00734420">
              <w:rPr>
                <w:b/>
                <w:i/>
                <w:sz w:val="36"/>
                <w:lang w:val="ro-RO"/>
              </w:rPr>
              <w:t>spitalicească</w:t>
            </w:r>
            <w:r w:rsidR="00010CAB" w:rsidRPr="00734420">
              <w:rPr>
                <w:b/>
                <w:i/>
                <w:sz w:val="36"/>
                <w:lang w:val="ro-RO"/>
              </w:rPr>
              <w:t xml:space="preserve"> specializată</w:t>
            </w:r>
          </w:p>
        </w:tc>
        <w:tc>
          <w:tcPr>
            <w:tcW w:w="6984" w:type="dxa"/>
            <w:vMerge/>
            <w:tcBorders>
              <w:top w:val="nil"/>
            </w:tcBorders>
          </w:tcPr>
          <w:p w:rsidR="001D4C37" w:rsidRPr="00734420" w:rsidRDefault="001D4C37">
            <w:pPr>
              <w:rPr>
                <w:sz w:val="2"/>
                <w:szCs w:val="2"/>
                <w:lang w:val="ro-RO"/>
              </w:rPr>
            </w:pPr>
          </w:p>
        </w:tc>
      </w:tr>
      <w:tr w:rsidR="001D4C37" w:rsidRPr="00734420" w:rsidTr="00950C77">
        <w:trPr>
          <w:trHeight w:val="276"/>
        </w:trPr>
        <w:tc>
          <w:tcPr>
            <w:tcW w:w="3403" w:type="dxa"/>
            <w:vMerge/>
            <w:tcBorders>
              <w:top w:val="nil"/>
              <w:bottom w:val="nil"/>
            </w:tcBorders>
          </w:tcPr>
          <w:p w:rsidR="001D4C37" w:rsidRPr="00734420" w:rsidRDefault="001D4C37">
            <w:pPr>
              <w:rPr>
                <w:sz w:val="2"/>
                <w:szCs w:val="2"/>
                <w:lang w:val="ro-RO"/>
              </w:rPr>
            </w:pPr>
          </w:p>
        </w:tc>
        <w:tc>
          <w:tcPr>
            <w:tcW w:w="6984" w:type="dxa"/>
            <w:tcBorders>
              <w:bottom w:val="nil"/>
            </w:tcBorders>
          </w:tcPr>
          <w:p w:rsidR="001D4C37" w:rsidRPr="00734420" w:rsidRDefault="00794B7F">
            <w:pPr>
              <w:pStyle w:val="TableParagraph"/>
              <w:spacing w:line="256" w:lineRule="exact"/>
              <w:rPr>
                <w:b/>
                <w:sz w:val="24"/>
                <w:lang w:val="ro-RO"/>
              </w:rPr>
            </w:pPr>
            <w:r w:rsidRPr="00734420">
              <w:rPr>
                <w:b/>
                <w:sz w:val="24"/>
                <w:lang w:val="ro-RO"/>
              </w:rPr>
              <w:t>Dispozitive medicale:</w:t>
            </w:r>
          </w:p>
        </w:tc>
      </w:tr>
      <w:tr w:rsidR="001D4C37" w:rsidRPr="00734420" w:rsidTr="00950C77">
        <w:trPr>
          <w:trHeight w:val="549"/>
        </w:trPr>
        <w:tc>
          <w:tcPr>
            <w:tcW w:w="3403" w:type="dxa"/>
            <w:tcBorders>
              <w:top w:val="nil"/>
              <w:bottom w:val="nil"/>
            </w:tcBorders>
          </w:tcPr>
          <w:p w:rsidR="001D4C37" w:rsidRPr="00734420" w:rsidRDefault="001D4C37">
            <w:pPr>
              <w:pStyle w:val="TableParagraph"/>
              <w:spacing w:line="400" w:lineRule="exact"/>
              <w:rPr>
                <w:b/>
                <w:i/>
                <w:sz w:val="36"/>
                <w:lang w:val="ro-RO"/>
              </w:rPr>
            </w:pPr>
          </w:p>
        </w:tc>
        <w:tc>
          <w:tcPr>
            <w:tcW w:w="6984" w:type="dxa"/>
            <w:tcBorders>
              <w:top w:val="nil"/>
              <w:bottom w:val="nil"/>
            </w:tcBorders>
          </w:tcPr>
          <w:p w:rsidR="001D4C37" w:rsidRPr="00734420" w:rsidRDefault="00794B7F">
            <w:pPr>
              <w:pStyle w:val="TableParagraph"/>
              <w:spacing w:line="263" w:lineRule="exact"/>
              <w:rPr>
                <w:sz w:val="24"/>
                <w:lang w:val="ro-RO"/>
              </w:rPr>
            </w:pPr>
            <w:r w:rsidRPr="00734420">
              <w:rPr>
                <w:sz w:val="24"/>
                <w:lang w:val="ro-RO"/>
              </w:rPr>
              <w:t>Fonendoscop</w:t>
            </w:r>
          </w:p>
          <w:p w:rsidR="001D4C37" w:rsidRPr="00734420" w:rsidRDefault="00794B7F">
            <w:pPr>
              <w:pStyle w:val="TableParagraph"/>
              <w:spacing w:line="267" w:lineRule="exact"/>
              <w:rPr>
                <w:sz w:val="24"/>
                <w:lang w:val="ro-RO"/>
              </w:rPr>
            </w:pPr>
            <w:r w:rsidRPr="00734420">
              <w:rPr>
                <w:sz w:val="24"/>
                <w:lang w:val="ro-RO"/>
              </w:rPr>
              <w:t>Tensiometru</w:t>
            </w:r>
          </w:p>
        </w:tc>
      </w:tr>
      <w:tr w:rsidR="001D4C37" w:rsidRPr="00734420" w:rsidTr="00950C77">
        <w:trPr>
          <w:trHeight w:val="275"/>
        </w:trPr>
        <w:tc>
          <w:tcPr>
            <w:tcW w:w="3403" w:type="dxa"/>
            <w:tcBorders>
              <w:top w:val="nil"/>
              <w:bottom w:val="nil"/>
            </w:tcBorders>
          </w:tcPr>
          <w:p w:rsidR="001D4C37" w:rsidRPr="00734420" w:rsidRDefault="001D4C37">
            <w:pPr>
              <w:pStyle w:val="TableParagraph"/>
              <w:ind w:left="0"/>
              <w:rPr>
                <w:sz w:val="20"/>
                <w:lang w:val="ro-RO"/>
              </w:rPr>
            </w:pPr>
          </w:p>
        </w:tc>
        <w:tc>
          <w:tcPr>
            <w:tcW w:w="6984" w:type="dxa"/>
            <w:tcBorders>
              <w:top w:val="nil"/>
              <w:bottom w:val="nil"/>
            </w:tcBorders>
          </w:tcPr>
          <w:p w:rsidR="001D4C37" w:rsidRPr="00734420" w:rsidRDefault="00794B7F">
            <w:pPr>
              <w:pStyle w:val="TableParagraph"/>
              <w:spacing w:line="256" w:lineRule="exact"/>
              <w:rPr>
                <w:sz w:val="24"/>
                <w:lang w:val="ro-RO"/>
              </w:rPr>
            </w:pPr>
            <w:r w:rsidRPr="00734420">
              <w:rPr>
                <w:sz w:val="24"/>
                <w:lang w:val="ro-RO"/>
              </w:rPr>
              <w:t>Pulsoximetru</w:t>
            </w:r>
          </w:p>
        </w:tc>
      </w:tr>
      <w:tr w:rsidR="001D4C37" w:rsidRPr="00734420" w:rsidTr="00950C77">
        <w:trPr>
          <w:trHeight w:val="275"/>
        </w:trPr>
        <w:tc>
          <w:tcPr>
            <w:tcW w:w="3403" w:type="dxa"/>
            <w:tcBorders>
              <w:top w:val="nil"/>
              <w:bottom w:val="nil"/>
            </w:tcBorders>
          </w:tcPr>
          <w:p w:rsidR="001D4C37" w:rsidRPr="00734420" w:rsidRDefault="001D4C37">
            <w:pPr>
              <w:pStyle w:val="TableParagraph"/>
              <w:ind w:left="0"/>
              <w:rPr>
                <w:sz w:val="20"/>
                <w:lang w:val="ro-RO"/>
              </w:rPr>
            </w:pPr>
          </w:p>
        </w:tc>
        <w:tc>
          <w:tcPr>
            <w:tcW w:w="6984" w:type="dxa"/>
            <w:tcBorders>
              <w:top w:val="nil"/>
              <w:bottom w:val="nil"/>
            </w:tcBorders>
          </w:tcPr>
          <w:p w:rsidR="001D4C37" w:rsidRPr="00734420" w:rsidRDefault="00794B7F">
            <w:pPr>
              <w:pStyle w:val="TableParagraph"/>
              <w:spacing w:line="256" w:lineRule="exact"/>
              <w:rPr>
                <w:sz w:val="24"/>
                <w:lang w:val="ro-RO"/>
              </w:rPr>
            </w:pPr>
            <w:r w:rsidRPr="00734420">
              <w:rPr>
                <w:sz w:val="24"/>
                <w:lang w:val="ro-RO"/>
              </w:rPr>
              <w:t>Cabinet de diagnostic funcţional dotat cu spirometru</w:t>
            </w:r>
          </w:p>
        </w:tc>
      </w:tr>
      <w:tr w:rsidR="001D4C37" w:rsidRPr="00734420" w:rsidTr="00950C77">
        <w:trPr>
          <w:trHeight w:val="275"/>
        </w:trPr>
        <w:tc>
          <w:tcPr>
            <w:tcW w:w="3403" w:type="dxa"/>
            <w:tcBorders>
              <w:top w:val="nil"/>
              <w:bottom w:val="nil"/>
            </w:tcBorders>
          </w:tcPr>
          <w:p w:rsidR="001D4C37" w:rsidRPr="00734420" w:rsidRDefault="001D4C37">
            <w:pPr>
              <w:pStyle w:val="TableParagraph"/>
              <w:ind w:left="0"/>
              <w:rPr>
                <w:sz w:val="20"/>
                <w:lang w:val="ro-RO"/>
              </w:rPr>
            </w:pPr>
          </w:p>
        </w:tc>
        <w:tc>
          <w:tcPr>
            <w:tcW w:w="6984" w:type="dxa"/>
            <w:tcBorders>
              <w:top w:val="nil"/>
              <w:bottom w:val="nil"/>
            </w:tcBorders>
          </w:tcPr>
          <w:p w:rsidR="001D4C37" w:rsidRPr="00734420" w:rsidRDefault="00794B7F">
            <w:pPr>
              <w:pStyle w:val="TableParagraph"/>
              <w:spacing w:line="256" w:lineRule="exact"/>
              <w:rPr>
                <w:sz w:val="24"/>
                <w:lang w:val="ro-RO"/>
              </w:rPr>
            </w:pPr>
            <w:r w:rsidRPr="00734420">
              <w:rPr>
                <w:sz w:val="24"/>
                <w:lang w:val="ro-RO"/>
              </w:rPr>
              <w:t>/bodypletismograf</w:t>
            </w:r>
          </w:p>
        </w:tc>
      </w:tr>
      <w:tr w:rsidR="001D4C37" w:rsidRPr="00734420" w:rsidTr="00950C77">
        <w:trPr>
          <w:trHeight w:val="275"/>
        </w:trPr>
        <w:tc>
          <w:tcPr>
            <w:tcW w:w="3403" w:type="dxa"/>
            <w:tcBorders>
              <w:top w:val="nil"/>
              <w:bottom w:val="nil"/>
            </w:tcBorders>
          </w:tcPr>
          <w:p w:rsidR="001D4C37" w:rsidRPr="00734420" w:rsidRDefault="001D4C37">
            <w:pPr>
              <w:pStyle w:val="TableParagraph"/>
              <w:ind w:left="0"/>
              <w:rPr>
                <w:sz w:val="20"/>
                <w:lang w:val="ro-RO"/>
              </w:rPr>
            </w:pPr>
          </w:p>
        </w:tc>
        <w:tc>
          <w:tcPr>
            <w:tcW w:w="6984" w:type="dxa"/>
            <w:tcBorders>
              <w:top w:val="nil"/>
              <w:bottom w:val="nil"/>
            </w:tcBorders>
          </w:tcPr>
          <w:p w:rsidR="001D4C37" w:rsidRPr="00734420" w:rsidRDefault="00794B7F">
            <w:pPr>
              <w:pStyle w:val="TableParagraph"/>
              <w:spacing w:line="256" w:lineRule="exact"/>
              <w:rPr>
                <w:sz w:val="24"/>
                <w:lang w:val="ro-RO"/>
              </w:rPr>
            </w:pPr>
            <w:r w:rsidRPr="00734420">
              <w:rPr>
                <w:sz w:val="24"/>
                <w:lang w:val="ro-RO"/>
              </w:rPr>
              <w:t>Cabinet radiologic</w:t>
            </w:r>
          </w:p>
        </w:tc>
      </w:tr>
      <w:tr w:rsidR="001D4C37" w:rsidRPr="00734420" w:rsidTr="00950C77">
        <w:trPr>
          <w:trHeight w:val="275"/>
        </w:trPr>
        <w:tc>
          <w:tcPr>
            <w:tcW w:w="3403" w:type="dxa"/>
            <w:tcBorders>
              <w:top w:val="nil"/>
              <w:bottom w:val="nil"/>
            </w:tcBorders>
          </w:tcPr>
          <w:p w:rsidR="001D4C37" w:rsidRPr="00734420" w:rsidRDefault="001D4C37">
            <w:pPr>
              <w:pStyle w:val="TableParagraph"/>
              <w:ind w:left="0"/>
              <w:rPr>
                <w:sz w:val="20"/>
                <w:lang w:val="ro-RO"/>
              </w:rPr>
            </w:pPr>
          </w:p>
        </w:tc>
        <w:tc>
          <w:tcPr>
            <w:tcW w:w="6984" w:type="dxa"/>
            <w:tcBorders>
              <w:top w:val="nil"/>
              <w:bottom w:val="nil"/>
            </w:tcBorders>
          </w:tcPr>
          <w:p w:rsidR="001D4C37" w:rsidRPr="00734420" w:rsidRDefault="00794B7F">
            <w:pPr>
              <w:pStyle w:val="TableParagraph"/>
              <w:spacing w:line="256" w:lineRule="exact"/>
              <w:rPr>
                <w:sz w:val="24"/>
                <w:lang w:val="ro-RO"/>
              </w:rPr>
            </w:pPr>
            <w:r w:rsidRPr="00734420">
              <w:rPr>
                <w:sz w:val="24"/>
                <w:lang w:val="ro-RO"/>
              </w:rPr>
              <w:t>Electrocardiograf</w:t>
            </w:r>
          </w:p>
        </w:tc>
      </w:tr>
      <w:tr w:rsidR="001D4C37" w:rsidRPr="00734420" w:rsidTr="00950C77">
        <w:trPr>
          <w:trHeight w:val="275"/>
        </w:trPr>
        <w:tc>
          <w:tcPr>
            <w:tcW w:w="3403" w:type="dxa"/>
            <w:tcBorders>
              <w:top w:val="nil"/>
              <w:bottom w:val="nil"/>
            </w:tcBorders>
          </w:tcPr>
          <w:p w:rsidR="001D4C37" w:rsidRPr="00734420" w:rsidRDefault="001D4C37">
            <w:pPr>
              <w:pStyle w:val="TableParagraph"/>
              <w:ind w:left="0"/>
              <w:rPr>
                <w:sz w:val="20"/>
                <w:lang w:val="ro-RO"/>
              </w:rPr>
            </w:pPr>
          </w:p>
        </w:tc>
        <w:tc>
          <w:tcPr>
            <w:tcW w:w="6984" w:type="dxa"/>
            <w:tcBorders>
              <w:top w:val="nil"/>
              <w:bottom w:val="nil"/>
            </w:tcBorders>
          </w:tcPr>
          <w:p w:rsidR="001D4C37" w:rsidRPr="00734420" w:rsidRDefault="00794B7F">
            <w:pPr>
              <w:pStyle w:val="TableParagraph"/>
              <w:spacing w:line="256" w:lineRule="exact"/>
              <w:rPr>
                <w:sz w:val="24"/>
                <w:lang w:val="ro-RO"/>
              </w:rPr>
            </w:pPr>
            <w:r w:rsidRPr="00734420">
              <w:rPr>
                <w:sz w:val="24"/>
                <w:lang w:val="ro-RO"/>
              </w:rPr>
              <w:t>Ultrasonograf</w:t>
            </w:r>
          </w:p>
        </w:tc>
      </w:tr>
      <w:tr w:rsidR="001D4C37" w:rsidRPr="00734420" w:rsidTr="00950C77">
        <w:trPr>
          <w:trHeight w:val="275"/>
        </w:trPr>
        <w:tc>
          <w:tcPr>
            <w:tcW w:w="3403" w:type="dxa"/>
            <w:tcBorders>
              <w:top w:val="nil"/>
              <w:bottom w:val="nil"/>
            </w:tcBorders>
          </w:tcPr>
          <w:p w:rsidR="001D4C37" w:rsidRPr="00734420" w:rsidRDefault="001D4C37">
            <w:pPr>
              <w:pStyle w:val="TableParagraph"/>
              <w:ind w:left="0"/>
              <w:rPr>
                <w:sz w:val="20"/>
                <w:lang w:val="ro-RO"/>
              </w:rPr>
            </w:pPr>
          </w:p>
        </w:tc>
        <w:tc>
          <w:tcPr>
            <w:tcW w:w="6984" w:type="dxa"/>
            <w:tcBorders>
              <w:top w:val="nil"/>
              <w:bottom w:val="nil"/>
            </w:tcBorders>
          </w:tcPr>
          <w:p w:rsidR="001D4C37" w:rsidRPr="00734420" w:rsidRDefault="00794B7F">
            <w:pPr>
              <w:pStyle w:val="TableParagraph"/>
              <w:spacing w:line="256" w:lineRule="exact"/>
              <w:rPr>
                <w:sz w:val="24"/>
                <w:lang w:val="ro-RO"/>
              </w:rPr>
            </w:pPr>
            <w:r w:rsidRPr="00734420">
              <w:rPr>
                <w:sz w:val="24"/>
                <w:lang w:val="ro-RO"/>
              </w:rPr>
              <w:t>Ecocardiograf</w:t>
            </w:r>
          </w:p>
        </w:tc>
      </w:tr>
      <w:tr w:rsidR="001D4C37" w:rsidRPr="00734420" w:rsidTr="00950C77">
        <w:trPr>
          <w:trHeight w:val="275"/>
        </w:trPr>
        <w:tc>
          <w:tcPr>
            <w:tcW w:w="3403" w:type="dxa"/>
            <w:tcBorders>
              <w:top w:val="nil"/>
              <w:bottom w:val="nil"/>
            </w:tcBorders>
          </w:tcPr>
          <w:p w:rsidR="001D4C37" w:rsidRPr="00734420" w:rsidRDefault="001D4C37">
            <w:pPr>
              <w:pStyle w:val="TableParagraph"/>
              <w:ind w:left="0"/>
              <w:rPr>
                <w:sz w:val="20"/>
                <w:lang w:val="ro-RO"/>
              </w:rPr>
            </w:pPr>
          </w:p>
        </w:tc>
        <w:tc>
          <w:tcPr>
            <w:tcW w:w="6984" w:type="dxa"/>
            <w:tcBorders>
              <w:top w:val="nil"/>
              <w:bottom w:val="nil"/>
            </w:tcBorders>
          </w:tcPr>
          <w:p w:rsidR="001D4C37" w:rsidRPr="00734420" w:rsidRDefault="00EA7B05">
            <w:pPr>
              <w:pStyle w:val="TableParagraph"/>
              <w:spacing w:line="256" w:lineRule="exact"/>
              <w:rPr>
                <w:sz w:val="24"/>
                <w:lang w:val="ro-RO"/>
              </w:rPr>
            </w:pPr>
            <w:r>
              <w:rPr>
                <w:sz w:val="24"/>
                <w:lang w:val="ro-RO"/>
              </w:rPr>
              <w:t>Tomograf computerizat cu cupe fine</w:t>
            </w:r>
          </w:p>
        </w:tc>
      </w:tr>
      <w:tr w:rsidR="001D4C37" w:rsidRPr="00734420" w:rsidTr="00950C77">
        <w:trPr>
          <w:trHeight w:val="275"/>
        </w:trPr>
        <w:tc>
          <w:tcPr>
            <w:tcW w:w="3403" w:type="dxa"/>
            <w:tcBorders>
              <w:top w:val="nil"/>
              <w:bottom w:val="nil"/>
            </w:tcBorders>
          </w:tcPr>
          <w:p w:rsidR="001D4C37" w:rsidRPr="00734420" w:rsidRDefault="001D4C37">
            <w:pPr>
              <w:pStyle w:val="TableParagraph"/>
              <w:ind w:left="0"/>
              <w:rPr>
                <w:sz w:val="20"/>
                <w:lang w:val="ro-RO"/>
              </w:rPr>
            </w:pPr>
          </w:p>
        </w:tc>
        <w:tc>
          <w:tcPr>
            <w:tcW w:w="6984" w:type="dxa"/>
            <w:tcBorders>
              <w:top w:val="nil"/>
              <w:bottom w:val="nil"/>
            </w:tcBorders>
          </w:tcPr>
          <w:p w:rsidR="001D4C37" w:rsidRPr="00734420" w:rsidRDefault="00794B7F">
            <w:pPr>
              <w:pStyle w:val="TableParagraph"/>
              <w:spacing w:line="256" w:lineRule="exact"/>
              <w:rPr>
                <w:sz w:val="24"/>
                <w:lang w:val="ro-RO"/>
              </w:rPr>
            </w:pPr>
            <w:r w:rsidRPr="00734420">
              <w:rPr>
                <w:sz w:val="24"/>
                <w:lang w:val="ro-RO"/>
              </w:rPr>
              <w:t>Complex rezonanţă magnetică nucleară</w:t>
            </w:r>
          </w:p>
        </w:tc>
      </w:tr>
      <w:tr w:rsidR="001D4C37" w:rsidRPr="00734420" w:rsidTr="00950C77">
        <w:trPr>
          <w:trHeight w:val="275"/>
        </w:trPr>
        <w:tc>
          <w:tcPr>
            <w:tcW w:w="3403" w:type="dxa"/>
            <w:tcBorders>
              <w:top w:val="nil"/>
              <w:bottom w:val="nil"/>
            </w:tcBorders>
          </w:tcPr>
          <w:p w:rsidR="001D4C37" w:rsidRPr="00734420" w:rsidRDefault="001D4C37">
            <w:pPr>
              <w:pStyle w:val="TableParagraph"/>
              <w:ind w:left="0"/>
              <w:rPr>
                <w:sz w:val="20"/>
                <w:lang w:val="ro-RO"/>
              </w:rPr>
            </w:pPr>
          </w:p>
        </w:tc>
        <w:tc>
          <w:tcPr>
            <w:tcW w:w="6984" w:type="dxa"/>
            <w:tcBorders>
              <w:top w:val="nil"/>
              <w:bottom w:val="nil"/>
            </w:tcBorders>
          </w:tcPr>
          <w:p w:rsidR="001D4C37" w:rsidRPr="00734420" w:rsidRDefault="00794B7F">
            <w:pPr>
              <w:pStyle w:val="TableParagraph"/>
              <w:spacing w:line="256" w:lineRule="exact"/>
              <w:rPr>
                <w:sz w:val="24"/>
                <w:lang w:val="ro-RO"/>
              </w:rPr>
            </w:pPr>
            <w:r w:rsidRPr="00734420">
              <w:rPr>
                <w:sz w:val="24"/>
                <w:lang w:val="ro-RO"/>
              </w:rPr>
              <w:t>Secţie de medicină nucleară pentru efectuarea scintigrafiei cu Ga* şi</w:t>
            </w:r>
          </w:p>
        </w:tc>
      </w:tr>
      <w:tr w:rsidR="001D4C37" w:rsidRPr="00734420" w:rsidTr="00950C77">
        <w:trPr>
          <w:trHeight w:val="275"/>
        </w:trPr>
        <w:tc>
          <w:tcPr>
            <w:tcW w:w="3403" w:type="dxa"/>
            <w:tcBorders>
              <w:top w:val="nil"/>
              <w:bottom w:val="nil"/>
            </w:tcBorders>
          </w:tcPr>
          <w:p w:rsidR="001D4C37" w:rsidRPr="00734420" w:rsidRDefault="001D4C37">
            <w:pPr>
              <w:pStyle w:val="TableParagraph"/>
              <w:ind w:left="0"/>
              <w:rPr>
                <w:sz w:val="20"/>
                <w:lang w:val="ro-RO"/>
              </w:rPr>
            </w:pPr>
          </w:p>
        </w:tc>
        <w:tc>
          <w:tcPr>
            <w:tcW w:w="6984" w:type="dxa"/>
            <w:tcBorders>
              <w:top w:val="nil"/>
              <w:bottom w:val="nil"/>
            </w:tcBorders>
          </w:tcPr>
          <w:p w:rsidR="001D4C37" w:rsidRPr="00734420" w:rsidRDefault="00794B7F">
            <w:pPr>
              <w:pStyle w:val="TableParagraph"/>
              <w:spacing w:line="256" w:lineRule="exact"/>
              <w:rPr>
                <w:sz w:val="24"/>
                <w:lang w:val="ro-RO"/>
              </w:rPr>
            </w:pPr>
            <w:r w:rsidRPr="00734420">
              <w:rPr>
                <w:sz w:val="24"/>
                <w:lang w:val="ro-RO"/>
              </w:rPr>
              <w:t>a tomografiei cu emisie de pozitroni*</w:t>
            </w:r>
          </w:p>
        </w:tc>
      </w:tr>
      <w:tr w:rsidR="001D4C37" w:rsidRPr="00734420" w:rsidTr="00950C77">
        <w:trPr>
          <w:trHeight w:val="275"/>
        </w:trPr>
        <w:tc>
          <w:tcPr>
            <w:tcW w:w="3403" w:type="dxa"/>
            <w:tcBorders>
              <w:top w:val="nil"/>
              <w:bottom w:val="nil"/>
            </w:tcBorders>
          </w:tcPr>
          <w:p w:rsidR="001D4C37" w:rsidRPr="00734420" w:rsidRDefault="001D4C37">
            <w:pPr>
              <w:pStyle w:val="TableParagraph"/>
              <w:ind w:left="0"/>
              <w:rPr>
                <w:sz w:val="20"/>
                <w:lang w:val="ro-RO"/>
              </w:rPr>
            </w:pPr>
          </w:p>
        </w:tc>
        <w:tc>
          <w:tcPr>
            <w:tcW w:w="6984" w:type="dxa"/>
            <w:tcBorders>
              <w:top w:val="nil"/>
              <w:bottom w:val="nil"/>
            </w:tcBorders>
          </w:tcPr>
          <w:p w:rsidR="001D4C37" w:rsidRPr="00734420" w:rsidRDefault="00794B7F">
            <w:pPr>
              <w:pStyle w:val="TableParagraph"/>
              <w:spacing w:line="256" w:lineRule="exact"/>
              <w:rPr>
                <w:sz w:val="24"/>
                <w:lang w:val="ro-RO"/>
              </w:rPr>
            </w:pPr>
            <w:r w:rsidRPr="00734420">
              <w:rPr>
                <w:sz w:val="24"/>
                <w:lang w:val="ro-RO"/>
              </w:rPr>
              <w:t>Fibrobronhoscop cu piese pentru biopsiere şi prelevare a LBA</w:t>
            </w:r>
          </w:p>
        </w:tc>
      </w:tr>
      <w:tr w:rsidR="001D4C37" w:rsidRPr="00734420" w:rsidTr="00950C77">
        <w:trPr>
          <w:trHeight w:val="275"/>
        </w:trPr>
        <w:tc>
          <w:tcPr>
            <w:tcW w:w="3403" w:type="dxa"/>
            <w:tcBorders>
              <w:top w:val="nil"/>
              <w:bottom w:val="nil"/>
            </w:tcBorders>
          </w:tcPr>
          <w:p w:rsidR="001D4C37" w:rsidRPr="00734420" w:rsidRDefault="001D4C37">
            <w:pPr>
              <w:pStyle w:val="TableParagraph"/>
              <w:ind w:left="0"/>
              <w:rPr>
                <w:sz w:val="20"/>
                <w:lang w:val="ro-RO"/>
              </w:rPr>
            </w:pPr>
          </w:p>
        </w:tc>
        <w:tc>
          <w:tcPr>
            <w:tcW w:w="6984" w:type="dxa"/>
            <w:tcBorders>
              <w:top w:val="nil"/>
              <w:bottom w:val="nil"/>
            </w:tcBorders>
          </w:tcPr>
          <w:p w:rsidR="001D4C37" w:rsidRPr="00734420" w:rsidRDefault="00794B7F">
            <w:pPr>
              <w:pStyle w:val="TableParagraph"/>
              <w:spacing w:line="256" w:lineRule="exact"/>
              <w:rPr>
                <w:sz w:val="24"/>
                <w:lang w:val="ro-RO"/>
              </w:rPr>
            </w:pPr>
            <w:r w:rsidRPr="00734420">
              <w:rPr>
                <w:sz w:val="24"/>
                <w:lang w:val="ro-RO"/>
              </w:rPr>
              <w:t>Laborator clinic standard pentru realizarea investigaţiilor:</w:t>
            </w:r>
          </w:p>
        </w:tc>
      </w:tr>
      <w:tr w:rsidR="001D4C37" w:rsidRPr="00734420" w:rsidTr="00950C77">
        <w:trPr>
          <w:trHeight w:val="275"/>
        </w:trPr>
        <w:tc>
          <w:tcPr>
            <w:tcW w:w="3403" w:type="dxa"/>
            <w:tcBorders>
              <w:top w:val="nil"/>
              <w:bottom w:val="nil"/>
            </w:tcBorders>
          </w:tcPr>
          <w:p w:rsidR="001D4C37" w:rsidRPr="00734420" w:rsidRDefault="001D4C37">
            <w:pPr>
              <w:pStyle w:val="TableParagraph"/>
              <w:ind w:left="0"/>
              <w:rPr>
                <w:sz w:val="20"/>
                <w:lang w:val="ro-RO"/>
              </w:rPr>
            </w:pPr>
          </w:p>
        </w:tc>
        <w:tc>
          <w:tcPr>
            <w:tcW w:w="6984" w:type="dxa"/>
            <w:tcBorders>
              <w:top w:val="nil"/>
              <w:bottom w:val="nil"/>
            </w:tcBorders>
          </w:tcPr>
          <w:p w:rsidR="001D4C37" w:rsidRPr="00734420" w:rsidRDefault="00794B7F">
            <w:pPr>
              <w:pStyle w:val="TableParagraph"/>
              <w:spacing w:line="256" w:lineRule="exact"/>
              <w:rPr>
                <w:sz w:val="24"/>
                <w:lang w:val="ro-RO"/>
              </w:rPr>
            </w:pPr>
            <w:r w:rsidRPr="00734420">
              <w:rPr>
                <w:sz w:val="24"/>
                <w:lang w:val="ro-RO"/>
              </w:rPr>
              <w:t>hemoleucograma, sumar al urinei, glicemie, Ca seric, Ca în urina</w:t>
            </w:r>
          </w:p>
        </w:tc>
      </w:tr>
      <w:tr w:rsidR="001D4C37" w:rsidRPr="00734420" w:rsidTr="00950C77">
        <w:trPr>
          <w:trHeight w:val="275"/>
        </w:trPr>
        <w:tc>
          <w:tcPr>
            <w:tcW w:w="3403" w:type="dxa"/>
            <w:tcBorders>
              <w:top w:val="nil"/>
              <w:bottom w:val="nil"/>
            </w:tcBorders>
          </w:tcPr>
          <w:p w:rsidR="001D4C37" w:rsidRPr="00734420" w:rsidRDefault="001D4C37">
            <w:pPr>
              <w:pStyle w:val="TableParagraph"/>
              <w:ind w:left="0"/>
              <w:rPr>
                <w:sz w:val="20"/>
                <w:lang w:val="ro-RO"/>
              </w:rPr>
            </w:pPr>
          </w:p>
        </w:tc>
        <w:tc>
          <w:tcPr>
            <w:tcW w:w="6984" w:type="dxa"/>
            <w:tcBorders>
              <w:top w:val="nil"/>
              <w:bottom w:val="nil"/>
            </w:tcBorders>
          </w:tcPr>
          <w:p w:rsidR="001D4C37" w:rsidRPr="00734420" w:rsidRDefault="00794B7F">
            <w:pPr>
              <w:pStyle w:val="TableParagraph"/>
              <w:spacing w:line="256" w:lineRule="exact"/>
              <w:rPr>
                <w:sz w:val="24"/>
                <w:lang w:val="ro-RO"/>
              </w:rPr>
            </w:pPr>
            <w:r w:rsidRPr="00734420">
              <w:rPr>
                <w:sz w:val="24"/>
                <w:lang w:val="ro-RO"/>
              </w:rPr>
              <w:t xml:space="preserve">diurnă, ureea, creatinina, ALT, AST, fosfataza alcalină, </w:t>
            </w:r>
            <w:r w:rsidR="00010CAB">
              <w:rPr>
                <w:sz w:val="24"/>
                <w:lang w:val="ro-RO"/>
              </w:rPr>
              <w:t xml:space="preserve">bilirubina, </w:t>
            </w:r>
            <w:r w:rsidRPr="00734420">
              <w:rPr>
                <w:sz w:val="24"/>
                <w:lang w:val="ro-RO"/>
              </w:rPr>
              <w:t>ECA</w:t>
            </w:r>
          </w:p>
        </w:tc>
      </w:tr>
      <w:tr w:rsidR="001D4C37" w:rsidRPr="00734420" w:rsidTr="00950C77">
        <w:trPr>
          <w:trHeight w:val="275"/>
        </w:trPr>
        <w:tc>
          <w:tcPr>
            <w:tcW w:w="3403" w:type="dxa"/>
            <w:tcBorders>
              <w:top w:val="nil"/>
              <w:bottom w:val="nil"/>
            </w:tcBorders>
          </w:tcPr>
          <w:p w:rsidR="001D4C37" w:rsidRPr="00734420" w:rsidRDefault="001D4C37">
            <w:pPr>
              <w:pStyle w:val="TableParagraph"/>
              <w:ind w:left="0"/>
              <w:rPr>
                <w:sz w:val="20"/>
                <w:lang w:val="ro-RO"/>
              </w:rPr>
            </w:pPr>
          </w:p>
        </w:tc>
        <w:tc>
          <w:tcPr>
            <w:tcW w:w="6984" w:type="dxa"/>
            <w:tcBorders>
              <w:top w:val="nil"/>
              <w:bottom w:val="nil"/>
            </w:tcBorders>
          </w:tcPr>
          <w:p w:rsidR="001D4C37" w:rsidRPr="00734420" w:rsidRDefault="00794B7F">
            <w:pPr>
              <w:pStyle w:val="TableParagraph"/>
              <w:spacing w:line="256" w:lineRule="exact"/>
              <w:rPr>
                <w:sz w:val="24"/>
                <w:lang w:val="ro-RO"/>
              </w:rPr>
            </w:pPr>
            <w:r w:rsidRPr="00734420">
              <w:rPr>
                <w:sz w:val="24"/>
                <w:lang w:val="ro-RO"/>
              </w:rPr>
              <w:t>Laborator microbiologic</w:t>
            </w:r>
          </w:p>
        </w:tc>
      </w:tr>
      <w:tr w:rsidR="001D4C37" w:rsidRPr="00734420" w:rsidTr="00950C77">
        <w:trPr>
          <w:trHeight w:val="275"/>
        </w:trPr>
        <w:tc>
          <w:tcPr>
            <w:tcW w:w="3403" w:type="dxa"/>
            <w:tcBorders>
              <w:top w:val="nil"/>
              <w:bottom w:val="nil"/>
            </w:tcBorders>
          </w:tcPr>
          <w:p w:rsidR="001D4C37" w:rsidRPr="00734420" w:rsidRDefault="001D4C37">
            <w:pPr>
              <w:pStyle w:val="TableParagraph"/>
              <w:ind w:left="0"/>
              <w:rPr>
                <w:sz w:val="20"/>
                <w:lang w:val="ro-RO"/>
              </w:rPr>
            </w:pPr>
          </w:p>
        </w:tc>
        <w:tc>
          <w:tcPr>
            <w:tcW w:w="6984" w:type="dxa"/>
            <w:tcBorders>
              <w:top w:val="nil"/>
              <w:bottom w:val="nil"/>
            </w:tcBorders>
          </w:tcPr>
          <w:p w:rsidR="001D4C37" w:rsidRPr="00734420" w:rsidRDefault="00794B7F">
            <w:pPr>
              <w:pStyle w:val="TableParagraph"/>
              <w:spacing w:line="256" w:lineRule="exact"/>
              <w:rPr>
                <w:sz w:val="24"/>
                <w:lang w:val="ro-RO"/>
              </w:rPr>
            </w:pPr>
            <w:r w:rsidRPr="00734420">
              <w:rPr>
                <w:sz w:val="24"/>
                <w:lang w:val="ro-RO"/>
              </w:rPr>
              <w:t>Laborator imunologic dotat cu citoflowmetru</w:t>
            </w:r>
          </w:p>
        </w:tc>
      </w:tr>
      <w:tr w:rsidR="001D4C37" w:rsidRPr="00734420" w:rsidTr="00950C77">
        <w:trPr>
          <w:trHeight w:val="275"/>
        </w:trPr>
        <w:tc>
          <w:tcPr>
            <w:tcW w:w="3403" w:type="dxa"/>
            <w:tcBorders>
              <w:top w:val="nil"/>
              <w:bottom w:val="nil"/>
            </w:tcBorders>
          </w:tcPr>
          <w:p w:rsidR="001D4C37" w:rsidRPr="00734420" w:rsidRDefault="001D4C37">
            <w:pPr>
              <w:pStyle w:val="TableParagraph"/>
              <w:ind w:left="0"/>
              <w:rPr>
                <w:sz w:val="20"/>
                <w:lang w:val="ro-RO"/>
              </w:rPr>
            </w:pPr>
          </w:p>
        </w:tc>
        <w:tc>
          <w:tcPr>
            <w:tcW w:w="6984" w:type="dxa"/>
            <w:tcBorders>
              <w:top w:val="nil"/>
              <w:bottom w:val="nil"/>
            </w:tcBorders>
          </w:tcPr>
          <w:p w:rsidR="001D4C37" w:rsidRPr="00734420" w:rsidRDefault="00794B7F">
            <w:pPr>
              <w:pStyle w:val="TableParagraph"/>
              <w:spacing w:line="256" w:lineRule="exact"/>
              <w:rPr>
                <w:sz w:val="24"/>
                <w:lang w:val="ro-RO"/>
              </w:rPr>
            </w:pPr>
            <w:r w:rsidRPr="00734420">
              <w:rPr>
                <w:sz w:val="24"/>
                <w:lang w:val="ro-RO"/>
              </w:rPr>
              <w:t>Laborator morfopatologic cu citologie</w:t>
            </w:r>
          </w:p>
        </w:tc>
      </w:tr>
      <w:tr w:rsidR="001D4C37" w:rsidRPr="00734420" w:rsidTr="00950C77">
        <w:trPr>
          <w:trHeight w:val="460"/>
        </w:trPr>
        <w:tc>
          <w:tcPr>
            <w:tcW w:w="3403" w:type="dxa"/>
            <w:tcBorders>
              <w:top w:val="nil"/>
              <w:bottom w:val="nil"/>
            </w:tcBorders>
          </w:tcPr>
          <w:p w:rsidR="001D4C37" w:rsidRPr="00734420" w:rsidRDefault="001D4C37">
            <w:pPr>
              <w:pStyle w:val="TableParagraph"/>
              <w:ind w:left="0"/>
              <w:rPr>
                <w:sz w:val="24"/>
                <w:lang w:val="ro-RO"/>
              </w:rPr>
            </w:pPr>
          </w:p>
        </w:tc>
        <w:tc>
          <w:tcPr>
            <w:tcW w:w="6984" w:type="dxa"/>
            <w:tcBorders>
              <w:top w:val="nil"/>
            </w:tcBorders>
          </w:tcPr>
          <w:p w:rsidR="001D4C37" w:rsidRPr="00734420" w:rsidRDefault="00794B7F">
            <w:pPr>
              <w:pStyle w:val="TableParagraph"/>
              <w:spacing w:line="267" w:lineRule="exact"/>
              <w:rPr>
                <w:sz w:val="24"/>
                <w:lang w:val="ro-RO"/>
              </w:rPr>
            </w:pPr>
            <w:r w:rsidRPr="00734420">
              <w:rPr>
                <w:sz w:val="24"/>
                <w:lang w:val="ro-RO"/>
              </w:rPr>
              <w:t>Serviciu de chirurgie toracică, toracoscop</w:t>
            </w:r>
          </w:p>
        </w:tc>
      </w:tr>
      <w:tr w:rsidR="001D4C37" w:rsidRPr="00734420" w:rsidTr="00950C77">
        <w:trPr>
          <w:trHeight w:val="276"/>
        </w:trPr>
        <w:tc>
          <w:tcPr>
            <w:tcW w:w="3403" w:type="dxa"/>
            <w:tcBorders>
              <w:top w:val="nil"/>
              <w:bottom w:val="nil"/>
            </w:tcBorders>
          </w:tcPr>
          <w:p w:rsidR="001D4C37" w:rsidRPr="00734420" w:rsidRDefault="001D4C37">
            <w:pPr>
              <w:pStyle w:val="TableParagraph"/>
              <w:ind w:left="0"/>
              <w:rPr>
                <w:sz w:val="20"/>
                <w:lang w:val="ro-RO"/>
              </w:rPr>
            </w:pPr>
          </w:p>
        </w:tc>
        <w:tc>
          <w:tcPr>
            <w:tcW w:w="6984" w:type="dxa"/>
            <w:tcBorders>
              <w:bottom w:val="nil"/>
            </w:tcBorders>
          </w:tcPr>
          <w:p w:rsidR="001D4C37" w:rsidRPr="00734420" w:rsidRDefault="00794B7F">
            <w:pPr>
              <w:pStyle w:val="TableParagraph"/>
              <w:spacing w:line="256" w:lineRule="exact"/>
              <w:rPr>
                <w:b/>
                <w:sz w:val="24"/>
                <w:lang w:val="ro-RO"/>
              </w:rPr>
            </w:pPr>
            <w:r w:rsidRPr="00734420">
              <w:rPr>
                <w:b/>
                <w:sz w:val="24"/>
                <w:lang w:val="ro-RO"/>
              </w:rPr>
              <w:t>Medicamente</w:t>
            </w:r>
          </w:p>
        </w:tc>
      </w:tr>
      <w:tr w:rsidR="001D4C37" w:rsidRPr="00734420" w:rsidTr="00950C77">
        <w:trPr>
          <w:trHeight w:val="273"/>
        </w:trPr>
        <w:tc>
          <w:tcPr>
            <w:tcW w:w="3403" w:type="dxa"/>
            <w:tcBorders>
              <w:top w:val="nil"/>
              <w:bottom w:val="nil"/>
            </w:tcBorders>
          </w:tcPr>
          <w:p w:rsidR="001D4C37" w:rsidRPr="00734420" w:rsidRDefault="001D4C37">
            <w:pPr>
              <w:pStyle w:val="TableParagraph"/>
              <w:ind w:left="0"/>
              <w:rPr>
                <w:sz w:val="20"/>
                <w:lang w:val="ro-RO"/>
              </w:rPr>
            </w:pPr>
          </w:p>
        </w:tc>
        <w:tc>
          <w:tcPr>
            <w:tcW w:w="6984" w:type="dxa"/>
            <w:tcBorders>
              <w:top w:val="nil"/>
              <w:bottom w:val="nil"/>
            </w:tcBorders>
          </w:tcPr>
          <w:p w:rsidR="001D4C37" w:rsidRPr="00734420" w:rsidRDefault="00794B7F">
            <w:pPr>
              <w:pStyle w:val="TableParagraph"/>
              <w:spacing w:line="254" w:lineRule="exact"/>
              <w:rPr>
                <w:sz w:val="24"/>
                <w:lang w:val="ro-RO"/>
              </w:rPr>
            </w:pPr>
            <w:r w:rsidRPr="00734420">
              <w:rPr>
                <w:sz w:val="24"/>
                <w:lang w:val="ro-RO"/>
              </w:rPr>
              <w:t>AINS</w:t>
            </w:r>
          </w:p>
        </w:tc>
      </w:tr>
      <w:tr w:rsidR="001D4C37" w:rsidRPr="00734420" w:rsidTr="00950C77">
        <w:trPr>
          <w:trHeight w:val="275"/>
        </w:trPr>
        <w:tc>
          <w:tcPr>
            <w:tcW w:w="3403" w:type="dxa"/>
            <w:tcBorders>
              <w:top w:val="nil"/>
              <w:bottom w:val="nil"/>
            </w:tcBorders>
          </w:tcPr>
          <w:p w:rsidR="001D4C37" w:rsidRPr="00734420" w:rsidRDefault="001D4C37">
            <w:pPr>
              <w:pStyle w:val="TableParagraph"/>
              <w:ind w:left="0"/>
              <w:rPr>
                <w:sz w:val="20"/>
                <w:lang w:val="ro-RO"/>
              </w:rPr>
            </w:pPr>
          </w:p>
        </w:tc>
        <w:tc>
          <w:tcPr>
            <w:tcW w:w="6984" w:type="dxa"/>
            <w:tcBorders>
              <w:top w:val="nil"/>
              <w:bottom w:val="nil"/>
            </w:tcBorders>
          </w:tcPr>
          <w:p w:rsidR="001D4C37" w:rsidRPr="00734420" w:rsidRDefault="00794B7F">
            <w:pPr>
              <w:pStyle w:val="TableParagraph"/>
              <w:spacing w:line="256" w:lineRule="exact"/>
              <w:rPr>
                <w:sz w:val="24"/>
                <w:lang w:val="ro-RO"/>
              </w:rPr>
            </w:pPr>
            <w:r w:rsidRPr="00734420">
              <w:rPr>
                <w:sz w:val="24"/>
                <w:lang w:val="ro-RO"/>
              </w:rPr>
              <w:t>Glucocorticosteroizi sistemici, inhalatori</w:t>
            </w:r>
          </w:p>
        </w:tc>
      </w:tr>
      <w:tr w:rsidR="001D4C37" w:rsidRPr="00D94A69" w:rsidTr="00950C77">
        <w:trPr>
          <w:trHeight w:val="275"/>
        </w:trPr>
        <w:tc>
          <w:tcPr>
            <w:tcW w:w="3403" w:type="dxa"/>
            <w:tcBorders>
              <w:top w:val="nil"/>
              <w:bottom w:val="nil"/>
            </w:tcBorders>
          </w:tcPr>
          <w:p w:rsidR="001D4C37" w:rsidRPr="00734420" w:rsidRDefault="001D4C37">
            <w:pPr>
              <w:pStyle w:val="TableParagraph"/>
              <w:ind w:left="0"/>
              <w:rPr>
                <w:sz w:val="20"/>
                <w:lang w:val="ro-RO"/>
              </w:rPr>
            </w:pPr>
          </w:p>
        </w:tc>
        <w:tc>
          <w:tcPr>
            <w:tcW w:w="6984" w:type="dxa"/>
            <w:tcBorders>
              <w:top w:val="nil"/>
              <w:bottom w:val="nil"/>
            </w:tcBorders>
          </w:tcPr>
          <w:p w:rsidR="001D4C37" w:rsidRPr="00734420" w:rsidRDefault="00794B7F">
            <w:pPr>
              <w:pStyle w:val="TableParagraph"/>
              <w:spacing w:line="256" w:lineRule="exact"/>
              <w:rPr>
                <w:sz w:val="24"/>
                <w:lang w:val="ro-RO"/>
              </w:rPr>
            </w:pPr>
            <w:r w:rsidRPr="00734420">
              <w:rPr>
                <w:sz w:val="24"/>
                <w:lang w:val="ro-RO"/>
              </w:rPr>
              <w:t>Agenţi citotoxici</w:t>
            </w:r>
            <w:r w:rsidR="00010CAB">
              <w:rPr>
                <w:sz w:val="24"/>
                <w:lang w:val="ro-RO"/>
              </w:rPr>
              <w:t xml:space="preserve"> și imunosupresori: Metotrexat, Ciclofosfamidă, Azatioprină</w:t>
            </w:r>
          </w:p>
        </w:tc>
      </w:tr>
      <w:tr w:rsidR="001D4C37" w:rsidRPr="00734420" w:rsidTr="00950C77">
        <w:trPr>
          <w:trHeight w:val="275"/>
        </w:trPr>
        <w:tc>
          <w:tcPr>
            <w:tcW w:w="3403" w:type="dxa"/>
            <w:tcBorders>
              <w:top w:val="nil"/>
              <w:bottom w:val="nil"/>
            </w:tcBorders>
          </w:tcPr>
          <w:p w:rsidR="001D4C37" w:rsidRPr="00734420" w:rsidRDefault="001D4C37">
            <w:pPr>
              <w:pStyle w:val="TableParagraph"/>
              <w:ind w:left="0"/>
              <w:rPr>
                <w:sz w:val="20"/>
                <w:lang w:val="ro-RO"/>
              </w:rPr>
            </w:pPr>
          </w:p>
        </w:tc>
        <w:tc>
          <w:tcPr>
            <w:tcW w:w="6984" w:type="dxa"/>
            <w:tcBorders>
              <w:top w:val="nil"/>
              <w:bottom w:val="nil"/>
            </w:tcBorders>
          </w:tcPr>
          <w:p w:rsidR="001D4C37" w:rsidRPr="000A5E79" w:rsidRDefault="000A5E79" w:rsidP="000A5E79">
            <w:pPr>
              <w:pStyle w:val="TableParagraph"/>
              <w:spacing w:line="242" w:lineRule="auto"/>
              <w:ind w:right="814"/>
              <w:rPr>
                <w:lang w:val="ro-RO"/>
              </w:rPr>
            </w:pPr>
            <w:r w:rsidRPr="00342FCE">
              <w:rPr>
                <w:sz w:val="24"/>
                <w:szCs w:val="28"/>
                <w:lang w:val="ro-RO"/>
              </w:rPr>
              <w:t>Derivații 4-aminochinolinici</w:t>
            </w:r>
            <w:r>
              <w:rPr>
                <w:sz w:val="24"/>
                <w:szCs w:val="28"/>
                <w:lang w:val="ro-RO"/>
              </w:rPr>
              <w:t>: Hidroxiclorochină</w:t>
            </w:r>
            <w:r w:rsidRPr="00342FCE">
              <w:rPr>
                <w:lang w:val="ro-RO"/>
              </w:rPr>
              <w:t xml:space="preserve"> </w:t>
            </w:r>
          </w:p>
        </w:tc>
      </w:tr>
      <w:tr w:rsidR="001D4C37" w:rsidRPr="00734420" w:rsidTr="00950C77">
        <w:trPr>
          <w:trHeight w:val="275"/>
        </w:trPr>
        <w:tc>
          <w:tcPr>
            <w:tcW w:w="3403" w:type="dxa"/>
            <w:tcBorders>
              <w:top w:val="nil"/>
              <w:bottom w:val="nil"/>
            </w:tcBorders>
          </w:tcPr>
          <w:p w:rsidR="001D4C37" w:rsidRPr="00734420" w:rsidRDefault="001D4C37">
            <w:pPr>
              <w:pStyle w:val="TableParagraph"/>
              <w:ind w:left="0"/>
              <w:rPr>
                <w:sz w:val="20"/>
                <w:lang w:val="ro-RO"/>
              </w:rPr>
            </w:pPr>
          </w:p>
        </w:tc>
        <w:tc>
          <w:tcPr>
            <w:tcW w:w="6984" w:type="dxa"/>
            <w:tcBorders>
              <w:top w:val="nil"/>
              <w:bottom w:val="nil"/>
            </w:tcBorders>
          </w:tcPr>
          <w:p w:rsidR="001D4C37" w:rsidRPr="00734420" w:rsidRDefault="00950C77" w:rsidP="00950C77">
            <w:pPr>
              <w:pStyle w:val="TableParagraph"/>
              <w:spacing w:line="242" w:lineRule="auto"/>
              <w:ind w:right="3820"/>
              <w:rPr>
                <w:sz w:val="24"/>
                <w:lang w:val="ro-RO"/>
              </w:rPr>
            </w:pPr>
            <w:r w:rsidRPr="00734420">
              <w:rPr>
                <w:sz w:val="24"/>
                <w:lang w:val="ro-RO"/>
              </w:rPr>
              <w:t>Pentoxifil</w:t>
            </w:r>
            <w:r>
              <w:rPr>
                <w:sz w:val="24"/>
                <w:lang w:val="ro-RO"/>
              </w:rPr>
              <w:t>l</w:t>
            </w:r>
            <w:r w:rsidRPr="00734420">
              <w:rPr>
                <w:sz w:val="24"/>
                <w:lang w:val="ro-RO"/>
              </w:rPr>
              <w:t>in</w:t>
            </w:r>
            <w:r>
              <w:rPr>
                <w:sz w:val="24"/>
                <w:lang w:val="ro-RO"/>
              </w:rPr>
              <w:t>um</w:t>
            </w:r>
          </w:p>
        </w:tc>
      </w:tr>
      <w:tr w:rsidR="001D4C37" w:rsidRPr="00734420" w:rsidTr="00950C77">
        <w:trPr>
          <w:trHeight w:val="280"/>
        </w:trPr>
        <w:tc>
          <w:tcPr>
            <w:tcW w:w="3403" w:type="dxa"/>
            <w:tcBorders>
              <w:top w:val="nil"/>
            </w:tcBorders>
          </w:tcPr>
          <w:p w:rsidR="001D4C37" w:rsidRPr="00734420" w:rsidRDefault="001D4C37">
            <w:pPr>
              <w:pStyle w:val="TableParagraph"/>
              <w:ind w:left="0"/>
              <w:rPr>
                <w:sz w:val="20"/>
                <w:lang w:val="ro-RO"/>
              </w:rPr>
            </w:pPr>
          </w:p>
        </w:tc>
        <w:tc>
          <w:tcPr>
            <w:tcW w:w="6984" w:type="dxa"/>
            <w:tcBorders>
              <w:top w:val="nil"/>
            </w:tcBorders>
          </w:tcPr>
          <w:p w:rsidR="001D4C37" w:rsidRPr="00734420" w:rsidRDefault="00794B7F" w:rsidP="000A5E79">
            <w:pPr>
              <w:pStyle w:val="TableParagraph"/>
              <w:spacing w:line="260" w:lineRule="exact"/>
              <w:rPr>
                <w:sz w:val="24"/>
                <w:lang w:val="ro-RO"/>
              </w:rPr>
            </w:pPr>
            <w:r w:rsidRPr="00734420">
              <w:rPr>
                <w:sz w:val="24"/>
                <w:lang w:val="ro-RO"/>
              </w:rPr>
              <w:t xml:space="preserve">Bronhodilatatoare: </w:t>
            </w:r>
            <w:r w:rsidR="00950C77">
              <w:rPr>
                <w:sz w:val="24"/>
                <w:lang w:val="ro-RO"/>
              </w:rPr>
              <w:t>Salbutamolum, Ipratropium bromid, T</w:t>
            </w:r>
            <w:r w:rsidR="00950C77" w:rsidRPr="00734420">
              <w:rPr>
                <w:sz w:val="24"/>
                <w:lang w:val="ro-RO"/>
              </w:rPr>
              <w:t>eo</w:t>
            </w:r>
            <w:r w:rsidR="00950C77">
              <w:rPr>
                <w:sz w:val="24"/>
                <w:lang w:val="ro-RO"/>
              </w:rPr>
              <w:t>phy</w:t>
            </w:r>
            <w:r w:rsidR="00950C77" w:rsidRPr="00734420">
              <w:rPr>
                <w:sz w:val="24"/>
                <w:lang w:val="ro-RO"/>
              </w:rPr>
              <w:t>l</w:t>
            </w:r>
            <w:r w:rsidR="00950C77">
              <w:rPr>
                <w:sz w:val="24"/>
                <w:lang w:val="ro-RO"/>
              </w:rPr>
              <w:t>l</w:t>
            </w:r>
            <w:r w:rsidR="00950C77" w:rsidRPr="00734420">
              <w:rPr>
                <w:sz w:val="24"/>
                <w:lang w:val="ro-RO"/>
              </w:rPr>
              <w:t>in</w:t>
            </w:r>
            <w:r w:rsidR="00950C77">
              <w:rPr>
                <w:sz w:val="24"/>
                <w:lang w:val="ro-RO"/>
              </w:rPr>
              <w:t>um</w:t>
            </w:r>
          </w:p>
        </w:tc>
      </w:tr>
    </w:tbl>
    <w:p w:rsidR="001D4C37" w:rsidRPr="00734420" w:rsidRDefault="001D4C37">
      <w:pPr>
        <w:pStyle w:val="a3"/>
        <w:rPr>
          <w:b/>
          <w:sz w:val="20"/>
          <w:lang w:val="ro-RO"/>
        </w:rPr>
      </w:pPr>
    </w:p>
    <w:p w:rsidR="001D4C37" w:rsidRPr="00734420" w:rsidRDefault="001D4C37">
      <w:pPr>
        <w:pStyle w:val="a3"/>
        <w:rPr>
          <w:b/>
          <w:sz w:val="20"/>
          <w:lang w:val="ro-RO"/>
        </w:rPr>
      </w:pPr>
    </w:p>
    <w:p w:rsidR="001D4C37" w:rsidRPr="00734420" w:rsidRDefault="001D4C37">
      <w:pPr>
        <w:pStyle w:val="a3"/>
        <w:spacing w:before="9"/>
        <w:rPr>
          <w:b/>
          <w:sz w:val="22"/>
          <w:lang w:val="ro-RO"/>
        </w:rPr>
      </w:pPr>
    </w:p>
    <w:p w:rsidR="001D4C37" w:rsidRPr="00734420" w:rsidRDefault="00794B7F">
      <w:pPr>
        <w:pStyle w:val="a3"/>
        <w:ind w:left="819"/>
        <w:rPr>
          <w:lang w:val="ro-RO"/>
        </w:rPr>
      </w:pPr>
      <w:r w:rsidRPr="00734420">
        <w:rPr>
          <w:b/>
          <w:i/>
          <w:lang w:val="ro-RO"/>
        </w:rPr>
        <w:t xml:space="preserve">Notă: </w:t>
      </w:r>
      <w:r w:rsidRPr="00734420">
        <w:rPr>
          <w:lang w:val="ro-RO"/>
        </w:rPr>
        <w:t>* Metodă de investigaţie inaccesibilă în Republica Moldova</w:t>
      </w:r>
    </w:p>
    <w:p w:rsidR="001D4C37" w:rsidRPr="00734420" w:rsidRDefault="001D4C37">
      <w:pPr>
        <w:rPr>
          <w:lang w:val="ro-RO"/>
        </w:rPr>
        <w:sectPr w:rsidR="001D4C37" w:rsidRPr="00734420">
          <w:pgSz w:w="11910" w:h="16840"/>
          <w:pgMar w:top="1120" w:right="580" w:bottom="1260" w:left="880" w:header="0" w:footer="1060" w:gutter="0"/>
          <w:cols w:space="720"/>
        </w:sectPr>
      </w:pPr>
    </w:p>
    <w:p w:rsidR="001D4C37" w:rsidRPr="00734420" w:rsidRDefault="00794B7F" w:rsidP="00DD5AE0">
      <w:pPr>
        <w:pStyle w:val="1"/>
        <w:numPr>
          <w:ilvl w:val="0"/>
          <w:numId w:val="113"/>
        </w:numPr>
        <w:jc w:val="left"/>
      </w:pPr>
      <w:bookmarkStart w:id="48" w:name="_Toc30764239"/>
      <w:r w:rsidRPr="00734420">
        <w:lastRenderedPageBreak/>
        <w:t>INDICATORI DE MONITORIZARE A IMPLEMENTĂRII</w:t>
      </w:r>
      <w:r w:rsidRPr="00734420">
        <w:rPr>
          <w:spacing w:val="1"/>
        </w:rPr>
        <w:t xml:space="preserve"> </w:t>
      </w:r>
      <w:r w:rsidRPr="00734420">
        <w:t>PROTOCOLULUI</w:t>
      </w:r>
      <w:bookmarkEnd w:id="48"/>
    </w:p>
    <w:p w:rsidR="001D4C37" w:rsidRPr="00734420" w:rsidRDefault="001D4C37">
      <w:pPr>
        <w:pStyle w:val="a3"/>
        <w:rPr>
          <w:b/>
          <w:sz w:val="20"/>
          <w:lang w:val="ro-RO"/>
        </w:rPr>
      </w:pPr>
    </w:p>
    <w:p w:rsidR="001D4C37" w:rsidRPr="00734420" w:rsidRDefault="001D4C37">
      <w:pPr>
        <w:pStyle w:val="a3"/>
        <w:spacing w:before="9"/>
        <w:rPr>
          <w:b/>
          <w:sz w:val="12"/>
          <w:lang w:val="ro-RO"/>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
        <w:gridCol w:w="3115"/>
        <w:gridCol w:w="3969"/>
        <w:gridCol w:w="4396"/>
        <w:gridCol w:w="3542"/>
      </w:tblGrid>
      <w:tr w:rsidR="001D4C37" w:rsidRPr="00734420">
        <w:trPr>
          <w:trHeight w:val="273"/>
        </w:trPr>
        <w:tc>
          <w:tcPr>
            <w:tcW w:w="571" w:type="dxa"/>
            <w:vMerge w:val="restart"/>
            <w:shd w:val="clear" w:color="auto" w:fill="BEBEBE"/>
          </w:tcPr>
          <w:p w:rsidR="001D4C37" w:rsidRPr="00734420" w:rsidRDefault="00794B7F">
            <w:pPr>
              <w:pStyle w:val="TableParagraph"/>
              <w:spacing w:before="135"/>
              <w:ind w:left="115"/>
              <w:rPr>
                <w:b/>
                <w:sz w:val="24"/>
                <w:lang w:val="ro-RO"/>
              </w:rPr>
            </w:pPr>
            <w:r w:rsidRPr="00734420">
              <w:rPr>
                <w:b/>
                <w:sz w:val="24"/>
                <w:lang w:val="ro-RO"/>
              </w:rPr>
              <w:t>Nr.</w:t>
            </w:r>
          </w:p>
        </w:tc>
        <w:tc>
          <w:tcPr>
            <w:tcW w:w="3115" w:type="dxa"/>
            <w:vMerge w:val="restart"/>
            <w:shd w:val="clear" w:color="auto" w:fill="BEBEBE"/>
          </w:tcPr>
          <w:p w:rsidR="001D4C37" w:rsidRPr="00734420" w:rsidRDefault="00794B7F">
            <w:pPr>
              <w:pStyle w:val="TableParagraph"/>
              <w:spacing w:before="135"/>
              <w:ind w:left="1197" w:right="1174"/>
              <w:jc w:val="center"/>
              <w:rPr>
                <w:b/>
                <w:sz w:val="24"/>
                <w:lang w:val="ro-RO"/>
              </w:rPr>
            </w:pPr>
            <w:r w:rsidRPr="00734420">
              <w:rPr>
                <w:b/>
                <w:sz w:val="24"/>
                <w:lang w:val="ro-RO"/>
              </w:rPr>
              <w:t>Scopul</w:t>
            </w:r>
          </w:p>
        </w:tc>
        <w:tc>
          <w:tcPr>
            <w:tcW w:w="3969" w:type="dxa"/>
            <w:vMerge w:val="restart"/>
            <w:shd w:val="clear" w:color="auto" w:fill="BEBEBE"/>
          </w:tcPr>
          <w:p w:rsidR="001D4C37" w:rsidRPr="00734420" w:rsidRDefault="00794B7F">
            <w:pPr>
              <w:pStyle w:val="TableParagraph"/>
              <w:spacing w:before="135"/>
              <w:ind w:left="1386" w:right="1372"/>
              <w:jc w:val="center"/>
              <w:rPr>
                <w:b/>
                <w:sz w:val="24"/>
                <w:lang w:val="ro-RO"/>
              </w:rPr>
            </w:pPr>
            <w:r w:rsidRPr="00734420">
              <w:rPr>
                <w:b/>
                <w:sz w:val="24"/>
                <w:lang w:val="ro-RO"/>
              </w:rPr>
              <w:t>Indicatorul</w:t>
            </w:r>
          </w:p>
        </w:tc>
        <w:tc>
          <w:tcPr>
            <w:tcW w:w="7938" w:type="dxa"/>
            <w:gridSpan w:val="2"/>
            <w:shd w:val="clear" w:color="auto" w:fill="BEBEBE"/>
          </w:tcPr>
          <w:p w:rsidR="001D4C37" w:rsidRPr="00734420" w:rsidRDefault="00794B7F">
            <w:pPr>
              <w:pStyle w:val="TableParagraph"/>
              <w:spacing w:line="253" w:lineRule="exact"/>
              <w:ind w:left="2309"/>
              <w:rPr>
                <w:b/>
                <w:sz w:val="24"/>
                <w:lang w:val="ro-RO"/>
              </w:rPr>
            </w:pPr>
            <w:r w:rsidRPr="00734420">
              <w:rPr>
                <w:b/>
                <w:sz w:val="24"/>
                <w:lang w:val="ro-RO"/>
              </w:rPr>
              <w:t>Metoda de calcul a indicatorului</w:t>
            </w:r>
          </w:p>
        </w:tc>
      </w:tr>
      <w:tr w:rsidR="001D4C37" w:rsidRPr="00734420">
        <w:trPr>
          <w:trHeight w:val="278"/>
        </w:trPr>
        <w:tc>
          <w:tcPr>
            <w:tcW w:w="571" w:type="dxa"/>
            <w:vMerge/>
            <w:tcBorders>
              <w:top w:val="nil"/>
            </w:tcBorders>
            <w:shd w:val="clear" w:color="auto" w:fill="BEBEBE"/>
          </w:tcPr>
          <w:p w:rsidR="001D4C37" w:rsidRPr="00734420" w:rsidRDefault="001D4C37">
            <w:pPr>
              <w:rPr>
                <w:sz w:val="2"/>
                <w:szCs w:val="2"/>
                <w:lang w:val="ro-RO"/>
              </w:rPr>
            </w:pPr>
          </w:p>
        </w:tc>
        <w:tc>
          <w:tcPr>
            <w:tcW w:w="3115" w:type="dxa"/>
            <w:vMerge/>
            <w:tcBorders>
              <w:top w:val="nil"/>
            </w:tcBorders>
            <w:shd w:val="clear" w:color="auto" w:fill="BEBEBE"/>
          </w:tcPr>
          <w:p w:rsidR="001D4C37" w:rsidRPr="00734420" w:rsidRDefault="001D4C37">
            <w:pPr>
              <w:rPr>
                <w:sz w:val="2"/>
                <w:szCs w:val="2"/>
                <w:lang w:val="ro-RO"/>
              </w:rPr>
            </w:pPr>
          </w:p>
        </w:tc>
        <w:tc>
          <w:tcPr>
            <w:tcW w:w="3969" w:type="dxa"/>
            <w:vMerge/>
            <w:tcBorders>
              <w:top w:val="nil"/>
            </w:tcBorders>
            <w:shd w:val="clear" w:color="auto" w:fill="BEBEBE"/>
          </w:tcPr>
          <w:p w:rsidR="001D4C37" w:rsidRPr="00734420" w:rsidRDefault="001D4C37">
            <w:pPr>
              <w:rPr>
                <w:sz w:val="2"/>
                <w:szCs w:val="2"/>
                <w:lang w:val="ro-RO"/>
              </w:rPr>
            </w:pPr>
          </w:p>
        </w:tc>
        <w:tc>
          <w:tcPr>
            <w:tcW w:w="4396" w:type="dxa"/>
            <w:shd w:val="clear" w:color="auto" w:fill="D8D8D8"/>
          </w:tcPr>
          <w:p w:rsidR="001D4C37" w:rsidRPr="00734420" w:rsidRDefault="00794B7F">
            <w:pPr>
              <w:pStyle w:val="TableParagraph"/>
              <w:spacing w:line="258" w:lineRule="exact"/>
              <w:ind w:left="1603" w:right="1582"/>
              <w:jc w:val="center"/>
              <w:rPr>
                <w:b/>
                <w:sz w:val="24"/>
                <w:lang w:val="ro-RO"/>
              </w:rPr>
            </w:pPr>
            <w:r w:rsidRPr="00734420">
              <w:rPr>
                <w:b/>
                <w:sz w:val="24"/>
                <w:lang w:val="ro-RO"/>
              </w:rPr>
              <w:t>Numărător</w:t>
            </w:r>
          </w:p>
        </w:tc>
        <w:tc>
          <w:tcPr>
            <w:tcW w:w="3542" w:type="dxa"/>
            <w:shd w:val="clear" w:color="auto" w:fill="D8D8D8"/>
          </w:tcPr>
          <w:p w:rsidR="001D4C37" w:rsidRPr="00734420" w:rsidRDefault="00794B7F">
            <w:pPr>
              <w:pStyle w:val="TableParagraph"/>
              <w:spacing w:line="258" w:lineRule="exact"/>
              <w:ind w:left="1309" w:right="1303"/>
              <w:jc w:val="center"/>
              <w:rPr>
                <w:b/>
                <w:sz w:val="24"/>
                <w:lang w:val="ro-RO"/>
              </w:rPr>
            </w:pPr>
            <w:r w:rsidRPr="00734420">
              <w:rPr>
                <w:b/>
                <w:sz w:val="24"/>
                <w:lang w:val="ro-RO"/>
              </w:rPr>
              <w:t>Numitor</w:t>
            </w:r>
          </w:p>
        </w:tc>
      </w:tr>
      <w:tr w:rsidR="001D4C37" w:rsidRPr="00734420">
        <w:trPr>
          <w:trHeight w:val="1377"/>
        </w:trPr>
        <w:tc>
          <w:tcPr>
            <w:tcW w:w="571" w:type="dxa"/>
          </w:tcPr>
          <w:p w:rsidR="001D4C37" w:rsidRPr="00734420" w:rsidRDefault="00794B7F">
            <w:pPr>
              <w:pStyle w:val="TableParagraph"/>
              <w:spacing w:line="268" w:lineRule="exact"/>
              <w:rPr>
                <w:sz w:val="24"/>
                <w:lang w:val="ro-RO"/>
              </w:rPr>
            </w:pPr>
            <w:r w:rsidRPr="00734420">
              <w:rPr>
                <w:sz w:val="24"/>
                <w:lang w:val="ro-RO"/>
              </w:rPr>
              <w:t>1.</w:t>
            </w:r>
          </w:p>
        </w:tc>
        <w:tc>
          <w:tcPr>
            <w:tcW w:w="3115" w:type="dxa"/>
          </w:tcPr>
          <w:p w:rsidR="001D4C37" w:rsidRPr="00734420" w:rsidRDefault="00794B7F">
            <w:pPr>
              <w:pStyle w:val="TableParagraph"/>
              <w:ind w:right="429" w:hanging="1"/>
              <w:rPr>
                <w:sz w:val="24"/>
                <w:lang w:val="ro-RO"/>
              </w:rPr>
            </w:pPr>
            <w:r w:rsidRPr="00734420">
              <w:rPr>
                <w:sz w:val="24"/>
                <w:lang w:val="ro-RO"/>
              </w:rPr>
              <w:t>Depistarea precoce a pacienţilor cu diagnosticul stabilit de sarcoidoză</w:t>
            </w:r>
          </w:p>
        </w:tc>
        <w:tc>
          <w:tcPr>
            <w:tcW w:w="3969" w:type="dxa"/>
          </w:tcPr>
          <w:p w:rsidR="001D4C37" w:rsidRPr="00734420" w:rsidRDefault="00A33CF4" w:rsidP="00A33CF4">
            <w:pPr>
              <w:pStyle w:val="TableParagraph"/>
              <w:ind w:right="130" w:hanging="40"/>
              <w:rPr>
                <w:sz w:val="24"/>
                <w:lang w:val="ro-RO"/>
              </w:rPr>
            </w:pPr>
            <w:r w:rsidRPr="00734420">
              <w:rPr>
                <w:sz w:val="24"/>
                <w:lang w:val="ro-RO"/>
              </w:rPr>
              <w:t>Ponderea</w:t>
            </w:r>
            <w:r w:rsidR="00794B7F" w:rsidRPr="00734420">
              <w:rPr>
                <w:sz w:val="24"/>
                <w:lang w:val="ro-RO"/>
              </w:rPr>
              <w:t xml:space="preserve"> pacienţilor cu diagnosticul de sarcoidoză diagnosticaţi în prima lună de la apariţia semnelor clinice</w:t>
            </w:r>
          </w:p>
        </w:tc>
        <w:tc>
          <w:tcPr>
            <w:tcW w:w="4396" w:type="dxa"/>
          </w:tcPr>
          <w:p w:rsidR="001D4C37" w:rsidRPr="00734420" w:rsidRDefault="00794B7F">
            <w:pPr>
              <w:pStyle w:val="TableParagraph"/>
              <w:ind w:left="111" w:right="174"/>
              <w:rPr>
                <w:sz w:val="24"/>
                <w:lang w:val="ro-RO"/>
              </w:rPr>
            </w:pPr>
            <w:r w:rsidRPr="00734420">
              <w:rPr>
                <w:sz w:val="24"/>
                <w:lang w:val="ro-RO"/>
              </w:rPr>
              <w:t>Numărul pacienţilor cu diagnosticul de sarcoidoză în prima lună, de la apariţia semnelor clinice, pe parcursul unui an x 100</w:t>
            </w:r>
          </w:p>
        </w:tc>
        <w:tc>
          <w:tcPr>
            <w:tcW w:w="3542" w:type="dxa"/>
          </w:tcPr>
          <w:p w:rsidR="001D4C37" w:rsidRPr="00734420" w:rsidRDefault="00794B7F">
            <w:pPr>
              <w:pStyle w:val="TableParagraph"/>
              <w:ind w:left="107"/>
              <w:rPr>
                <w:sz w:val="24"/>
                <w:lang w:val="ro-RO"/>
              </w:rPr>
            </w:pPr>
            <w:r w:rsidRPr="00734420">
              <w:rPr>
                <w:sz w:val="24"/>
                <w:lang w:val="ro-RO"/>
              </w:rPr>
              <w:t>Numărul total de pacienţi cu diagnosticul de sarcoidoză, care se află sub supravegherea medicului de familie şi specialistului pe</w:t>
            </w:r>
          </w:p>
          <w:p w:rsidR="001D4C37" w:rsidRPr="00734420" w:rsidRDefault="00794B7F">
            <w:pPr>
              <w:pStyle w:val="TableParagraph"/>
              <w:spacing w:line="262" w:lineRule="exact"/>
              <w:ind w:left="107"/>
              <w:rPr>
                <w:sz w:val="24"/>
                <w:lang w:val="ro-RO"/>
              </w:rPr>
            </w:pPr>
            <w:r w:rsidRPr="00734420">
              <w:rPr>
                <w:sz w:val="24"/>
                <w:lang w:val="ro-RO"/>
              </w:rPr>
              <w:t>parcursul ultimului an.</w:t>
            </w:r>
          </w:p>
        </w:tc>
      </w:tr>
      <w:tr w:rsidR="001D4C37" w:rsidRPr="00734420">
        <w:trPr>
          <w:trHeight w:val="1655"/>
        </w:trPr>
        <w:tc>
          <w:tcPr>
            <w:tcW w:w="571" w:type="dxa"/>
            <w:vMerge w:val="restart"/>
          </w:tcPr>
          <w:p w:rsidR="001D4C37" w:rsidRPr="00734420" w:rsidRDefault="00794B7F">
            <w:pPr>
              <w:pStyle w:val="TableParagraph"/>
              <w:spacing w:line="268" w:lineRule="exact"/>
              <w:rPr>
                <w:sz w:val="24"/>
                <w:lang w:val="ro-RO"/>
              </w:rPr>
            </w:pPr>
            <w:r w:rsidRPr="00734420">
              <w:rPr>
                <w:sz w:val="24"/>
                <w:lang w:val="ro-RO"/>
              </w:rPr>
              <w:t>2.</w:t>
            </w:r>
          </w:p>
        </w:tc>
        <w:tc>
          <w:tcPr>
            <w:tcW w:w="3115" w:type="dxa"/>
            <w:vMerge w:val="restart"/>
          </w:tcPr>
          <w:p w:rsidR="001D4C37" w:rsidRPr="00734420" w:rsidRDefault="00794B7F">
            <w:pPr>
              <w:pStyle w:val="TableParagraph"/>
              <w:ind w:right="317" w:hanging="1"/>
              <w:rPr>
                <w:sz w:val="24"/>
                <w:lang w:val="ro-RO"/>
              </w:rPr>
            </w:pPr>
            <w:r w:rsidRPr="00734420">
              <w:rPr>
                <w:sz w:val="24"/>
                <w:lang w:val="ro-RO"/>
              </w:rPr>
              <w:t>A spori calitatea examinării clinice şi paraclinice a pacienţilor cu sarcoidoză</w:t>
            </w:r>
          </w:p>
        </w:tc>
        <w:tc>
          <w:tcPr>
            <w:tcW w:w="3969" w:type="dxa"/>
          </w:tcPr>
          <w:p w:rsidR="001D4C37" w:rsidRPr="00734420" w:rsidRDefault="00794B7F">
            <w:pPr>
              <w:pStyle w:val="TableParagraph"/>
              <w:ind w:right="130"/>
              <w:rPr>
                <w:sz w:val="24"/>
                <w:lang w:val="ro-RO"/>
              </w:rPr>
            </w:pPr>
            <w:r w:rsidRPr="00734420">
              <w:rPr>
                <w:sz w:val="24"/>
                <w:lang w:val="ro-RO"/>
              </w:rPr>
              <w:t xml:space="preserve">2.1 </w:t>
            </w:r>
            <w:r w:rsidR="00D94A69" w:rsidRPr="00734420">
              <w:rPr>
                <w:sz w:val="24"/>
                <w:lang w:val="ro-RO"/>
              </w:rPr>
              <w:t>Ponderea</w:t>
            </w:r>
            <w:r w:rsidR="00D94A69" w:rsidRPr="00734420">
              <w:rPr>
                <w:sz w:val="24"/>
                <w:lang w:val="ro-RO"/>
              </w:rPr>
              <w:t xml:space="preserve"> </w:t>
            </w:r>
            <w:r w:rsidRPr="00734420">
              <w:rPr>
                <w:sz w:val="24"/>
                <w:lang w:val="ro-RO"/>
              </w:rPr>
              <w:t>de pacienţi diagnosticaţi cu sarcoidoză şi supuşi examenului standard, conform recomandărilor protocolului clinic naţional “Sarcoidoza la adult”, pe parcursul a 1</w:t>
            </w:r>
          </w:p>
          <w:p w:rsidR="001D4C37" w:rsidRPr="00734420" w:rsidRDefault="00794B7F">
            <w:pPr>
              <w:pStyle w:val="TableParagraph"/>
              <w:spacing w:line="262" w:lineRule="exact"/>
              <w:rPr>
                <w:sz w:val="24"/>
                <w:lang w:val="ro-RO"/>
              </w:rPr>
            </w:pPr>
            <w:r w:rsidRPr="00734420">
              <w:rPr>
                <w:sz w:val="24"/>
                <w:lang w:val="ro-RO"/>
              </w:rPr>
              <w:t>an de către medicul de familie</w:t>
            </w:r>
          </w:p>
        </w:tc>
        <w:tc>
          <w:tcPr>
            <w:tcW w:w="4396" w:type="dxa"/>
          </w:tcPr>
          <w:p w:rsidR="001D4C37" w:rsidRPr="00734420" w:rsidRDefault="00794B7F">
            <w:pPr>
              <w:pStyle w:val="TableParagraph"/>
              <w:ind w:right="91"/>
              <w:rPr>
                <w:sz w:val="24"/>
                <w:lang w:val="ro-RO"/>
              </w:rPr>
            </w:pPr>
            <w:r w:rsidRPr="00734420">
              <w:rPr>
                <w:sz w:val="24"/>
                <w:lang w:val="ro-RO"/>
              </w:rPr>
              <w:t>Numărul de pacienţi cu diagnosticul de sarcoidoză, aflaţi sub supraveghere şi supuşi examenului standard, conform recomandărilor protocolului clinic naţional “Sarcoidoza la adult”, pe parcursul a 1 an x</w:t>
            </w:r>
          </w:p>
          <w:p w:rsidR="001D4C37" w:rsidRPr="00734420" w:rsidRDefault="00794B7F">
            <w:pPr>
              <w:pStyle w:val="TableParagraph"/>
              <w:spacing w:line="262" w:lineRule="exact"/>
              <w:rPr>
                <w:sz w:val="24"/>
                <w:lang w:val="ro-RO"/>
              </w:rPr>
            </w:pPr>
            <w:r w:rsidRPr="00734420">
              <w:rPr>
                <w:sz w:val="24"/>
                <w:lang w:val="ro-RO"/>
              </w:rPr>
              <w:t>100 de către medicul de familie</w:t>
            </w:r>
          </w:p>
        </w:tc>
        <w:tc>
          <w:tcPr>
            <w:tcW w:w="3542" w:type="dxa"/>
          </w:tcPr>
          <w:p w:rsidR="001D4C37" w:rsidRPr="00734420" w:rsidRDefault="00794B7F">
            <w:pPr>
              <w:pStyle w:val="TableParagraph"/>
              <w:ind w:left="106" w:right="187"/>
              <w:rPr>
                <w:sz w:val="24"/>
                <w:lang w:val="ro-RO"/>
              </w:rPr>
            </w:pPr>
            <w:r w:rsidRPr="00734420">
              <w:rPr>
                <w:sz w:val="24"/>
                <w:lang w:val="ro-RO"/>
              </w:rPr>
              <w:t>Numărul total de pacienţi cu diagnosticul de sarcoidoză, ce se află sub supravegherea medicului de familie pe parcursul ultimului an</w:t>
            </w:r>
          </w:p>
        </w:tc>
      </w:tr>
      <w:tr w:rsidR="001D4C37" w:rsidRPr="00734420">
        <w:trPr>
          <w:trHeight w:val="1934"/>
        </w:trPr>
        <w:tc>
          <w:tcPr>
            <w:tcW w:w="571" w:type="dxa"/>
            <w:vMerge/>
            <w:tcBorders>
              <w:top w:val="nil"/>
            </w:tcBorders>
          </w:tcPr>
          <w:p w:rsidR="001D4C37" w:rsidRPr="00734420" w:rsidRDefault="001D4C37">
            <w:pPr>
              <w:rPr>
                <w:sz w:val="2"/>
                <w:szCs w:val="2"/>
                <w:lang w:val="ro-RO"/>
              </w:rPr>
            </w:pPr>
          </w:p>
        </w:tc>
        <w:tc>
          <w:tcPr>
            <w:tcW w:w="3115" w:type="dxa"/>
            <w:vMerge/>
            <w:tcBorders>
              <w:top w:val="nil"/>
            </w:tcBorders>
          </w:tcPr>
          <w:p w:rsidR="001D4C37" w:rsidRPr="00734420" w:rsidRDefault="001D4C37">
            <w:pPr>
              <w:rPr>
                <w:sz w:val="2"/>
                <w:szCs w:val="2"/>
                <w:lang w:val="ro-RO"/>
              </w:rPr>
            </w:pPr>
          </w:p>
        </w:tc>
        <w:tc>
          <w:tcPr>
            <w:tcW w:w="3969" w:type="dxa"/>
          </w:tcPr>
          <w:p w:rsidR="001D4C37" w:rsidRPr="00734420" w:rsidRDefault="00794B7F">
            <w:pPr>
              <w:pStyle w:val="TableParagraph"/>
              <w:ind w:right="336"/>
              <w:rPr>
                <w:sz w:val="24"/>
                <w:lang w:val="ro-RO"/>
              </w:rPr>
            </w:pPr>
            <w:r w:rsidRPr="00734420">
              <w:rPr>
                <w:sz w:val="24"/>
                <w:lang w:val="ro-RO"/>
              </w:rPr>
              <w:t xml:space="preserve">2.2 2.1 </w:t>
            </w:r>
            <w:r w:rsidR="00D94A69" w:rsidRPr="00734420">
              <w:rPr>
                <w:sz w:val="24"/>
                <w:lang w:val="ro-RO"/>
              </w:rPr>
              <w:t>Ponderea</w:t>
            </w:r>
            <w:r w:rsidRPr="00734420">
              <w:rPr>
                <w:sz w:val="24"/>
                <w:lang w:val="ro-RO"/>
              </w:rPr>
              <w:t xml:space="preserve"> de pacienţi diagnosticaţi cu sarcoidoză şi supuşi examenului standard, conform recomandărilor protocolului clinic naţional “Sarcoidoza la adult”, pe</w:t>
            </w:r>
          </w:p>
          <w:p w:rsidR="001D4C37" w:rsidRPr="00734420" w:rsidRDefault="00794B7F">
            <w:pPr>
              <w:pStyle w:val="TableParagraph"/>
              <w:spacing w:line="274" w:lineRule="exact"/>
              <w:ind w:right="130"/>
              <w:rPr>
                <w:sz w:val="24"/>
                <w:lang w:val="ro-RO"/>
              </w:rPr>
            </w:pPr>
            <w:r w:rsidRPr="00734420">
              <w:rPr>
                <w:sz w:val="24"/>
                <w:lang w:val="ro-RO"/>
              </w:rPr>
              <w:t>parcursul a 1 an de către medicul ftiziopneumolog</w:t>
            </w:r>
          </w:p>
        </w:tc>
        <w:tc>
          <w:tcPr>
            <w:tcW w:w="4396" w:type="dxa"/>
          </w:tcPr>
          <w:p w:rsidR="001D4C37" w:rsidRPr="00734420" w:rsidRDefault="00794B7F">
            <w:pPr>
              <w:pStyle w:val="TableParagraph"/>
              <w:ind w:left="111" w:right="90"/>
              <w:rPr>
                <w:sz w:val="24"/>
                <w:lang w:val="ro-RO"/>
              </w:rPr>
            </w:pPr>
            <w:r w:rsidRPr="00734420">
              <w:rPr>
                <w:sz w:val="24"/>
                <w:lang w:val="ro-RO"/>
              </w:rPr>
              <w:t>Numărul de pacienţi cu diagnosticul de sarcoidoză, aflaţi sub supraveghere şi supuşi examenului standard, conform recomandărilor protocolului clinic naţional “Sarcoidoza la adult”, pe parcursul a 1 an x 100 de către medicul ftiziopneumolog</w:t>
            </w:r>
          </w:p>
        </w:tc>
        <w:tc>
          <w:tcPr>
            <w:tcW w:w="3542" w:type="dxa"/>
          </w:tcPr>
          <w:p w:rsidR="001D4C37" w:rsidRPr="00734420" w:rsidRDefault="00794B7F">
            <w:pPr>
              <w:pStyle w:val="TableParagraph"/>
              <w:ind w:left="106" w:right="187"/>
              <w:rPr>
                <w:sz w:val="24"/>
                <w:lang w:val="ro-RO"/>
              </w:rPr>
            </w:pPr>
            <w:r w:rsidRPr="00734420">
              <w:rPr>
                <w:sz w:val="24"/>
                <w:lang w:val="ro-RO"/>
              </w:rPr>
              <w:t>Numărul total de pacienţi cu diagnosticul de sarcoidoză, ce se află sub supravegherea medicului ftiziopneumolog pe parcursul ultimului an</w:t>
            </w:r>
          </w:p>
        </w:tc>
      </w:tr>
      <w:tr w:rsidR="001D4C37" w:rsidRPr="00734420">
        <w:trPr>
          <w:trHeight w:val="1933"/>
        </w:trPr>
        <w:tc>
          <w:tcPr>
            <w:tcW w:w="571" w:type="dxa"/>
          </w:tcPr>
          <w:p w:rsidR="001D4C37" w:rsidRPr="00734420" w:rsidRDefault="00794B7F">
            <w:pPr>
              <w:pStyle w:val="TableParagraph"/>
              <w:spacing w:line="268" w:lineRule="exact"/>
              <w:rPr>
                <w:sz w:val="24"/>
                <w:lang w:val="ro-RO"/>
              </w:rPr>
            </w:pPr>
            <w:r w:rsidRPr="00734420">
              <w:rPr>
                <w:sz w:val="24"/>
                <w:lang w:val="ro-RO"/>
              </w:rPr>
              <w:t>3.</w:t>
            </w:r>
          </w:p>
        </w:tc>
        <w:tc>
          <w:tcPr>
            <w:tcW w:w="3115" w:type="dxa"/>
          </w:tcPr>
          <w:p w:rsidR="001D4C37" w:rsidRPr="00734420" w:rsidRDefault="00794B7F">
            <w:pPr>
              <w:pStyle w:val="TableParagraph"/>
              <w:spacing w:line="237" w:lineRule="auto"/>
              <w:ind w:right="110" w:hanging="1"/>
              <w:rPr>
                <w:sz w:val="24"/>
                <w:lang w:val="ro-RO"/>
              </w:rPr>
            </w:pPr>
            <w:r w:rsidRPr="00734420">
              <w:rPr>
                <w:sz w:val="24"/>
                <w:lang w:val="ro-RO"/>
              </w:rPr>
              <w:t>A spori numărului de pacienţi cu diagnosticul</w:t>
            </w:r>
          </w:p>
          <w:p w:rsidR="001D4C37" w:rsidRPr="00734420" w:rsidRDefault="00794B7F">
            <w:pPr>
              <w:pStyle w:val="TableParagraph"/>
              <w:ind w:right="142"/>
              <w:rPr>
                <w:sz w:val="24"/>
                <w:lang w:val="ro-RO"/>
              </w:rPr>
            </w:pPr>
            <w:r w:rsidRPr="00734420">
              <w:rPr>
                <w:sz w:val="24"/>
                <w:lang w:val="ro-RO"/>
              </w:rPr>
              <w:t>stabilit de sarcoidoză, supravegheaţi conform recomandărilor protocolului clinic naţional „Sarcoidoza la</w:t>
            </w:r>
          </w:p>
          <w:p w:rsidR="001D4C37" w:rsidRPr="00734420" w:rsidRDefault="00794B7F">
            <w:pPr>
              <w:pStyle w:val="TableParagraph"/>
              <w:spacing w:line="266" w:lineRule="exact"/>
              <w:rPr>
                <w:sz w:val="24"/>
                <w:lang w:val="ro-RO"/>
              </w:rPr>
            </w:pPr>
            <w:r w:rsidRPr="00734420">
              <w:rPr>
                <w:sz w:val="24"/>
                <w:lang w:val="ro-RO"/>
              </w:rPr>
              <w:t>adult”.</w:t>
            </w:r>
          </w:p>
        </w:tc>
        <w:tc>
          <w:tcPr>
            <w:tcW w:w="3969" w:type="dxa"/>
          </w:tcPr>
          <w:p w:rsidR="001D4C37" w:rsidRPr="00734420" w:rsidRDefault="00794B7F">
            <w:pPr>
              <w:pStyle w:val="TableParagraph"/>
              <w:ind w:right="336"/>
              <w:rPr>
                <w:sz w:val="24"/>
                <w:lang w:val="ro-RO"/>
              </w:rPr>
            </w:pPr>
            <w:r w:rsidRPr="00734420">
              <w:rPr>
                <w:sz w:val="24"/>
                <w:lang w:val="ro-RO"/>
              </w:rPr>
              <w:t xml:space="preserve">3.1 </w:t>
            </w:r>
            <w:r w:rsidR="00D94A69" w:rsidRPr="00734420">
              <w:rPr>
                <w:sz w:val="24"/>
                <w:lang w:val="ro-RO"/>
              </w:rPr>
              <w:t>Ponderea</w:t>
            </w:r>
            <w:r w:rsidRPr="00734420">
              <w:rPr>
                <w:sz w:val="24"/>
                <w:lang w:val="ro-RO"/>
              </w:rPr>
              <w:t xml:space="preserve"> pacienţilor cu diagnosticul stabilit de sarcoidoză, care au fost supravegheaţi conform recomandărilor protocolului clinic naţional „Sarcoidoza la adult”, de către medicul de familie şi</w:t>
            </w:r>
          </w:p>
          <w:p w:rsidR="001D4C37" w:rsidRPr="00734420" w:rsidRDefault="00794B7F">
            <w:pPr>
              <w:pStyle w:val="TableParagraph"/>
              <w:spacing w:line="266" w:lineRule="exact"/>
              <w:rPr>
                <w:sz w:val="24"/>
                <w:lang w:val="ro-RO"/>
              </w:rPr>
            </w:pPr>
            <w:r w:rsidRPr="00734420">
              <w:rPr>
                <w:sz w:val="24"/>
                <w:lang w:val="ro-RO"/>
              </w:rPr>
              <w:t>ftiziopneumolog</w:t>
            </w:r>
          </w:p>
        </w:tc>
        <w:tc>
          <w:tcPr>
            <w:tcW w:w="4396" w:type="dxa"/>
          </w:tcPr>
          <w:p w:rsidR="001D4C37" w:rsidRPr="00734420" w:rsidRDefault="00794B7F">
            <w:pPr>
              <w:pStyle w:val="TableParagraph"/>
              <w:ind w:right="174"/>
              <w:rPr>
                <w:sz w:val="24"/>
                <w:lang w:val="ro-RO"/>
              </w:rPr>
            </w:pPr>
            <w:r w:rsidRPr="00734420">
              <w:rPr>
                <w:sz w:val="24"/>
                <w:lang w:val="ro-RO"/>
              </w:rPr>
              <w:t>Numărul pacienţilor cu diagnosticul stabilit de sarcoidoză, care au fost supravegheaţi conform recomandărilor protocolului clinic naţional „Sarcoidoza la adult”, de către medicul de familie şi ftiziopneumolog pe parcursul ultimului an</w:t>
            </w:r>
          </w:p>
          <w:p w:rsidR="001D4C37" w:rsidRPr="00734420" w:rsidRDefault="00794B7F">
            <w:pPr>
              <w:pStyle w:val="TableParagraph"/>
              <w:spacing w:line="267" w:lineRule="exact"/>
              <w:rPr>
                <w:sz w:val="24"/>
                <w:lang w:val="ro-RO"/>
              </w:rPr>
            </w:pPr>
            <w:r w:rsidRPr="00734420">
              <w:rPr>
                <w:sz w:val="24"/>
                <w:lang w:val="ro-RO"/>
              </w:rPr>
              <w:t>x 100.</w:t>
            </w:r>
          </w:p>
        </w:tc>
        <w:tc>
          <w:tcPr>
            <w:tcW w:w="3542" w:type="dxa"/>
          </w:tcPr>
          <w:p w:rsidR="001D4C37" w:rsidRPr="00734420" w:rsidRDefault="00794B7F">
            <w:pPr>
              <w:pStyle w:val="TableParagraph"/>
              <w:ind w:left="106"/>
              <w:rPr>
                <w:sz w:val="24"/>
                <w:lang w:val="ro-RO"/>
              </w:rPr>
            </w:pPr>
            <w:r w:rsidRPr="00734420">
              <w:rPr>
                <w:sz w:val="24"/>
                <w:lang w:val="ro-RO"/>
              </w:rPr>
              <w:t>Numărul total de pacienţi cu diagnosticul stabilit de sarcoidoză, care se află la supravegherea medicului de familie şi ftiziopneumolog pe parcursul ultimului an.</w:t>
            </w:r>
          </w:p>
        </w:tc>
      </w:tr>
    </w:tbl>
    <w:p w:rsidR="001D4C37" w:rsidRPr="00734420" w:rsidRDefault="001D4C37">
      <w:pPr>
        <w:pStyle w:val="a3"/>
        <w:rPr>
          <w:b/>
          <w:sz w:val="20"/>
          <w:lang w:val="ro-RO"/>
        </w:rPr>
      </w:pPr>
    </w:p>
    <w:p w:rsidR="001D4C37" w:rsidRPr="00734420" w:rsidRDefault="001D4C37">
      <w:pPr>
        <w:pStyle w:val="a3"/>
        <w:rPr>
          <w:b/>
          <w:sz w:val="20"/>
          <w:lang w:val="ro-RO"/>
        </w:rPr>
      </w:pPr>
    </w:p>
    <w:p w:rsidR="001D4C37" w:rsidRPr="00734420" w:rsidRDefault="001D4C37">
      <w:pPr>
        <w:pStyle w:val="a3"/>
        <w:rPr>
          <w:b/>
          <w:sz w:val="20"/>
          <w:lang w:val="ro-RO"/>
        </w:rPr>
      </w:pPr>
    </w:p>
    <w:p w:rsidR="001D4C37" w:rsidRPr="00734420" w:rsidRDefault="001D4C37">
      <w:pPr>
        <w:pStyle w:val="a3"/>
        <w:rPr>
          <w:b/>
          <w:sz w:val="20"/>
          <w:lang w:val="ro-RO"/>
        </w:rPr>
      </w:pPr>
    </w:p>
    <w:p w:rsidR="001D4C37" w:rsidRPr="00734420" w:rsidRDefault="001D4C37">
      <w:pPr>
        <w:pStyle w:val="a3"/>
        <w:spacing w:before="9"/>
        <w:rPr>
          <w:b/>
          <w:sz w:val="28"/>
          <w:lang w:val="ro-RO"/>
        </w:rPr>
      </w:pPr>
    </w:p>
    <w:p w:rsidR="001D4C37" w:rsidRPr="00734420" w:rsidRDefault="00794B7F">
      <w:pPr>
        <w:pStyle w:val="a3"/>
        <w:spacing w:before="90"/>
        <w:ind w:right="1035"/>
        <w:jc w:val="right"/>
        <w:rPr>
          <w:lang w:val="ro-RO"/>
        </w:rPr>
      </w:pPr>
      <w:r w:rsidRPr="00734420">
        <w:rPr>
          <w:lang w:val="ro-RO"/>
        </w:rPr>
        <w:t>36</w:t>
      </w:r>
    </w:p>
    <w:p w:rsidR="001D4C37" w:rsidRPr="00734420" w:rsidRDefault="001D4C37">
      <w:pPr>
        <w:jc w:val="right"/>
        <w:rPr>
          <w:lang w:val="ro-RO"/>
        </w:rPr>
        <w:sectPr w:rsidR="001D4C37" w:rsidRPr="00734420">
          <w:footerReference w:type="default" r:id="rId31"/>
          <w:pgSz w:w="16840" w:h="11910" w:orient="landscape"/>
          <w:pgMar w:top="780" w:right="100" w:bottom="280" w:left="900" w:header="0" w:footer="0" w:gutter="0"/>
          <w:cols w:space="720"/>
        </w:sectPr>
      </w:pPr>
    </w:p>
    <w:p w:rsidR="001D4C37" w:rsidRPr="00734420" w:rsidRDefault="00794B7F" w:rsidP="00B35077">
      <w:pPr>
        <w:pStyle w:val="1"/>
      </w:pPr>
      <w:bookmarkStart w:id="49" w:name="_Toc30764240"/>
      <w:r w:rsidRPr="00734420">
        <w:lastRenderedPageBreak/>
        <w:t>ANEXE</w:t>
      </w:r>
      <w:bookmarkEnd w:id="49"/>
    </w:p>
    <w:p w:rsidR="001D4C37" w:rsidRPr="00734420" w:rsidRDefault="00794B7F" w:rsidP="008A6379">
      <w:pPr>
        <w:pStyle w:val="2"/>
      </w:pPr>
      <w:bookmarkStart w:id="50" w:name="_Toc30764241"/>
      <w:r w:rsidRPr="003866DC">
        <w:rPr>
          <w:i/>
        </w:rPr>
        <w:t>Anexa 1</w:t>
      </w:r>
      <w:r w:rsidRPr="00734420">
        <w:t xml:space="preserve"> Medicamentele utilizate în sarcoidoză</w:t>
      </w:r>
      <w:bookmarkEnd w:id="50"/>
    </w:p>
    <w:p w:rsidR="001D4C37" w:rsidRPr="00734420" w:rsidRDefault="001D4C37">
      <w:pPr>
        <w:pStyle w:val="a3"/>
        <w:spacing w:before="1"/>
        <w:rPr>
          <w:b/>
          <w:i/>
          <w:sz w:val="23"/>
          <w:lang w:val="ro-RO"/>
        </w:rPr>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2"/>
        <w:gridCol w:w="2268"/>
        <w:gridCol w:w="1985"/>
        <w:gridCol w:w="1984"/>
        <w:gridCol w:w="2503"/>
      </w:tblGrid>
      <w:tr w:rsidR="001D4C37" w:rsidRPr="00734420" w:rsidTr="00675607">
        <w:trPr>
          <w:trHeight w:val="508"/>
        </w:trPr>
        <w:tc>
          <w:tcPr>
            <w:tcW w:w="1702" w:type="dxa"/>
            <w:tcBorders>
              <w:bottom w:val="single" w:sz="4" w:space="0" w:color="000000"/>
            </w:tcBorders>
          </w:tcPr>
          <w:p w:rsidR="001D4C37" w:rsidRPr="00734420" w:rsidRDefault="00794B7F" w:rsidP="00675607">
            <w:pPr>
              <w:pStyle w:val="TableParagraph"/>
              <w:spacing w:line="249" w:lineRule="exact"/>
              <w:ind w:left="-141" w:right="389"/>
              <w:jc w:val="center"/>
              <w:rPr>
                <w:b/>
                <w:lang w:val="ro-RO"/>
              </w:rPr>
            </w:pPr>
            <w:r w:rsidRPr="00734420">
              <w:rPr>
                <w:b/>
                <w:lang w:val="ro-RO"/>
              </w:rPr>
              <w:t>Grupul de</w:t>
            </w:r>
          </w:p>
          <w:p w:rsidR="001D4C37" w:rsidRPr="00734420" w:rsidRDefault="00794B7F" w:rsidP="00675607">
            <w:pPr>
              <w:pStyle w:val="TableParagraph"/>
              <w:spacing w:before="1" w:line="238" w:lineRule="exact"/>
              <w:ind w:left="-141" w:right="142"/>
              <w:jc w:val="center"/>
              <w:rPr>
                <w:b/>
                <w:lang w:val="ro-RO"/>
              </w:rPr>
            </w:pPr>
            <w:r w:rsidRPr="00734420">
              <w:rPr>
                <w:b/>
                <w:lang w:val="ro-RO"/>
              </w:rPr>
              <w:t>medicamente</w:t>
            </w:r>
          </w:p>
        </w:tc>
        <w:tc>
          <w:tcPr>
            <w:tcW w:w="2268" w:type="dxa"/>
          </w:tcPr>
          <w:p w:rsidR="001D4C37" w:rsidRPr="00734420" w:rsidRDefault="00794B7F">
            <w:pPr>
              <w:pStyle w:val="TableParagraph"/>
              <w:spacing w:line="249" w:lineRule="exact"/>
              <w:ind w:left="359"/>
              <w:rPr>
                <w:b/>
                <w:lang w:val="ro-RO"/>
              </w:rPr>
            </w:pPr>
            <w:r w:rsidRPr="00734420">
              <w:rPr>
                <w:b/>
                <w:lang w:val="ro-RO"/>
              </w:rPr>
              <w:t>Medicamentul</w:t>
            </w:r>
          </w:p>
        </w:tc>
        <w:tc>
          <w:tcPr>
            <w:tcW w:w="1985" w:type="dxa"/>
          </w:tcPr>
          <w:p w:rsidR="001D4C37" w:rsidRPr="00734420" w:rsidRDefault="00794B7F">
            <w:pPr>
              <w:pStyle w:val="TableParagraph"/>
              <w:spacing w:line="249" w:lineRule="exact"/>
              <w:ind w:left="182" w:right="173"/>
              <w:jc w:val="center"/>
              <w:rPr>
                <w:b/>
                <w:lang w:val="ro-RO"/>
              </w:rPr>
            </w:pPr>
            <w:r w:rsidRPr="00734420">
              <w:rPr>
                <w:b/>
                <w:lang w:val="ro-RO"/>
              </w:rPr>
              <w:t>Modul de</w:t>
            </w:r>
          </w:p>
          <w:p w:rsidR="001D4C37" w:rsidRPr="00734420" w:rsidRDefault="00794B7F">
            <w:pPr>
              <w:pStyle w:val="TableParagraph"/>
              <w:spacing w:before="1" w:line="238" w:lineRule="exact"/>
              <w:ind w:left="186" w:right="173"/>
              <w:jc w:val="center"/>
              <w:rPr>
                <w:b/>
                <w:lang w:val="ro-RO"/>
              </w:rPr>
            </w:pPr>
            <w:r w:rsidRPr="00734420">
              <w:rPr>
                <w:b/>
                <w:lang w:val="ro-RO"/>
              </w:rPr>
              <w:t>administrare</w:t>
            </w:r>
          </w:p>
        </w:tc>
        <w:tc>
          <w:tcPr>
            <w:tcW w:w="1984" w:type="dxa"/>
          </w:tcPr>
          <w:p w:rsidR="001D4C37" w:rsidRPr="00734420" w:rsidRDefault="00794B7F">
            <w:pPr>
              <w:pStyle w:val="TableParagraph"/>
              <w:spacing w:line="249" w:lineRule="exact"/>
              <w:ind w:left="643" w:right="635"/>
              <w:jc w:val="center"/>
              <w:rPr>
                <w:b/>
                <w:lang w:val="ro-RO"/>
              </w:rPr>
            </w:pPr>
            <w:r w:rsidRPr="00734420">
              <w:rPr>
                <w:b/>
                <w:lang w:val="ro-RO"/>
              </w:rPr>
              <w:t>Doza</w:t>
            </w:r>
          </w:p>
        </w:tc>
        <w:tc>
          <w:tcPr>
            <w:tcW w:w="2503" w:type="dxa"/>
          </w:tcPr>
          <w:p w:rsidR="001D4C37" w:rsidRPr="00734420" w:rsidRDefault="00794B7F">
            <w:pPr>
              <w:pStyle w:val="TableParagraph"/>
              <w:spacing w:line="249" w:lineRule="exact"/>
              <w:ind w:left="450"/>
              <w:rPr>
                <w:b/>
                <w:lang w:val="ro-RO"/>
              </w:rPr>
            </w:pPr>
            <w:r w:rsidRPr="00734420">
              <w:rPr>
                <w:b/>
                <w:lang w:val="ro-RO"/>
              </w:rPr>
              <w:t>Comentarii</w:t>
            </w:r>
          </w:p>
        </w:tc>
      </w:tr>
      <w:tr w:rsidR="001D4C37" w:rsidRPr="00734420" w:rsidTr="00675607">
        <w:trPr>
          <w:trHeight w:val="1262"/>
        </w:trPr>
        <w:tc>
          <w:tcPr>
            <w:tcW w:w="1702" w:type="dxa"/>
            <w:vMerge w:val="restart"/>
            <w:tcBorders>
              <w:bottom w:val="nil"/>
            </w:tcBorders>
          </w:tcPr>
          <w:p w:rsidR="001D4C37" w:rsidRPr="00734420" w:rsidRDefault="00794B7F">
            <w:pPr>
              <w:pStyle w:val="TableParagraph"/>
              <w:spacing w:line="249" w:lineRule="exact"/>
              <w:rPr>
                <w:b/>
                <w:lang w:val="ro-RO"/>
              </w:rPr>
            </w:pPr>
            <w:r w:rsidRPr="00734420">
              <w:rPr>
                <w:b/>
                <w:lang w:val="ro-RO"/>
              </w:rPr>
              <w:t>Corticosteroizi</w:t>
            </w:r>
          </w:p>
        </w:tc>
        <w:tc>
          <w:tcPr>
            <w:tcW w:w="2268" w:type="dxa"/>
          </w:tcPr>
          <w:p w:rsidR="001D4C37" w:rsidRPr="00734420" w:rsidRDefault="00794B7F">
            <w:pPr>
              <w:pStyle w:val="TableParagraph"/>
              <w:spacing w:line="244" w:lineRule="exact"/>
              <w:rPr>
                <w:lang w:val="ro-RO"/>
              </w:rPr>
            </w:pPr>
            <w:r w:rsidRPr="00734420">
              <w:rPr>
                <w:lang w:val="ro-RO"/>
              </w:rPr>
              <w:t>Prednisolon</w:t>
            </w:r>
            <w:r w:rsidR="00950C77">
              <w:rPr>
                <w:lang w:val="ro-RO"/>
              </w:rPr>
              <w:t>um</w:t>
            </w:r>
          </w:p>
        </w:tc>
        <w:tc>
          <w:tcPr>
            <w:tcW w:w="1985" w:type="dxa"/>
          </w:tcPr>
          <w:p w:rsidR="001D4C37" w:rsidRPr="00734420" w:rsidRDefault="00794B7F">
            <w:pPr>
              <w:pStyle w:val="TableParagraph"/>
              <w:ind w:left="109" w:right="88"/>
              <w:rPr>
                <w:lang w:val="ro-RO"/>
              </w:rPr>
            </w:pPr>
            <w:r w:rsidRPr="00734420">
              <w:rPr>
                <w:lang w:val="ro-RO"/>
              </w:rPr>
              <w:t>Per os, zilnic, sau în regim alternant</w:t>
            </w:r>
          </w:p>
        </w:tc>
        <w:tc>
          <w:tcPr>
            <w:tcW w:w="1984" w:type="dxa"/>
          </w:tcPr>
          <w:p w:rsidR="001D4C37" w:rsidRPr="00734420" w:rsidRDefault="00794B7F" w:rsidP="00675607">
            <w:pPr>
              <w:pStyle w:val="TableParagraph"/>
              <w:ind w:left="109"/>
              <w:rPr>
                <w:lang w:val="ro-RO"/>
              </w:rPr>
            </w:pPr>
            <w:r w:rsidRPr="00734420">
              <w:rPr>
                <w:lang w:val="ro-RO"/>
              </w:rPr>
              <w:t>5-40</w:t>
            </w:r>
            <w:r w:rsidR="00675607">
              <w:rPr>
                <w:lang w:val="ro-RO"/>
              </w:rPr>
              <w:t xml:space="preserve"> </w:t>
            </w:r>
            <w:r w:rsidRPr="00734420">
              <w:rPr>
                <w:lang w:val="ro-RO"/>
              </w:rPr>
              <w:t>mg (rar 60 mg), într-o priză, dimineaţa, la oră</w:t>
            </w:r>
            <w:r w:rsidR="00675607">
              <w:rPr>
                <w:lang w:val="ro-RO"/>
              </w:rPr>
              <w:t xml:space="preserve"> </w:t>
            </w:r>
            <w:r w:rsidRPr="00734420">
              <w:rPr>
                <w:lang w:val="ro-RO"/>
              </w:rPr>
              <w:t>fixă</w:t>
            </w:r>
          </w:p>
        </w:tc>
        <w:tc>
          <w:tcPr>
            <w:tcW w:w="2503" w:type="dxa"/>
          </w:tcPr>
          <w:p w:rsidR="001D4C37" w:rsidRPr="00734420" w:rsidRDefault="00794B7F">
            <w:pPr>
              <w:pStyle w:val="TableParagraph"/>
              <w:ind w:left="109" w:right="80"/>
              <w:rPr>
                <w:lang w:val="ro-RO"/>
              </w:rPr>
            </w:pPr>
            <w:r w:rsidRPr="00734420">
              <w:rPr>
                <w:lang w:val="ro-RO"/>
              </w:rPr>
              <w:t>Doza iniţială este mare, după care se scade treptat pînă la doza de menţinere</w:t>
            </w:r>
          </w:p>
          <w:p w:rsidR="001D4C37" w:rsidRPr="00734420" w:rsidRDefault="00155086">
            <w:pPr>
              <w:pStyle w:val="TableParagraph"/>
              <w:spacing w:line="238" w:lineRule="exact"/>
              <w:ind w:left="109"/>
              <w:rPr>
                <w:lang w:val="ro-RO"/>
              </w:rPr>
            </w:pPr>
            <w:r>
              <w:rPr>
                <w:lang w:val="ro-RO"/>
              </w:rPr>
              <w:t>e</w:t>
            </w:r>
            <w:r w:rsidR="00794B7F" w:rsidRPr="00734420">
              <w:rPr>
                <w:lang w:val="ro-RO"/>
              </w:rPr>
              <w:t>ficientă</w:t>
            </w:r>
            <w:r>
              <w:rPr>
                <w:lang w:val="ro-RO"/>
              </w:rPr>
              <w:t xml:space="preserve"> (5-10mg) </w:t>
            </w:r>
          </w:p>
        </w:tc>
      </w:tr>
      <w:tr w:rsidR="001D4C37" w:rsidRPr="00734420" w:rsidTr="00675607">
        <w:trPr>
          <w:trHeight w:val="1066"/>
        </w:trPr>
        <w:tc>
          <w:tcPr>
            <w:tcW w:w="1702" w:type="dxa"/>
            <w:vMerge/>
            <w:tcBorders>
              <w:top w:val="single" w:sz="4" w:space="0" w:color="000000"/>
              <w:bottom w:val="nil"/>
            </w:tcBorders>
          </w:tcPr>
          <w:p w:rsidR="001D4C37" w:rsidRPr="00734420" w:rsidRDefault="001D4C37">
            <w:pPr>
              <w:rPr>
                <w:sz w:val="2"/>
                <w:szCs w:val="2"/>
                <w:lang w:val="ro-RO"/>
              </w:rPr>
            </w:pPr>
          </w:p>
        </w:tc>
        <w:tc>
          <w:tcPr>
            <w:tcW w:w="2268" w:type="dxa"/>
          </w:tcPr>
          <w:p w:rsidR="001D4C37" w:rsidRPr="00734420" w:rsidRDefault="00794B7F" w:rsidP="00950C77">
            <w:pPr>
              <w:pStyle w:val="TableParagraph"/>
              <w:spacing w:line="249" w:lineRule="exact"/>
              <w:rPr>
                <w:lang w:val="ro-RO"/>
              </w:rPr>
            </w:pPr>
            <w:r w:rsidRPr="00734420">
              <w:rPr>
                <w:lang w:val="ro-RO"/>
              </w:rPr>
              <w:t>Met</w:t>
            </w:r>
            <w:r w:rsidR="00950C77">
              <w:rPr>
                <w:lang w:val="ro-RO"/>
              </w:rPr>
              <w:t>hy</w:t>
            </w:r>
            <w:r w:rsidRPr="00734420">
              <w:rPr>
                <w:lang w:val="ro-RO"/>
              </w:rPr>
              <w:t>lprednisolon</w:t>
            </w:r>
            <w:r w:rsidR="00950C77">
              <w:rPr>
                <w:lang w:val="ro-RO"/>
              </w:rPr>
              <w:t>um</w:t>
            </w:r>
          </w:p>
        </w:tc>
        <w:tc>
          <w:tcPr>
            <w:tcW w:w="1985" w:type="dxa"/>
          </w:tcPr>
          <w:p w:rsidR="001D4C37" w:rsidRPr="00734420" w:rsidRDefault="00794B7F">
            <w:pPr>
              <w:pStyle w:val="TableParagraph"/>
              <w:ind w:left="109" w:right="88"/>
              <w:rPr>
                <w:lang w:val="ro-RO"/>
              </w:rPr>
            </w:pPr>
            <w:r w:rsidRPr="00734420">
              <w:rPr>
                <w:lang w:val="ro-RO"/>
              </w:rPr>
              <w:t>Per os, zilnic, sau în regim alternant</w:t>
            </w:r>
          </w:p>
        </w:tc>
        <w:tc>
          <w:tcPr>
            <w:tcW w:w="1984" w:type="dxa"/>
          </w:tcPr>
          <w:p w:rsidR="001D4C37" w:rsidRPr="00734420" w:rsidRDefault="00794B7F">
            <w:pPr>
              <w:pStyle w:val="TableParagraph"/>
              <w:spacing w:line="237" w:lineRule="auto"/>
              <w:ind w:left="109" w:right="163"/>
              <w:rPr>
                <w:lang w:val="ro-RO"/>
              </w:rPr>
            </w:pPr>
            <w:r w:rsidRPr="00734420">
              <w:rPr>
                <w:lang w:val="ro-RO"/>
              </w:rPr>
              <w:t>4-32mg (rar 48mg)</w:t>
            </w:r>
          </w:p>
        </w:tc>
        <w:tc>
          <w:tcPr>
            <w:tcW w:w="2503" w:type="dxa"/>
          </w:tcPr>
          <w:p w:rsidR="001D4C37" w:rsidRPr="00734420" w:rsidRDefault="00794B7F" w:rsidP="00675607">
            <w:pPr>
              <w:pStyle w:val="TableParagraph"/>
              <w:ind w:left="109" w:right="80"/>
              <w:rPr>
                <w:lang w:val="ro-RO"/>
              </w:rPr>
            </w:pPr>
            <w:r w:rsidRPr="00734420">
              <w:rPr>
                <w:lang w:val="ro-RO"/>
              </w:rPr>
              <w:t>Doza iniţială este mare, după care se scade treptat pînă la</w:t>
            </w:r>
            <w:r w:rsidR="00675607">
              <w:rPr>
                <w:lang w:val="ro-RO"/>
              </w:rPr>
              <w:t xml:space="preserve"> </w:t>
            </w:r>
            <w:r w:rsidRPr="00734420">
              <w:rPr>
                <w:lang w:val="ro-RO"/>
              </w:rPr>
              <w:t>doza de menţinere eficientă</w:t>
            </w:r>
            <w:r w:rsidR="00155086">
              <w:rPr>
                <w:lang w:val="ro-RO"/>
              </w:rPr>
              <w:t xml:space="preserve"> (5-10mg)</w:t>
            </w:r>
          </w:p>
        </w:tc>
      </w:tr>
      <w:tr w:rsidR="001D4C37" w:rsidRPr="00734420" w:rsidTr="00675607">
        <w:trPr>
          <w:trHeight w:val="254"/>
        </w:trPr>
        <w:tc>
          <w:tcPr>
            <w:tcW w:w="1702" w:type="dxa"/>
            <w:vMerge/>
            <w:tcBorders>
              <w:top w:val="single" w:sz="4" w:space="0" w:color="000000"/>
              <w:bottom w:val="nil"/>
            </w:tcBorders>
          </w:tcPr>
          <w:p w:rsidR="001D4C37" w:rsidRPr="00734420" w:rsidRDefault="001D4C37">
            <w:pPr>
              <w:rPr>
                <w:sz w:val="2"/>
                <w:szCs w:val="2"/>
                <w:lang w:val="ro-RO"/>
              </w:rPr>
            </w:pPr>
          </w:p>
        </w:tc>
        <w:tc>
          <w:tcPr>
            <w:tcW w:w="2268" w:type="dxa"/>
          </w:tcPr>
          <w:p w:rsidR="001D4C37" w:rsidRPr="00734420" w:rsidRDefault="00794B7F" w:rsidP="00950C77">
            <w:pPr>
              <w:pStyle w:val="TableParagraph"/>
              <w:spacing w:line="234" w:lineRule="exact"/>
              <w:rPr>
                <w:lang w:val="ro-RO"/>
              </w:rPr>
            </w:pPr>
            <w:r w:rsidRPr="00734420">
              <w:rPr>
                <w:lang w:val="ro-RO"/>
              </w:rPr>
              <w:t>Beclometazon</w:t>
            </w:r>
            <w:r w:rsidR="00950C77">
              <w:rPr>
                <w:lang w:val="ro-RO"/>
              </w:rPr>
              <w:t>um</w:t>
            </w:r>
          </w:p>
        </w:tc>
        <w:tc>
          <w:tcPr>
            <w:tcW w:w="1985" w:type="dxa"/>
          </w:tcPr>
          <w:p w:rsidR="001D4C37" w:rsidRPr="00734420" w:rsidRDefault="00794B7F">
            <w:pPr>
              <w:pStyle w:val="TableParagraph"/>
              <w:spacing w:line="234" w:lineRule="exact"/>
              <w:ind w:left="109"/>
              <w:rPr>
                <w:lang w:val="ro-RO"/>
              </w:rPr>
            </w:pPr>
            <w:r w:rsidRPr="00734420">
              <w:rPr>
                <w:lang w:val="ro-RO"/>
              </w:rPr>
              <w:t>Inhalator</w:t>
            </w:r>
          </w:p>
        </w:tc>
        <w:tc>
          <w:tcPr>
            <w:tcW w:w="1984" w:type="dxa"/>
          </w:tcPr>
          <w:p w:rsidR="001D4C37" w:rsidRPr="00734420" w:rsidRDefault="00794B7F">
            <w:pPr>
              <w:pStyle w:val="TableParagraph"/>
              <w:spacing w:line="234" w:lineRule="exact"/>
              <w:ind w:left="109"/>
              <w:rPr>
                <w:lang w:val="ro-RO"/>
              </w:rPr>
            </w:pPr>
            <w:r w:rsidRPr="00734420">
              <w:rPr>
                <w:lang w:val="ro-RO"/>
              </w:rPr>
              <w:t>250- 500 mcg</w:t>
            </w:r>
            <w:r w:rsidR="00155086">
              <w:rPr>
                <w:lang w:val="ro-RO"/>
              </w:rPr>
              <w:t xml:space="preserve"> în 2 prize zilnic</w:t>
            </w:r>
          </w:p>
        </w:tc>
        <w:tc>
          <w:tcPr>
            <w:tcW w:w="2503" w:type="dxa"/>
          </w:tcPr>
          <w:p w:rsidR="001D4C37" w:rsidRPr="00734420" w:rsidRDefault="001D4C37">
            <w:pPr>
              <w:pStyle w:val="TableParagraph"/>
              <w:ind w:left="0"/>
              <w:rPr>
                <w:sz w:val="18"/>
                <w:lang w:val="ro-RO"/>
              </w:rPr>
            </w:pPr>
          </w:p>
        </w:tc>
      </w:tr>
      <w:tr w:rsidR="001D4C37" w:rsidRPr="00734420" w:rsidTr="00675607">
        <w:trPr>
          <w:trHeight w:val="253"/>
        </w:trPr>
        <w:tc>
          <w:tcPr>
            <w:tcW w:w="1702" w:type="dxa"/>
            <w:vMerge/>
            <w:tcBorders>
              <w:top w:val="single" w:sz="4" w:space="0" w:color="000000"/>
              <w:bottom w:val="nil"/>
            </w:tcBorders>
          </w:tcPr>
          <w:p w:rsidR="001D4C37" w:rsidRPr="00734420" w:rsidRDefault="001D4C37">
            <w:pPr>
              <w:rPr>
                <w:sz w:val="2"/>
                <w:szCs w:val="2"/>
                <w:lang w:val="ro-RO"/>
              </w:rPr>
            </w:pPr>
          </w:p>
        </w:tc>
        <w:tc>
          <w:tcPr>
            <w:tcW w:w="2268" w:type="dxa"/>
          </w:tcPr>
          <w:p w:rsidR="001D4C37" w:rsidRPr="00734420" w:rsidRDefault="00794B7F" w:rsidP="00950C77">
            <w:pPr>
              <w:pStyle w:val="TableParagraph"/>
              <w:spacing w:line="234" w:lineRule="exact"/>
              <w:rPr>
                <w:lang w:val="ro-RO"/>
              </w:rPr>
            </w:pPr>
            <w:r w:rsidRPr="00734420">
              <w:rPr>
                <w:lang w:val="ro-RO"/>
              </w:rPr>
              <w:t>Fluticazon</w:t>
            </w:r>
            <w:r w:rsidR="00950C77">
              <w:rPr>
                <w:lang w:val="ro-RO"/>
              </w:rPr>
              <w:t>um</w:t>
            </w:r>
          </w:p>
        </w:tc>
        <w:tc>
          <w:tcPr>
            <w:tcW w:w="1985" w:type="dxa"/>
          </w:tcPr>
          <w:p w:rsidR="001D4C37" w:rsidRPr="00734420" w:rsidRDefault="00794B7F">
            <w:pPr>
              <w:pStyle w:val="TableParagraph"/>
              <w:spacing w:line="234" w:lineRule="exact"/>
              <w:ind w:left="109"/>
              <w:rPr>
                <w:lang w:val="ro-RO"/>
              </w:rPr>
            </w:pPr>
            <w:r w:rsidRPr="00734420">
              <w:rPr>
                <w:lang w:val="ro-RO"/>
              </w:rPr>
              <w:t>Inhalator</w:t>
            </w:r>
          </w:p>
        </w:tc>
        <w:tc>
          <w:tcPr>
            <w:tcW w:w="1984" w:type="dxa"/>
          </w:tcPr>
          <w:p w:rsidR="001D4C37" w:rsidRPr="00734420" w:rsidRDefault="00155086" w:rsidP="00155086">
            <w:pPr>
              <w:pStyle w:val="TableParagraph"/>
              <w:ind w:left="0"/>
              <w:rPr>
                <w:sz w:val="18"/>
                <w:lang w:val="ro-RO"/>
              </w:rPr>
            </w:pPr>
            <w:r w:rsidRPr="00734420">
              <w:rPr>
                <w:lang w:val="ro-RO"/>
              </w:rPr>
              <w:t>250- 500 mcg</w:t>
            </w:r>
            <w:r>
              <w:rPr>
                <w:lang w:val="ro-RO"/>
              </w:rPr>
              <w:t xml:space="preserve"> în 2 prize zilnic</w:t>
            </w:r>
          </w:p>
        </w:tc>
        <w:tc>
          <w:tcPr>
            <w:tcW w:w="2503" w:type="dxa"/>
          </w:tcPr>
          <w:p w:rsidR="001D4C37" w:rsidRPr="00734420" w:rsidRDefault="001D4C37">
            <w:pPr>
              <w:pStyle w:val="TableParagraph"/>
              <w:ind w:left="0"/>
              <w:rPr>
                <w:sz w:val="18"/>
                <w:lang w:val="ro-RO"/>
              </w:rPr>
            </w:pPr>
          </w:p>
        </w:tc>
      </w:tr>
      <w:tr w:rsidR="001D4C37" w:rsidRPr="00734420" w:rsidTr="00675607">
        <w:trPr>
          <w:trHeight w:val="414"/>
        </w:trPr>
        <w:tc>
          <w:tcPr>
            <w:tcW w:w="1702" w:type="dxa"/>
            <w:vMerge/>
            <w:tcBorders>
              <w:top w:val="single" w:sz="4" w:space="0" w:color="000000"/>
              <w:bottom w:val="nil"/>
            </w:tcBorders>
          </w:tcPr>
          <w:p w:rsidR="001D4C37" w:rsidRPr="00734420" w:rsidRDefault="001D4C37">
            <w:pPr>
              <w:rPr>
                <w:sz w:val="2"/>
                <w:szCs w:val="2"/>
                <w:lang w:val="ro-RO"/>
              </w:rPr>
            </w:pPr>
          </w:p>
        </w:tc>
        <w:tc>
          <w:tcPr>
            <w:tcW w:w="2268" w:type="dxa"/>
          </w:tcPr>
          <w:p w:rsidR="001D4C37" w:rsidRPr="00734420" w:rsidRDefault="00794B7F" w:rsidP="00950C77">
            <w:pPr>
              <w:pStyle w:val="TableParagraph"/>
              <w:spacing w:line="244" w:lineRule="exact"/>
              <w:rPr>
                <w:lang w:val="ro-RO"/>
              </w:rPr>
            </w:pPr>
            <w:r w:rsidRPr="00734420">
              <w:rPr>
                <w:lang w:val="ro-RO"/>
              </w:rPr>
              <w:t>Triamcinolon</w:t>
            </w:r>
            <w:r w:rsidR="00950C77">
              <w:rPr>
                <w:lang w:val="ro-RO"/>
              </w:rPr>
              <w:t>um</w:t>
            </w:r>
          </w:p>
        </w:tc>
        <w:tc>
          <w:tcPr>
            <w:tcW w:w="1985" w:type="dxa"/>
          </w:tcPr>
          <w:p w:rsidR="001D4C37" w:rsidRPr="00734420" w:rsidRDefault="00794B7F">
            <w:pPr>
              <w:pStyle w:val="TableParagraph"/>
              <w:spacing w:line="237" w:lineRule="auto"/>
              <w:ind w:left="109" w:right="393"/>
              <w:rPr>
                <w:lang w:val="ro-RO"/>
              </w:rPr>
            </w:pPr>
            <w:r w:rsidRPr="00734420">
              <w:rPr>
                <w:lang w:val="ro-RO"/>
              </w:rPr>
              <w:t>Injectabil, intralezional</w:t>
            </w:r>
          </w:p>
        </w:tc>
        <w:tc>
          <w:tcPr>
            <w:tcW w:w="1984" w:type="dxa"/>
          </w:tcPr>
          <w:p w:rsidR="001D4C37" w:rsidRPr="00734420" w:rsidRDefault="001D4C37">
            <w:pPr>
              <w:pStyle w:val="TableParagraph"/>
              <w:ind w:left="0"/>
              <w:rPr>
                <w:lang w:val="ro-RO"/>
              </w:rPr>
            </w:pPr>
          </w:p>
        </w:tc>
        <w:tc>
          <w:tcPr>
            <w:tcW w:w="2503" w:type="dxa"/>
          </w:tcPr>
          <w:p w:rsidR="001D4C37" w:rsidRPr="00734420" w:rsidRDefault="00794B7F" w:rsidP="00675607">
            <w:pPr>
              <w:pStyle w:val="TableParagraph"/>
              <w:spacing w:line="237" w:lineRule="auto"/>
              <w:ind w:left="109" w:right="105"/>
              <w:rPr>
                <w:lang w:val="ro-RO"/>
              </w:rPr>
            </w:pPr>
            <w:r w:rsidRPr="00734420">
              <w:rPr>
                <w:lang w:val="ro-RO"/>
              </w:rPr>
              <w:t>Utilizat pentru sarcoidoza cutanată</w:t>
            </w:r>
            <w:r w:rsidR="00675607">
              <w:rPr>
                <w:lang w:val="ro-RO"/>
              </w:rPr>
              <w:t xml:space="preserve"> </w:t>
            </w:r>
            <w:r w:rsidRPr="00734420">
              <w:rPr>
                <w:lang w:val="ro-RO"/>
              </w:rPr>
              <w:t>localizată</w:t>
            </w:r>
          </w:p>
        </w:tc>
      </w:tr>
      <w:tr w:rsidR="006811A9" w:rsidRPr="00734420" w:rsidTr="00675607">
        <w:trPr>
          <w:trHeight w:val="254"/>
        </w:trPr>
        <w:tc>
          <w:tcPr>
            <w:tcW w:w="1702" w:type="dxa"/>
            <w:vMerge/>
            <w:tcBorders>
              <w:top w:val="single" w:sz="4" w:space="0" w:color="000000"/>
              <w:bottom w:val="nil"/>
            </w:tcBorders>
          </w:tcPr>
          <w:p w:rsidR="006811A9" w:rsidRPr="00734420" w:rsidRDefault="006811A9" w:rsidP="006811A9">
            <w:pPr>
              <w:rPr>
                <w:sz w:val="2"/>
                <w:szCs w:val="2"/>
                <w:lang w:val="ro-RO"/>
              </w:rPr>
            </w:pPr>
          </w:p>
        </w:tc>
        <w:tc>
          <w:tcPr>
            <w:tcW w:w="2268" w:type="dxa"/>
          </w:tcPr>
          <w:p w:rsidR="006811A9" w:rsidRPr="00734420" w:rsidRDefault="006811A9" w:rsidP="006811A9">
            <w:pPr>
              <w:pStyle w:val="TableParagraph"/>
              <w:spacing w:line="234" w:lineRule="exact"/>
              <w:rPr>
                <w:lang w:val="ro-RO"/>
              </w:rPr>
            </w:pPr>
            <w:r w:rsidRPr="00734420">
              <w:rPr>
                <w:lang w:val="ro-RO"/>
              </w:rPr>
              <w:t>Prednisolon</w:t>
            </w:r>
            <w:r w:rsidR="00950C77">
              <w:rPr>
                <w:lang w:val="ro-RO"/>
              </w:rPr>
              <w:t>um</w:t>
            </w:r>
          </w:p>
        </w:tc>
        <w:tc>
          <w:tcPr>
            <w:tcW w:w="1985" w:type="dxa"/>
          </w:tcPr>
          <w:p w:rsidR="006811A9" w:rsidRPr="00734420" w:rsidRDefault="006811A9" w:rsidP="006811A9">
            <w:pPr>
              <w:pStyle w:val="TableParagraph"/>
              <w:spacing w:line="234" w:lineRule="exact"/>
              <w:ind w:left="109"/>
              <w:rPr>
                <w:lang w:val="ro-RO"/>
              </w:rPr>
            </w:pPr>
            <w:r w:rsidRPr="00734420">
              <w:rPr>
                <w:lang w:val="ro-RO"/>
              </w:rPr>
              <w:t>Unguent topic</w:t>
            </w:r>
            <w:r w:rsidR="00536ED2">
              <w:rPr>
                <w:lang w:val="ro-RO"/>
              </w:rPr>
              <w:t>, de 2 ori/zi</w:t>
            </w:r>
          </w:p>
        </w:tc>
        <w:tc>
          <w:tcPr>
            <w:tcW w:w="1984" w:type="dxa"/>
          </w:tcPr>
          <w:p w:rsidR="006811A9" w:rsidRPr="00734420" w:rsidRDefault="006811A9" w:rsidP="006811A9">
            <w:pPr>
              <w:pStyle w:val="TableParagraph"/>
              <w:ind w:left="0"/>
              <w:rPr>
                <w:sz w:val="18"/>
                <w:lang w:val="ro-RO"/>
              </w:rPr>
            </w:pPr>
          </w:p>
        </w:tc>
        <w:tc>
          <w:tcPr>
            <w:tcW w:w="2503" w:type="dxa"/>
          </w:tcPr>
          <w:p w:rsidR="006811A9" w:rsidRPr="00EE2132" w:rsidRDefault="006811A9" w:rsidP="006811A9">
            <w:pPr>
              <w:pStyle w:val="TableParagraph"/>
              <w:spacing w:line="237" w:lineRule="auto"/>
              <w:rPr>
                <w:lang w:val="ro-RO"/>
              </w:rPr>
            </w:pPr>
            <w:r w:rsidRPr="00EE2132">
              <w:rPr>
                <w:lang w:val="ro-RO"/>
              </w:rPr>
              <w:t>Utilizat pentru sarcoidoza cutanată localizată</w:t>
            </w:r>
          </w:p>
        </w:tc>
      </w:tr>
      <w:tr w:rsidR="006811A9" w:rsidRPr="00734420" w:rsidTr="00675607">
        <w:trPr>
          <w:trHeight w:val="249"/>
        </w:trPr>
        <w:tc>
          <w:tcPr>
            <w:tcW w:w="1702" w:type="dxa"/>
            <w:vMerge/>
            <w:tcBorders>
              <w:top w:val="single" w:sz="4" w:space="0" w:color="000000"/>
              <w:bottom w:val="nil"/>
            </w:tcBorders>
          </w:tcPr>
          <w:p w:rsidR="006811A9" w:rsidRPr="00734420" w:rsidRDefault="006811A9" w:rsidP="006811A9">
            <w:pPr>
              <w:rPr>
                <w:sz w:val="2"/>
                <w:szCs w:val="2"/>
                <w:lang w:val="ro-RO"/>
              </w:rPr>
            </w:pPr>
          </w:p>
        </w:tc>
        <w:tc>
          <w:tcPr>
            <w:tcW w:w="2268" w:type="dxa"/>
          </w:tcPr>
          <w:p w:rsidR="006811A9" w:rsidRPr="00734420" w:rsidRDefault="006811A9" w:rsidP="006811A9">
            <w:pPr>
              <w:pStyle w:val="TableParagraph"/>
              <w:spacing w:line="229" w:lineRule="exact"/>
              <w:rPr>
                <w:lang w:val="ro-RO"/>
              </w:rPr>
            </w:pPr>
            <w:r>
              <w:t>Triamcinolon</w:t>
            </w:r>
            <w:r w:rsidR="00950C77">
              <w:t>um</w:t>
            </w:r>
            <w:r>
              <w:t xml:space="preserve"> cremă</w:t>
            </w:r>
          </w:p>
        </w:tc>
        <w:tc>
          <w:tcPr>
            <w:tcW w:w="1985" w:type="dxa"/>
          </w:tcPr>
          <w:p w:rsidR="006811A9" w:rsidRPr="00734420" w:rsidRDefault="006811A9" w:rsidP="006811A9">
            <w:pPr>
              <w:pStyle w:val="TableParagraph"/>
              <w:spacing w:line="229" w:lineRule="exact"/>
              <w:ind w:left="109"/>
              <w:rPr>
                <w:lang w:val="ro-RO"/>
              </w:rPr>
            </w:pPr>
            <w:r>
              <w:rPr>
                <w:lang w:val="ro-RO"/>
              </w:rPr>
              <w:t>Cremă topică</w:t>
            </w:r>
            <w:r w:rsidR="00536ED2">
              <w:rPr>
                <w:lang w:val="ro-RO"/>
              </w:rPr>
              <w:t>, de 2 ori/zi</w:t>
            </w:r>
          </w:p>
        </w:tc>
        <w:tc>
          <w:tcPr>
            <w:tcW w:w="1984" w:type="dxa"/>
          </w:tcPr>
          <w:p w:rsidR="006811A9" w:rsidRPr="00734420" w:rsidRDefault="006811A9" w:rsidP="006811A9">
            <w:pPr>
              <w:pStyle w:val="TableParagraph"/>
              <w:ind w:left="0"/>
              <w:rPr>
                <w:sz w:val="18"/>
                <w:lang w:val="ro-RO"/>
              </w:rPr>
            </w:pPr>
            <w:r>
              <w:t>1 mg/30 mg/g</w:t>
            </w:r>
          </w:p>
        </w:tc>
        <w:tc>
          <w:tcPr>
            <w:tcW w:w="2503" w:type="dxa"/>
          </w:tcPr>
          <w:p w:rsidR="006811A9" w:rsidRDefault="006811A9" w:rsidP="006811A9">
            <w:pPr>
              <w:ind w:left="179"/>
            </w:pPr>
            <w:r w:rsidRPr="00EE2132">
              <w:rPr>
                <w:lang w:val="ro-RO"/>
              </w:rPr>
              <w:t>Utilizat pentru sarcoidoza cutanată localizată</w:t>
            </w:r>
          </w:p>
        </w:tc>
      </w:tr>
      <w:tr w:rsidR="006811A9" w:rsidRPr="00734420" w:rsidTr="00675607">
        <w:trPr>
          <w:trHeight w:val="249"/>
        </w:trPr>
        <w:tc>
          <w:tcPr>
            <w:tcW w:w="1702" w:type="dxa"/>
            <w:tcBorders>
              <w:top w:val="nil"/>
              <w:bottom w:val="nil"/>
            </w:tcBorders>
          </w:tcPr>
          <w:p w:rsidR="006811A9" w:rsidRPr="00734420" w:rsidRDefault="006811A9" w:rsidP="006811A9">
            <w:pPr>
              <w:rPr>
                <w:sz w:val="2"/>
                <w:szCs w:val="2"/>
                <w:lang w:val="ro-RO"/>
              </w:rPr>
            </w:pPr>
          </w:p>
        </w:tc>
        <w:tc>
          <w:tcPr>
            <w:tcW w:w="2268" w:type="dxa"/>
          </w:tcPr>
          <w:p w:rsidR="006811A9" w:rsidRPr="006811A9" w:rsidRDefault="006811A9" w:rsidP="00950C77">
            <w:pPr>
              <w:pStyle w:val="TableParagraph"/>
              <w:spacing w:line="229" w:lineRule="exact"/>
            </w:pPr>
            <w:r w:rsidRPr="00EA7B05">
              <w:rPr>
                <w:bCs/>
                <w:szCs w:val="20"/>
                <w:shd w:val="clear" w:color="auto" w:fill="FFFFFF"/>
              </w:rPr>
              <w:t>H</w:t>
            </w:r>
            <w:r w:rsidR="00950C77">
              <w:rPr>
                <w:bCs/>
                <w:szCs w:val="20"/>
                <w:shd w:val="clear" w:color="auto" w:fill="FFFFFF"/>
              </w:rPr>
              <w:t>y</w:t>
            </w:r>
            <w:r w:rsidRPr="00EA7B05">
              <w:rPr>
                <w:bCs/>
                <w:szCs w:val="20"/>
                <w:shd w:val="clear" w:color="auto" w:fill="FFFFFF"/>
              </w:rPr>
              <w:t>drocortizon</w:t>
            </w:r>
            <w:r w:rsidR="00950C77">
              <w:rPr>
                <w:bCs/>
                <w:szCs w:val="20"/>
                <w:shd w:val="clear" w:color="auto" w:fill="FFFFFF"/>
              </w:rPr>
              <w:t>um</w:t>
            </w:r>
            <w:r w:rsidRPr="00EA7B05">
              <w:rPr>
                <w:bCs/>
                <w:szCs w:val="20"/>
                <w:shd w:val="clear" w:color="auto" w:fill="FFFFFF"/>
              </w:rPr>
              <w:t xml:space="preserve"> </w:t>
            </w:r>
          </w:p>
        </w:tc>
        <w:tc>
          <w:tcPr>
            <w:tcW w:w="1985" w:type="dxa"/>
          </w:tcPr>
          <w:p w:rsidR="006811A9" w:rsidRDefault="006811A9" w:rsidP="006811A9">
            <w:pPr>
              <w:pStyle w:val="TableParagraph"/>
              <w:spacing w:line="229" w:lineRule="exact"/>
              <w:ind w:left="109"/>
              <w:rPr>
                <w:lang w:val="ro-RO"/>
              </w:rPr>
            </w:pPr>
            <w:r>
              <w:rPr>
                <w:lang w:val="ro-RO"/>
              </w:rPr>
              <w:t>Unguent topic</w:t>
            </w:r>
            <w:r w:rsidR="00536ED2">
              <w:rPr>
                <w:lang w:val="ro-RO"/>
              </w:rPr>
              <w:t xml:space="preserve">, </w:t>
            </w:r>
          </w:p>
          <w:p w:rsidR="00536ED2" w:rsidRPr="00734420" w:rsidRDefault="00EA7B05" w:rsidP="006811A9">
            <w:pPr>
              <w:pStyle w:val="TableParagraph"/>
              <w:spacing w:line="229" w:lineRule="exact"/>
              <w:ind w:left="109"/>
              <w:rPr>
                <w:lang w:val="ro-RO"/>
              </w:rPr>
            </w:pPr>
            <w:r>
              <w:rPr>
                <w:lang w:val="ro-RO"/>
              </w:rPr>
              <w:t xml:space="preserve">de </w:t>
            </w:r>
            <w:r w:rsidR="00536ED2">
              <w:rPr>
                <w:lang w:val="ro-RO"/>
              </w:rPr>
              <w:t>2 ori/zi</w:t>
            </w:r>
          </w:p>
        </w:tc>
        <w:tc>
          <w:tcPr>
            <w:tcW w:w="1984" w:type="dxa"/>
          </w:tcPr>
          <w:p w:rsidR="006811A9" w:rsidRPr="00734420" w:rsidRDefault="006811A9" w:rsidP="006811A9">
            <w:pPr>
              <w:pStyle w:val="TableParagraph"/>
              <w:ind w:left="0"/>
              <w:rPr>
                <w:sz w:val="18"/>
                <w:lang w:val="ro-RO"/>
              </w:rPr>
            </w:pPr>
            <w:r w:rsidRPr="006811A9">
              <w:rPr>
                <w:bCs/>
                <w:sz w:val="20"/>
                <w:szCs w:val="20"/>
                <w:shd w:val="clear" w:color="auto" w:fill="FFFFFF"/>
              </w:rPr>
              <w:t>1% 10g </w:t>
            </w:r>
          </w:p>
        </w:tc>
        <w:tc>
          <w:tcPr>
            <w:tcW w:w="2503" w:type="dxa"/>
          </w:tcPr>
          <w:p w:rsidR="006811A9" w:rsidRPr="00EE2132" w:rsidRDefault="006811A9" w:rsidP="006811A9">
            <w:pPr>
              <w:pStyle w:val="TableParagraph"/>
              <w:spacing w:line="237" w:lineRule="auto"/>
              <w:rPr>
                <w:lang w:val="ro-RO"/>
              </w:rPr>
            </w:pPr>
            <w:r w:rsidRPr="00EE2132">
              <w:rPr>
                <w:lang w:val="ro-RO"/>
              </w:rPr>
              <w:t>Utilizat pentru sarcoidoza cutanată</w:t>
            </w:r>
          </w:p>
        </w:tc>
      </w:tr>
      <w:tr w:rsidR="006811A9" w:rsidRPr="00734420" w:rsidTr="00675607">
        <w:trPr>
          <w:trHeight w:val="249"/>
        </w:trPr>
        <w:tc>
          <w:tcPr>
            <w:tcW w:w="1702" w:type="dxa"/>
            <w:tcBorders>
              <w:top w:val="nil"/>
              <w:bottom w:val="single" w:sz="4" w:space="0" w:color="auto"/>
            </w:tcBorders>
          </w:tcPr>
          <w:p w:rsidR="006811A9" w:rsidRPr="00734420" w:rsidRDefault="006811A9" w:rsidP="006811A9">
            <w:pPr>
              <w:rPr>
                <w:sz w:val="2"/>
                <w:szCs w:val="2"/>
                <w:lang w:val="ro-RO"/>
              </w:rPr>
            </w:pPr>
          </w:p>
        </w:tc>
        <w:tc>
          <w:tcPr>
            <w:tcW w:w="2268" w:type="dxa"/>
          </w:tcPr>
          <w:p w:rsidR="006811A9" w:rsidRPr="00734420" w:rsidRDefault="006811A9" w:rsidP="00950C77">
            <w:pPr>
              <w:pStyle w:val="TableParagraph"/>
              <w:spacing w:line="229" w:lineRule="exact"/>
              <w:rPr>
                <w:lang w:val="ro-RO"/>
              </w:rPr>
            </w:pPr>
            <w:r w:rsidRPr="00734420">
              <w:rPr>
                <w:lang w:val="ro-RO"/>
              </w:rPr>
              <w:t>Dexametazon</w:t>
            </w:r>
            <w:r w:rsidR="00950C77">
              <w:rPr>
                <w:lang w:val="ro-RO"/>
              </w:rPr>
              <w:t>um</w:t>
            </w:r>
          </w:p>
        </w:tc>
        <w:tc>
          <w:tcPr>
            <w:tcW w:w="1985" w:type="dxa"/>
          </w:tcPr>
          <w:p w:rsidR="006811A9" w:rsidRDefault="006811A9" w:rsidP="006811A9">
            <w:pPr>
              <w:pStyle w:val="TableParagraph"/>
              <w:spacing w:line="229" w:lineRule="exact"/>
              <w:ind w:left="109"/>
              <w:rPr>
                <w:lang w:val="ro-RO"/>
              </w:rPr>
            </w:pPr>
            <w:r w:rsidRPr="00734420">
              <w:rPr>
                <w:lang w:val="ro-RO"/>
              </w:rPr>
              <w:t>Colir oftalmic</w:t>
            </w:r>
            <w:r w:rsidR="00536ED2">
              <w:rPr>
                <w:lang w:val="ro-RO"/>
              </w:rPr>
              <w:t>,</w:t>
            </w:r>
          </w:p>
          <w:p w:rsidR="00536ED2" w:rsidRPr="00734420" w:rsidRDefault="00536ED2" w:rsidP="006811A9">
            <w:pPr>
              <w:pStyle w:val="TableParagraph"/>
              <w:spacing w:line="229" w:lineRule="exact"/>
              <w:ind w:left="109"/>
              <w:rPr>
                <w:lang w:val="ro-RO"/>
              </w:rPr>
            </w:pPr>
            <w:r>
              <w:rPr>
                <w:lang w:val="ro-RO"/>
              </w:rPr>
              <w:t>de 2ori/zi</w:t>
            </w:r>
          </w:p>
        </w:tc>
        <w:tc>
          <w:tcPr>
            <w:tcW w:w="1984" w:type="dxa"/>
          </w:tcPr>
          <w:p w:rsidR="006811A9" w:rsidRPr="006811A9" w:rsidRDefault="006811A9" w:rsidP="006811A9">
            <w:r w:rsidRPr="006811A9">
              <w:t>1 mg/ml</w:t>
            </w:r>
          </w:p>
          <w:p w:rsidR="006811A9" w:rsidRPr="00734420" w:rsidRDefault="006811A9" w:rsidP="006811A9">
            <w:pPr>
              <w:pStyle w:val="TableParagraph"/>
              <w:spacing w:line="229" w:lineRule="exact"/>
              <w:ind w:left="109"/>
              <w:rPr>
                <w:lang w:val="ro-RO"/>
              </w:rPr>
            </w:pPr>
          </w:p>
        </w:tc>
        <w:tc>
          <w:tcPr>
            <w:tcW w:w="2503" w:type="dxa"/>
          </w:tcPr>
          <w:p w:rsidR="006811A9" w:rsidRPr="006811A9" w:rsidRDefault="006811A9" w:rsidP="006811A9">
            <w:pPr>
              <w:pStyle w:val="TableParagraph"/>
              <w:ind w:left="179"/>
              <w:rPr>
                <w:lang w:val="ro-RO"/>
              </w:rPr>
            </w:pPr>
            <w:r w:rsidRPr="006811A9">
              <w:rPr>
                <w:lang w:val="ro-RO"/>
              </w:rPr>
              <w:t>Utilizat în forme ușoare de uveită</w:t>
            </w:r>
          </w:p>
        </w:tc>
      </w:tr>
      <w:tr w:rsidR="00986026" w:rsidRPr="00734420" w:rsidTr="00675607">
        <w:trPr>
          <w:trHeight w:val="249"/>
        </w:trPr>
        <w:tc>
          <w:tcPr>
            <w:tcW w:w="1702" w:type="dxa"/>
            <w:tcBorders>
              <w:top w:val="single" w:sz="4" w:space="0" w:color="auto"/>
              <w:bottom w:val="nil"/>
            </w:tcBorders>
          </w:tcPr>
          <w:p w:rsidR="00986026" w:rsidRDefault="00986026" w:rsidP="00986026">
            <w:pPr>
              <w:rPr>
                <w:sz w:val="2"/>
                <w:szCs w:val="2"/>
                <w:lang w:val="ro-RO"/>
              </w:rPr>
            </w:pPr>
            <w:r>
              <w:rPr>
                <w:sz w:val="2"/>
                <w:szCs w:val="2"/>
                <w:lang w:val="ro-RO"/>
              </w:rPr>
              <w:t>AINS</w:t>
            </w:r>
          </w:p>
          <w:p w:rsidR="00986026" w:rsidRPr="00986026" w:rsidRDefault="00986026" w:rsidP="00986026">
            <w:pPr>
              <w:ind w:firstLine="123"/>
              <w:rPr>
                <w:b/>
                <w:sz w:val="2"/>
                <w:szCs w:val="2"/>
                <w:lang w:val="ro-RO"/>
              </w:rPr>
            </w:pPr>
            <w:r w:rsidRPr="00986026">
              <w:rPr>
                <w:b/>
                <w:lang w:val="ro-RO"/>
              </w:rPr>
              <w:t>AINS</w:t>
            </w:r>
          </w:p>
        </w:tc>
        <w:tc>
          <w:tcPr>
            <w:tcW w:w="2268" w:type="dxa"/>
            <w:tcBorders>
              <w:bottom w:val="single" w:sz="4" w:space="0" w:color="000000"/>
            </w:tcBorders>
          </w:tcPr>
          <w:p w:rsidR="00986026" w:rsidRPr="00734420" w:rsidRDefault="00986026" w:rsidP="006811A9">
            <w:pPr>
              <w:pStyle w:val="TableParagraph"/>
              <w:spacing w:line="229" w:lineRule="exact"/>
              <w:rPr>
                <w:lang w:val="ro-RO"/>
              </w:rPr>
            </w:pPr>
            <w:r>
              <w:rPr>
                <w:lang w:val="ro-RO"/>
              </w:rPr>
              <w:t>Ibuprofen</w:t>
            </w:r>
            <w:r w:rsidR="00950C77">
              <w:rPr>
                <w:lang w:val="ro-RO"/>
              </w:rPr>
              <w:t>um</w:t>
            </w:r>
          </w:p>
        </w:tc>
        <w:tc>
          <w:tcPr>
            <w:tcW w:w="1985" w:type="dxa"/>
          </w:tcPr>
          <w:p w:rsidR="00986026" w:rsidRPr="00734420" w:rsidRDefault="00536ED2" w:rsidP="006811A9">
            <w:pPr>
              <w:pStyle w:val="TableParagraph"/>
              <w:spacing w:line="229" w:lineRule="exact"/>
              <w:ind w:left="109"/>
              <w:rPr>
                <w:lang w:val="ro-RO"/>
              </w:rPr>
            </w:pPr>
            <w:r>
              <w:rPr>
                <w:lang w:val="ro-RO"/>
              </w:rPr>
              <w:t xml:space="preserve">Comprimate </w:t>
            </w:r>
          </w:p>
        </w:tc>
        <w:tc>
          <w:tcPr>
            <w:tcW w:w="1984" w:type="dxa"/>
          </w:tcPr>
          <w:p w:rsidR="00986026" w:rsidRPr="006811A9" w:rsidRDefault="00536ED2" w:rsidP="006811A9">
            <w:r>
              <w:t xml:space="preserve"> 200 mg, 400mg</w:t>
            </w:r>
          </w:p>
        </w:tc>
        <w:tc>
          <w:tcPr>
            <w:tcW w:w="2503" w:type="dxa"/>
          </w:tcPr>
          <w:p w:rsidR="00986026" w:rsidRPr="006811A9" w:rsidRDefault="00810084" w:rsidP="00810084">
            <w:pPr>
              <w:pStyle w:val="TableParagraph"/>
              <w:ind w:left="179"/>
              <w:rPr>
                <w:lang w:val="ro-RO"/>
              </w:rPr>
            </w:pPr>
            <w:r>
              <w:rPr>
                <w:lang w:val="ro-RO"/>
              </w:rPr>
              <w:t>Pentru artrite, sindrom Löfgren</w:t>
            </w:r>
          </w:p>
        </w:tc>
      </w:tr>
      <w:tr w:rsidR="00810084" w:rsidRPr="00734420" w:rsidTr="00675607">
        <w:trPr>
          <w:trHeight w:val="249"/>
        </w:trPr>
        <w:tc>
          <w:tcPr>
            <w:tcW w:w="1702" w:type="dxa"/>
            <w:tcBorders>
              <w:top w:val="nil"/>
              <w:bottom w:val="nil"/>
            </w:tcBorders>
          </w:tcPr>
          <w:p w:rsidR="00810084" w:rsidRDefault="00810084" w:rsidP="00810084">
            <w:pPr>
              <w:rPr>
                <w:sz w:val="2"/>
                <w:szCs w:val="2"/>
                <w:lang w:val="ro-RO"/>
              </w:rPr>
            </w:pPr>
          </w:p>
        </w:tc>
        <w:tc>
          <w:tcPr>
            <w:tcW w:w="2268" w:type="dxa"/>
            <w:tcBorders>
              <w:bottom w:val="nil"/>
            </w:tcBorders>
          </w:tcPr>
          <w:p w:rsidR="00810084" w:rsidRDefault="00810084" w:rsidP="00810084">
            <w:pPr>
              <w:pStyle w:val="TableParagraph"/>
              <w:spacing w:line="229" w:lineRule="exact"/>
              <w:rPr>
                <w:lang w:val="ro-RO"/>
              </w:rPr>
            </w:pPr>
            <w:r>
              <w:rPr>
                <w:lang w:val="ro-RO"/>
              </w:rPr>
              <w:t>Diclofenac</w:t>
            </w:r>
            <w:r w:rsidR="00950C77">
              <w:rPr>
                <w:lang w:val="ro-RO"/>
              </w:rPr>
              <w:t>um</w:t>
            </w:r>
          </w:p>
        </w:tc>
        <w:tc>
          <w:tcPr>
            <w:tcW w:w="1985" w:type="dxa"/>
          </w:tcPr>
          <w:p w:rsidR="00810084" w:rsidRPr="00734420" w:rsidRDefault="00810084" w:rsidP="00810084">
            <w:pPr>
              <w:pStyle w:val="TableParagraph"/>
              <w:spacing w:line="229" w:lineRule="exact"/>
              <w:ind w:left="109"/>
              <w:rPr>
                <w:lang w:val="ro-RO"/>
              </w:rPr>
            </w:pPr>
            <w:r>
              <w:rPr>
                <w:lang w:val="ro-RO"/>
              </w:rPr>
              <w:t xml:space="preserve">Comprimate </w:t>
            </w:r>
          </w:p>
        </w:tc>
        <w:tc>
          <w:tcPr>
            <w:tcW w:w="1984" w:type="dxa"/>
          </w:tcPr>
          <w:p w:rsidR="00810084" w:rsidRPr="006811A9" w:rsidRDefault="00810084" w:rsidP="00810084">
            <w:r>
              <w:t>50 mg/zi</w:t>
            </w:r>
          </w:p>
        </w:tc>
        <w:tc>
          <w:tcPr>
            <w:tcW w:w="2503" w:type="dxa"/>
          </w:tcPr>
          <w:p w:rsidR="00810084" w:rsidRDefault="00810084" w:rsidP="00810084">
            <w:pPr>
              <w:ind w:left="179"/>
            </w:pPr>
            <w:r w:rsidRPr="008A3119">
              <w:rPr>
                <w:lang w:val="ro-RO"/>
              </w:rPr>
              <w:t>Pentru artrite, sindrom Löfgren</w:t>
            </w:r>
          </w:p>
        </w:tc>
      </w:tr>
      <w:tr w:rsidR="00810084" w:rsidRPr="00734420" w:rsidTr="00675607">
        <w:trPr>
          <w:trHeight w:val="249"/>
        </w:trPr>
        <w:tc>
          <w:tcPr>
            <w:tcW w:w="1702" w:type="dxa"/>
            <w:tcBorders>
              <w:top w:val="nil"/>
              <w:bottom w:val="nil"/>
            </w:tcBorders>
          </w:tcPr>
          <w:p w:rsidR="00810084" w:rsidRDefault="00810084" w:rsidP="00810084">
            <w:pPr>
              <w:rPr>
                <w:sz w:val="2"/>
                <w:szCs w:val="2"/>
                <w:lang w:val="ro-RO"/>
              </w:rPr>
            </w:pPr>
          </w:p>
        </w:tc>
        <w:tc>
          <w:tcPr>
            <w:tcW w:w="2268" w:type="dxa"/>
            <w:tcBorders>
              <w:top w:val="nil"/>
              <w:bottom w:val="single" w:sz="4" w:space="0" w:color="000000"/>
            </w:tcBorders>
          </w:tcPr>
          <w:p w:rsidR="00810084" w:rsidRDefault="00810084" w:rsidP="00810084">
            <w:pPr>
              <w:pStyle w:val="TableParagraph"/>
              <w:spacing w:line="229" w:lineRule="exact"/>
              <w:rPr>
                <w:lang w:val="ro-RO"/>
              </w:rPr>
            </w:pPr>
          </w:p>
        </w:tc>
        <w:tc>
          <w:tcPr>
            <w:tcW w:w="1985" w:type="dxa"/>
          </w:tcPr>
          <w:p w:rsidR="00810084" w:rsidRDefault="00810084" w:rsidP="00810084">
            <w:pPr>
              <w:pStyle w:val="TableParagraph"/>
              <w:spacing w:line="229" w:lineRule="exact"/>
              <w:ind w:left="109"/>
              <w:rPr>
                <w:lang w:val="ro-RO"/>
              </w:rPr>
            </w:pPr>
            <w:r>
              <w:rPr>
                <w:lang w:val="ro-RO"/>
              </w:rPr>
              <w:t xml:space="preserve">Supozitoare </w:t>
            </w:r>
          </w:p>
        </w:tc>
        <w:tc>
          <w:tcPr>
            <w:tcW w:w="1984" w:type="dxa"/>
          </w:tcPr>
          <w:p w:rsidR="00810084" w:rsidRDefault="00810084" w:rsidP="00810084">
            <w:r>
              <w:t>50 mg/zi</w:t>
            </w:r>
          </w:p>
        </w:tc>
        <w:tc>
          <w:tcPr>
            <w:tcW w:w="2503" w:type="dxa"/>
          </w:tcPr>
          <w:p w:rsidR="00810084" w:rsidRDefault="00810084" w:rsidP="00810084">
            <w:pPr>
              <w:ind w:left="179"/>
            </w:pPr>
            <w:r w:rsidRPr="008A3119">
              <w:rPr>
                <w:lang w:val="ro-RO"/>
              </w:rPr>
              <w:t>Pentru artrite, sindrom Löfgren</w:t>
            </w:r>
          </w:p>
        </w:tc>
      </w:tr>
      <w:tr w:rsidR="00810084" w:rsidRPr="00734420" w:rsidTr="00675607">
        <w:trPr>
          <w:trHeight w:val="249"/>
        </w:trPr>
        <w:tc>
          <w:tcPr>
            <w:tcW w:w="1702" w:type="dxa"/>
            <w:tcBorders>
              <w:top w:val="nil"/>
              <w:bottom w:val="nil"/>
            </w:tcBorders>
          </w:tcPr>
          <w:p w:rsidR="00810084" w:rsidRDefault="00810084" w:rsidP="00810084">
            <w:pPr>
              <w:rPr>
                <w:sz w:val="2"/>
                <w:szCs w:val="2"/>
                <w:lang w:val="ro-RO"/>
              </w:rPr>
            </w:pPr>
          </w:p>
        </w:tc>
        <w:tc>
          <w:tcPr>
            <w:tcW w:w="2268" w:type="dxa"/>
            <w:tcBorders>
              <w:top w:val="single" w:sz="4" w:space="0" w:color="000000"/>
              <w:bottom w:val="nil"/>
            </w:tcBorders>
          </w:tcPr>
          <w:p w:rsidR="00810084" w:rsidRDefault="00810084" w:rsidP="00950C77">
            <w:pPr>
              <w:pStyle w:val="TableParagraph"/>
              <w:spacing w:line="229" w:lineRule="exact"/>
              <w:rPr>
                <w:lang w:val="ro-RO"/>
              </w:rPr>
            </w:pPr>
            <w:r>
              <w:rPr>
                <w:lang w:val="ro-RO"/>
              </w:rPr>
              <w:t>Indometacin</w:t>
            </w:r>
            <w:r w:rsidR="00950C77">
              <w:rPr>
                <w:lang w:val="ro-RO"/>
              </w:rPr>
              <w:t>um</w:t>
            </w:r>
          </w:p>
        </w:tc>
        <w:tc>
          <w:tcPr>
            <w:tcW w:w="1985" w:type="dxa"/>
          </w:tcPr>
          <w:p w:rsidR="00810084" w:rsidRDefault="00810084" w:rsidP="00810084">
            <w:pPr>
              <w:pStyle w:val="TableParagraph"/>
              <w:spacing w:line="229" w:lineRule="exact"/>
              <w:ind w:left="109"/>
              <w:rPr>
                <w:lang w:val="ro-RO"/>
              </w:rPr>
            </w:pPr>
            <w:r>
              <w:rPr>
                <w:lang w:val="ro-RO"/>
              </w:rPr>
              <w:t>Capsule</w:t>
            </w:r>
          </w:p>
        </w:tc>
        <w:tc>
          <w:tcPr>
            <w:tcW w:w="1984" w:type="dxa"/>
          </w:tcPr>
          <w:p w:rsidR="00810084" w:rsidRDefault="00810084" w:rsidP="00810084">
            <w:r>
              <w:t>50 mg, în 2-3 prize</w:t>
            </w:r>
          </w:p>
        </w:tc>
        <w:tc>
          <w:tcPr>
            <w:tcW w:w="2503" w:type="dxa"/>
          </w:tcPr>
          <w:p w:rsidR="00810084" w:rsidRDefault="00810084" w:rsidP="00810084">
            <w:pPr>
              <w:ind w:left="179"/>
            </w:pPr>
            <w:r w:rsidRPr="008A3119">
              <w:rPr>
                <w:lang w:val="ro-RO"/>
              </w:rPr>
              <w:t>Pentru artrite, sindrom Löfgren</w:t>
            </w:r>
          </w:p>
        </w:tc>
      </w:tr>
      <w:tr w:rsidR="00810084" w:rsidRPr="00734420" w:rsidTr="00675607">
        <w:trPr>
          <w:trHeight w:val="249"/>
        </w:trPr>
        <w:tc>
          <w:tcPr>
            <w:tcW w:w="1702" w:type="dxa"/>
            <w:tcBorders>
              <w:top w:val="nil"/>
              <w:bottom w:val="nil"/>
            </w:tcBorders>
          </w:tcPr>
          <w:p w:rsidR="00810084" w:rsidRDefault="00810084" w:rsidP="00810084">
            <w:pPr>
              <w:rPr>
                <w:sz w:val="2"/>
                <w:szCs w:val="2"/>
                <w:lang w:val="ro-RO"/>
              </w:rPr>
            </w:pPr>
          </w:p>
        </w:tc>
        <w:tc>
          <w:tcPr>
            <w:tcW w:w="2268" w:type="dxa"/>
            <w:tcBorders>
              <w:top w:val="nil"/>
            </w:tcBorders>
          </w:tcPr>
          <w:p w:rsidR="00810084" w:rsidRDefault="00810084" w:rsidP="00810084">
            <w:pPr>
              <w:pStyle w:val="TableParagraph"/>
              <w:spacing w:line="229" w:lineRule="exact"/>
              <w:rPr>
                <w:lang w:val="ro-RO"/>
              </w:rPr>
            </w:pPr>
          </w:p>
        </w:tc>
        <w:tc>
          <w:tcPr>
            <w:tcW w:w="1985" w:type="dxa"/>
          </w:tcPr>
          <w:p w:rsidR="00810084" w:rsidRPr="00734420" w:rsidRDefault="00810084" w:rsidP="00810084">
            <w:pPr>
              <w:pStyle w:val="TableParagraph"/>
              <w:spacing w:line="229" w:lineRule="exact"/>
              <w:ind w:left="109"/>
              <w:rPr>
                <w:lang w:val="ro-RO"/>
              </w:rPr>
            </w:pPr>
            <w:r>
              <w:rPr>
                <w:lang w:val="ro-RO"/>
              </w:rPr>
              <w:t xml:space="preserve">Supozitoare </w:t>
            </w:r>
          </w:p>
        </w:tc>
        <w:tc>
          <w:tcPr>
            <w:tcW w:w="1984" w:type="dxa"/>
          </w:tcPr>
          <w:p w:rsidR="00810084" w:rsidRPr="006811A9" w:rsidRDefault="00810084" w:rsidP="00810084">
            <w:r>
              <w:t xml:space="preserve"> 50mg, în 1-3 prize/zi </w:t>
            </w:r>
          </w:p>
        </w:tc>
        <w:tc>
          <w:tcPr>
            <w:tcW w:w="2503" w:type="dxa"/>
          </w:tcPr>
          <w:p w:rsidR="00810084" w:rsidRDefault="00810084" w:rsidP="00810084">
            <w:pPr>
              <w:ind w:left="179"/>
            </w:pPr>
            <w:r w:rsidRPr="008A3119">
              <w:rPr>
                <w:lang w:val="ro-RO"/>
              </w:rPr>
              <w:t>Pentru artrite, sindrom Löfgren</w:t>
            </w:r>
          </w:p>
        </w:tc>
      </w:tr>
      <w:tr w:rsidR="00810084" w:rsidRPr="00734420" w:rsidTr="00675607">
        <w:trPr>
          <w:trHeight w:val="249"/>
        </w:trPr>
        <w:tc>
          <w:tcPr>
            <w:tcW w:w="1702" w:type="dxa"/>
            <w:tcBorders>
              <w:top w:val="nil"/>
              <w:bottom w:val="nil"/>
            </w:tcBorders>
          </w:tcPr>
          <w:p w:rsidR="00810084" w:rsidRDefault="00810084" w:rsidP="00810084">
            <w:pPr>
              <w:rPr>
                <w:sz w:val="2"/>
                <w:szCs w:val="2"/>
                <w:lang w:val="ro-RO"/>
              </w:rPr>
            </w:pPr>
          </w:p>
        </w:tc>
        <w:tc>
          <w:tcPr>
            <w:tcW w:w="2268" w:type="dxa"/>
          </w:tcPr>
          <w:p w:rsidR="00810084" w:rsidRDefault="00810084" w:rsidP="00810084">
            <w:pPr>
              <w:pStyle w:val="TableParagraph"/>
              <w:spacing w:line="229" w:lineRule="exact"/>
              <w:rPr>
                <w:lang w:val="ro-RO"/>
              </w:rPr>
            </w:pPr>
            <w:r>
              <w:rPr>
                <w:lang w:val="ro-RO"/>
              </w:rPr>
              <w:t>Nimesulid</w:t>
            </w:r>
            <w:r w:rsidR="00950C77">
              <w:rPr>
                <w:lang w:val="ro-RO"/>
              </w:rPr>
              <w:t>um</w:t>
            </w:r>
          </w:p>
        </w:tc>
        <w:tc>
          <w:tcPr>
            <w:tcW w:w="1985" w:type="dxa"/>
          </w:tcPr>
          <w:p w:rsidR="00810084" w:rsidRPr="00734420" w:rsidRDefault="00810084" w:rsidP="00810084">
            <w:pPr>
              <w:pStyle w:val="TableParagraph"/>
              <w:spacing w:line="229" w:lineRule="exact"/>
              <w:ind w:left="109"/>
              <w:rPr>
                <w:lang w:val="ro-RO"/>
              </w:rPr>
            </w:pPr>
            <w:r>
              <w:rPr>
                <w:lang w:val="ro-RO"/>
              </w:rPr>
              <w:t xml:space="preserve">Comprimate </w:t>
            </w:r>
          </w:p>
        </w:tc>
        <w:tc>
          <w:tcPr>
            <w:tcW w:w="1984" w:type="dxa"/>
          </w:tcPr>
          <w:p w:rsidR="00810084" w:rsidRPr="006811A9" w:rsidRDefault="00810084" w:rsidP="00810084">
            <w:r>
              <w:t>100mg, în 2 prize/zi</w:t>
            </w:r>
          </w:p>
        </w:tc>
        <w:tc>
          <w:tcPr>
            <w:tcW w:w="2503" w:type="dxa"/>
          </w:tcPr>
          <w:p w:rsidR="00810084" w:rsidRDefault="00810084" w:rsidP="00810084">
            <w:pPr>
              <w:ind w:left="179"/>
            </w:pPr>
            <w:r w:rsidRPr="008A3119">
              <w:rPr>
                <w:lang w:val="ro-RO"/>
              </w:rPr>
              <w:t>Pentru artrite, sindrom Löfgren</w:t>
            </w:r>
          </w:p>
        </w:tc>
      </w:tr>
      <w:tr w:rsidR="00EA7B05" w:rsidRPr="00734420" w:rsidTr="00675607">
        <w:trPr>
          <w:trHeight w:val="249"/>
        </w:trPr>
        <w:tc>
          <w:tcPr>
            <w:tcW w:w="1702" w:type="dxa"/>
            <w:tcBorders>
              <w:top w:val="nil"/>
              <w:bottom w:val="single" w:sz="4" w:space="0" w:color="auto"/>
            </w:tcBorders>
          </w:tcPr>
          <w:p w:rsidR="00EA7B05" w:rsidRDefault="00EA7B05" w:rsidP="00810084">
            <w:pPr>
              <w:rPr>
                <w:sz w:val="2"/>
                <w:szCs w:val="2"/>
                <w:lang w:val="ro-RO"/>
              </w:rPr>
            </w:pPr>
          </w:p>
        </w:tc>
        <w:tc>
          <w:tcPr>
            <w:tcW w:w="2268" w:type="dxa"/>
          </w:tcPr>
          <w:p w:rsidR="00EA7B05" w:rsidRDefault="00EA7B05" w:rsidP="00810084">
            <w:pPr>
              <w:pStyle w:val="TableParagraph"/>
              <w:spacing w:line="229" w:lineRule="exact"/>
              <w:rPr>
                <w:lang w:val="ro-RO"/>
              </w:rPr>
            </w:pPr>
            <w:r>
              <w:rPr>
                <w:lang w:val="ro-RO"/>
              </w:rPr>
              <w:t>Aceclofenac</w:t>
            </w:r>
            <w:r w:rsidR="00950C77">
              <w:rPr>
                <w:lang w:val="ro-RO"/>
              </w:rPr>
              <w:t>um</w:t>
            </w:r>
          </w:p>
        </w:tc>
        <w:tc>
          <w:tcPr>
            <w:tcW w:w="1985" w:type="dxa"/>
          </w:tcPr>
          <w:p w:rsidR="00EA7B05" w:rsidRDefault="00EA7B05" w:rsidP="00810084">
            <w:pPr>
              <w:pStyle w:val="TableParagraph"/>
              <w:spacing w:line="229" w:lineRule="exact"/>
              <w:ind w:left="109"/>
              <w:rPr>
                <w:lang w:val="ro-RO"/>
              </w:rPr>
            </w:pPr>
            <w:r>
              <w:rPr>
                <w:lang w:val="ro-RO"/>
              </w:rPr>
              <w:t xml:space="preserve">Comprimate </w:t>
            </w:r>
          </w:p>
        </w:tc>
        <w:tc>
          <w:tcPr>
            <w:tcW w:w="1984" w:type="dxa"/>
          </w:tcPr>
          <w:p w:rsidR="00EA7B05" w:rsidRDefault="00EA7B05" w:rsidP="00EA7B05">
            <w:r>
              <w:t>100 mg, în 2 prize/zi</w:t>
            </w:r>
          </w:p>
        </w:tc>
        <w:tc>
          <w:tcPr>
            <w:tcW w:w="2503" w:type="dxa"/>
          </w:tcPr>
          <w:p w:rsidR="00EA7B05" w:rsidRPr="008A3119" w:rsidRDefault="00EA7B05" w:rsidP="00810084">
            <w:pPr>
              <w:ind w:left="179"/>
              <w:rPr>
                <w:lang w:val="ro-RO"/>
              </w:rPr>
            </w:pPr>
            <w:r w:rsidRPr="008A3119">
              <w:rPr>
                <w:lang w:val="ro-RO"/>
              </w:rPr>
              <w:t>Pentru artrite, sindrom Löfgren</w:t>
            </w:r>
          </w:p>
        </w:tc>
      </w:tr>
      <w:tr w:rsidR="006811A9" w:rsidRPr="00734420" w:rsidTr="00675607">
        <w:trPr>
          <w:trHeight w:val="1012"/>
        </w:trPr>
        <w:tc>
          <w:tcPr>
            <w:tcW w:w="1702" w:type="dxa"/>
            <w:vMerge w:val="restart"/>
            <w:tcBorders>
              <w:top w:val="single" w:sz="4" w:space="0" w:color="auto"/>
            </w:tcBorders>
          </w:tcPr>
          <w:p w:rsidR="006811A9" w:rsidRPr="00734420" w:rsidRDefault="006811A9" w:rsidP="006811A9">
            <w:pPr>
              <w:pStyle w:val="TableParagraph"/>
              <w:rPr>
                <w:b/>
                <w:lang w:val="ro-RO"/>
              </w:rPr>
            </w:pPr>
            <w:r w:rsidRPr="00734420">
              <w:rPr>
                <w:b/>
                <w:lang w:val="ro-RO"/>
              </w:rPr>
              <w:t>Citotoxice</w:t>
            </w:r>
          </w:p>
        </w:tc>
        <w:tc>
          <w:tcPr>
            <w:tcW w:w="2268" w:type="dxa"/>
          </w:tcPr>
          <w:p w:rsidR="006811A9" w:rsidRPr="00734420" w:rsidRDefault="006811A9" w:rsidP="006811A9">
            <w:pPr>
              <w:pStyle w:val="TableParagraph"/>
              <w:spacing w:line="249" w:lineRule="exact"/>
              <w:rPr>
                <w:lang w:val="ro-RO"/>
              </w:rPr>
            </w:pPr>
            <w:r w:rsidRPr="00734420">
              <w:rPr>
                <w:lang w:val="ro-RO"/>
              </w:rPr>
              <w:t>Metotrexat</w:t>
            </w:r>
            <w:r w:rsidR="00950C77">
              <w:rPr>
                <w:lang w:val="ro-RO"/>
              </w:rPr>
              <w:t>um</w:t>
            </w:r>
          </w:p>
        </w:tc>
        <w:tc>
          <w:tcPr>
            <w:tcW w:w="1985" w:type="dxa"/>
          </w:tcPr>
          <w:p w:rsidR="006811A9" w:rsidRPr="00734420" w:rsidRDefault="006811A9" w:rsidP="00E609D1">
            <w:pPr>
              <w:pStyle w:val="TableParagraph"/>
              <w:spacing w:line="247" w:lineRule="exact"/>
              <w:ind w:left="109"/>
              <w:rPr>
                <w:lang w:val="ro-RO"/>
              </w:rPr>
            </w:pPr>
            <w:r w:rsidRPr="00734420">
              <w:rPr>
                <w:lang w:val="ro-RO"/>
              </w:rPr>
              <w:t>Per os, o dată în</w:t>
            </w:r>
            <w:r w:rsidR="00E609D1">
              <w:rPr>
                <w:lang w:val="ro-RO"/>
              </w:rPr>
              <w:t xml:space="preserve"> </w:t>
            </w:r>
            <w:r w:rsidRPr="00734420">
              <w:rPr>
                <w:lang w:val="ro-RO"/>
              </w:rPr>
              <w:t>săptămână</w:t>
            </w:r>
          </w:p>
        </w:tc>
        <w:tc>
          <w:tcPr>
            <w:tcW w:w="1984" w:type="dxa"/>
          </w:tcPr>
          <w:p w:rsidR="006811A9" w:rsidRPr="00734420" w:rsidRDefault="006811A9" w:rsidP="006811A9">
            <w:pPr>
              <w:pStyle w:val="TableParagraph"/>
              <w:spacing w:line="247" w:lineRule="exact"/>
              <w:ind w:left="109"/>
              <w:rPr>
                <w:lang w:val="ro-RO"/>
              </w:rPr>
            </w:pPr>
            <w:r w:rsidRPr="00734420">
              <w:rPr>
                <w:lang w:val="ro-RO"/>
              </w:rPr>
              <w:t>5-15 mg pe</w:t>
            </w:r>
          </w:p>
          <w:p w:rsidR="006811A9" w:rsidRPr="00734420" w:rsidRDefault="006811A9" w:rsidP="006811A9">
            <w:pPr>
              <w:pStyle w:val="TableParagraph"/>
              <w:spacing w:line="251" w:lineRule="exact"/>
              <w:ind w:left="109"/>
              <w:rPr>
                <w:lang w:val="ro-RO"/>
              </w:rPr>
            </w:pPr>
            <w:r w:rsidRPr="00734420">
              <w:rPr>
                <w:lang w:val="ro-RO"/>
              </w:rPr>
              <w:t>săptămână</w:t>
            </w:r>
          </w:p>
        </w:tc>
        <w:tc>
          <w:tcPr>
            <w:tcW w:w="2503" w:type="dxa"/>
          </w:tcPr>
          <w:p w:rsidR="006811A9" w:rsidRPr="00734420" w:rsidRDefault="006811A9" w:rsidP="006811A9">
            <w:pPr>
              <w:pStyle w:val="TableParagraph"/>
              <w:ind w:left="109" w:right="131"/>
              <w:rPr>
                <w:lang w:val="ro-RO"/>
              </w:rPr>
            </w:pPr>
            <w:r w:rsidRPr="00734420">
              <w:rPr>
                <w:lang w:val="ro-RO"/>
              </w:rPr>
              <w:t>Pentru atingerea eficienţei necesare 6 luni. Efect</w:t>
            </w:r>
            <w:r w:rsidRPr="00734420">
              <w:rPr>
                <w:spacing w:val="-8"/>
                <w:lang w:val="ro-RO"/>
              </w:rPr>
              <w:t xml:space="preserve"> </w:t>
            </w:r>
            <w:r w:rsidRPr="00734420">
              <w:rPr>
                <w:lang w:val="ro-RO"/>
              </w:rPr>
              <w:t>advers</w:t>
            </w:r>
          </w:p>
          <w:p w:rsidR="006811A9" w:rsidRPr="00734420" w:rsidRDefault="006811A9" w:rsidP="006811A9">
            <w:pPr>
              <w:pStyle w:val="TableParagraph"/>
              <w:spacing w:line="237" w:lineRule="exact"/>
              <w:ind w:left="109"/>
              <w:rPr>
                <w:lang w:val="ro-RO"/>
              </w:rPr>
            </w:pPr>
            <w:r w:rsidRPr="00734420">
              <w:rPr>
                <w:lang w:val="ro-RO"/>
              </w:rPr>
              <w:t>frecvent</w:t>
            </w:r>
            <w:r w:rsidRPr="00734420">
              <w:rPr>
                <w:spacing w:val="-14"/>
                <w:lang w:val="ro-RO"/>
              </w:rPr>
              <w:t xml:space="preserve"> </w:t>
            </w:r>
            <w:r w:rsidRPr="00734420">
              <w:rPr>
                <w:lang w:val="ro-RO"/>
              </w:rPr>
              <w:t>leucopenia</w:t>
            </w:r>
            <w:r w:rsidR="00E609D1">
              <w:rPr>
                <w:lang w:val="ro-RO"/>
              </w:rPr>
              <w:t xml:space="preserve">. Se administrează în asociere cu acidul folic. </w:t>
            </w:r>
          </w:p>
        </w:tc>
      </w:tr>
      <w:tr w:rsidR="006811A9" w:rsidRPr="00734420" w:rsidTr="00675607">
        <w:trPr>
          <w:trHeight w:val="508"/>
        </w:trPr>
        <w:tc>
          <w:tcPr>
            <w:tcW w:w="1702" w:type="dxa"/>
            <w:vMerge/>
            <w:tcBorders>
              <w:top w:val="nil"/>
            </w:tcBorders>
          </w:tcPr>
          <w:p w:rsidR="006811A9" w:rsidRPr="00734420" w:rsidRDefault="006811A9" w:rsidP="006811A9">
            <w:pPr>
              <w:rPr>
                <w:sz w:val="2"/>
                <w:szCs w:val="2"/>
                <w:lang w:val="ro-RO"/>
              </w:rPr>
            </w:pPr>
          </w:p>
        </w:tc>
        <w:tc>
          <w:tcPr>
            <w:tcW w:w="2268" w:type="dxa"/>
          </w:tcPr>
          <w:p w:rsidR="006811A9" w:rsidRPr="00734420" w:rsidRDefault="006811A9" w:rsidP="00950C77">
            <w:pPr>
              <w:pStyle w:val="TableParagraph"/>
              <w:spacing w:line="244" w:lineRule="exact"/>
              <w:rPr>
                <w:lang w:val="ro-RO"/>
              </w:rPr>
            </w:pPr>
            <w:r w:rsidRPr="00734420">
              <w:rPr>
                <w:lang w:val="ro-RO"/>
              </w:rPr>
              <w:t>Azat</w:t>
            </w:r>
            <w:r w:rsidR="00950C77">
              <w:rPr>
                <w:lang w:val="ro-RO"/>
              </w:rPr>
              <w:t>h</w:t>
            </w:r>
            <w:r w:rsidRPr="00734420">
              <w:rPr>
                <w:lang w:val="ro-RO"/>
              </w:rPr>
              <w:t>ioprin</w:t>
            </w:r>
            <w:r w:rsidR="00950C77">
              <w:rPr>
                <w:lang w:val="ro-RO"/>
              </w:rPr>
              <w:t>um</w:t>
            </w:r>
          </w:p>
        </w:tc>
        <w:tc>
          <w:tcPr>
            <w:tcW w:w="1985" w:type="dxa"/>
          </w:tcPr>
          <w:p w:rsidR="006811A9" w:rsidRPr="00734420" w:rsidRDefault="006811A9" w:rsidP="006811A9">
            <w:pPr>
              <w:pStyle w:val="TableParagraph"/>
              <w:spacing w:line="244" w:lineRule="exact"/>
              <w:ind w:left="109"/>
              <w:rPr>
                <w:lang w:val="ro-RO"/>
              </w:rPr>
            </w:pPr>
            <w:r w:rsidRPr="00734420">
              <w:rPr>
                <w:lang w:val="ro-RO"/>
              </w:rPr>
              <w:t>Per os, zilnic</w:t>
            </w:r>
          </w:p>
        </w:tc>
        <w:tc>
          <w:tcPr>
            <w:tcW w:w="1984" w:type="dxa"/>
          </w:tcPr>
          <w:p w:rsidR="006811A9" w:rsidRPr="00734420" w:rsidRDefault="006811A9" w:rsidP="006811A9">
            <w:pPr>
              <w:pStyle w:val="TableParagraph"/>
              <w:spacing w:line="244" w:lineRule="exact"/>
              <w:ind w:left="109"/>
              <w:rPr>
                <w:lang w:val="ro-RO"/>
              </w:rPr>
            </w:pPr>
            <w:r w:rsidRPr="00734420">
              <w:rPr>
                <w:lang w:val="ro-RO"/>
              </w:rPr>
              <w:t>50-250mg</w:t>
            </w:r>
          </w:p>
        </w:tc>
        <w:tc>
          <w:tcPr>
            <w:tcW w:w="2503" w:type="dxa"/>
          </w:tcPr>
          <w:p w:rsidR="006811A9" w:rsidRPr="00734420" w:rsidRDefault="006811A9" w:rsidP="006811A9">
            <w:pPr>
              <w:pStyle w:val="TableParagraph"/>
              <w:spacing w:line="244" w:lineRule="exact"/>
              <w:ind w:left="109"/>
              <w:rPr>
                <w:lang w:val="ro-RO"/>
              </w:rPr>
            </w:pPr>
            <w:r w:rsidRPr="00734420">
              <w:rPr>
                <w:lang w:val="ro-RO"/>
              </w:rPr>
              <w:t>Mai leucopenică ca</w:t>
            </w:r>
          </w:p>
          <w:p w:rsidR="006811A9" w:rsidRPr="00734420" w:rsidRDefault="006811A9" w:rsidP="006811A9">
            <w:pPr>
              <w:pStyle w:val="TableParagraph"/>
              <w:spacing w:before="1" w:line="243" w:lineRule="exact"/>
              <w:ind w:left="109"/>
              <w:rPr>
                <w:lang w:val="ro-RO"/>
              </w:rPr>
            </w:pPr>
            <w:r w:rsidRPr="00734420">
              <w:rPr>
                <w:lang w:val="ro-RO"/>
              </w:rPr>
              <w:t>metotrexatul</w:t>
            </w:r>
          </w:p>
        </w:tc>
      </w:tr>
      <w:tr w:rsidR="006811A9" w:rsidRPr="00734420" w:rsidTr="00675607">
        <w:trPr>
          <w:trHeight w:val="254"/>
        </w:trPr>
        <w:tc>
          <w:tcPr>
            <w:tcW w:w="1702" w:type="dxa"/>
            <w:vMerge/>
            <w:tcBorders>
              <w:top w:val="nil"/>
            </w:tcBorders>
          </w:tcPr>
          <w:p w:rsidR="006811A9" w:rsidRPr="00734420" w:rsidRDefault="006811A9" w:rsidP="006811A9">
            <w:pPr>
              <w:rPr>
                <w:sz w:val="2"/>
                <w:szCs w:val="2"/>
                <w:lang w:val="ro-RO"/>
              </w:rPr>
            </w:pPr>
          </w:p>
        </w:tc>
        <w:tc>
          <w:tcPr>
            <w:tcW w:w="2268" w:type="dxa"/>
          </w:tcPr>
          <w:p w:rsidR="006811A9" w:rsidRPr="00734420" w:rsidRDefault="006811A9" w:rsidP="00950C77">
            <w:pPr>
              <w:pStyle w:val="TableParagraph"/>
              <w:spacing w:line="234" w:lineRule="exact"/>
              <w:rPr>
                <w:lang w:val="ro-RO"/>
              </w:rPr>
            </w:pPr>
            <w:r w:rsidRPr="00734420">
              <w:rPr>
                <w:lang w:val="ro-RO"/>
              </w:rPr>
              <w:t>C</w:t>
            </w:r>
            <w:r w:rsidR="00950C77">
              <w:rPr>
                <w:lang w:val="ro-RO"/>
              </w:rPr>
              <w:t>y</w:t>
            </w:r>
            <w:r w:rsidRPr="00734420">
              <w:rPr>
                <w:lang w:val="ro-RO"/>
              </w:rPr>
              <w:t>clo</w:t>
            </w:r>
            <w:r w:rsidR="00950C77">
              <w:rPr>
                <w:lang w:val="ro-RO"/>
              </w:rPr>
              <w:t>ph</w:t>
            </w:r>
            <w:r w:rsidRPr="00734420">
              <w:rPr>
                <w:lang w:val="ro-RO"/>
              </w:rPr>
              <w:t>os</w:t>
            </w:r>
            <w:r w:rsidR="00950C77">
              <w:rPr>
                <w:lang w:val="ro-RO"/>
              </w:rPr>
              <w:t>ph</w:t>
            </w:r>
            <w:r w:rsidRPr="00734420">
              <w:rPr>
                <w:lang w:val="ro-RO"/>
              </w:rPr>
              <w:t>amid</w:t>
            </w:r>
            <w:r w:rsidR="00950C77">
              <w:rPr>
                <w:lang w:val="ro-RO"/>
              </w:rPr>
              <w:t>um</w:t>
            </w:r>
          </w:p>
        </w:tc>
        <w:tc>
          <w:tcPr>
            <w:tcW w:w="1985" w:type="dxa"/>
          </w:tcPr>
          <w:p w:rsidR="006811A9" w:rsidRPr="00734420" w:rsidRDefault="006811A9" w:rsidP="006811A9">
            <w:pPr>
              <w:pStyle w:val="TableParagraph"/>
              <w:spacing w:line="234" w:lineRule="exact"/>
              <w:ind w:left="109"/>
              <w:rPr>
                <w:lang w:val="ro-RO"/>
              </w:rPr>
            </w:pPr>
            <w:r w:rsidRPr="00734420">
              <w:rPr>
                <w:lang w:val="ro-RO"/>
              </w:rPr>
              <w:t>Per os, zilnic</w:t>
            </w:r>
          </w:p>
        </w:tc>
        <w:tc>
          <w:tcPr>
            <w:tcW w:w="1984" w:type="dxa"/>
          </w:tcPr>
          <w:p w:rsidR="006811A9" w:rsidRPr="00734420" w:rsidRDefault="006811A9" w:rsidP="006811A9">
            <w:pPr>
              <w:pStyle w:val="TableParagraph"/>
              <w:spacing w:line="234" w:lineRule="exact"/>
              <w:ind w:left="109"/>
              <w:rPr>
                <w:lang w:val="ro-RO"/>
              </w:rPr>
            </w:pPr>
            <w:r w:rsidRPr="00734420">
              <w:rPr>
                <w:lang w:val="ro-RO"/>
              </w:rPr>
              <w:t>50-150 mg</w:t>
            </w:r>
          </w:p>
        </w:tc>
        <w:tc>
          <w:tcPr>
            <w:tcW w:w="2503" w:type="dxa"/>
            <w:vMerge w:val="restart"/>
          </w:tcPr>
          <w:p w:rsidR="006811A9" w:rsidRPr="00734420" w:rsidRDefault="006811A9" w:rsidP="006811A9">
            <w:pPr>
              <w:pStyle w:val="TableParagraph"/>
              <w:ind w:left="109" w:right="107"/>
              <w:rPr>
                <w:lang w:val="ro-RO"/>
              </w:rPr>
            </w:pPr>
            <w:r w:rsidRPr="00734420">
              <w:rPr>
                <w:lang w:val="ro-RO"/>
              </w:rPr>
              <w:t>Incidenţă mai înaltă a reacţiilor adverse, dar asociat cu o eficientă mai</w:t>
            </w:r>
          </w:p>
          <w:p w:rsidR="006811A9" w:rsidRPr="00734420" w:rsidRDefault="006811A9" w:rsidP="006811A9">
            <w:pPr>
              <w:pStyle w:val="TableParagraph"/>
              <w:spacing w:line="250" w:lineRule="exact"/>
              <w:ind w:left="109" w:right="215"/>
              <w:rPr>
                <w:lang w:val="ro-RO"/>
              </w:rPr>
            </w:pPr>
            <w:r w:rsidRPr="00734420">
              <w:rPr>
                <w:lang w:val="ro-RO"/>
              </w:rPr>
              <w:t>sporită faţă de alte citotoxice</w:t>
            </w:r>
          </w:p>
        </w:tc>
      </w:tr>
      <w:tr w:rsidR="006811A9" w:rsidRPr="00734420" w:rsidTr="00675607">
        <w:trPr>
          <w:trHeight w:val="1060"/>
        </w:trPr>
        <w:tc>
          <w:tcPr>
            <w:tcW w:w="1702" w:type="dxa"/>
            <w:vMerge/>
            <w:tcBorders>
              <w:top w:val="nil"/>
            </w:tcBorders>
          </w:tcPr>
          <w:p w:rsidR="006811A9" w:rsidRPr="00734420" w:rsidRDefault="006811A9" w:rsidP="006811A9">
            <w:pPr>
              <w:rPr>
                <w:sz w:val="2"/>
                <w:szCs w:val="2"/>
                <w:lang w:val="ro-RO"/>
              </w:rPr>
            </w:pPr>
          </w:p>
        </w:tc>
        <w:tc>
          <w:tcPr>
            <w:tcW w:w="2268" w:type="dxa"/>
          </w:tcPr>
          <w:p w:rsidR="006811A9" w:rsidRPr="00734420" w:rsidRDefault="006811A9" w:rsidP="006811A9">
            <w:pPr>
              <w:pStyle w:val="TableParagraph"/>
              <w:ind w:left="0"/>
              <w:rPr>
                <w:lang w:val="ro-RO"/>
              </w:rPr>
            </w:pPr>
          </w:p>
        </w:tc>
        <w:tc>
          <w:tcPr>
            <w:tcW w:w="1985" w:type="dxa"/>
          </w:tcPr>
          <w:p w:rsidR="006811A9" w:rsidRPr="00734420" w:rsidRDefault="006811A9" w:rsidP="006811A9">
            <w:pPr>
              <w:pStyle w:val="TableParagraph"/>
              <w:ind w:left="109" w:right="88"/>
              <w:rPr>
                <w:lang w:val="ro-RO"/>
              </w:rPr>
            </w:pPr>
            <w:r w:rsidRPr="00734420">
              <w:rPr>
                <w:lang w:val="ro-RO"/>
              </w:rPr>
              <w:t>i/v fiecare 2 săptămâni puls terapie</w:t>
            </w:r>
          </w:p>
        </w:tc>
        <w:tc>
          <w:tcPr>
            <w:tcW w:w="1984" w:type="dxa"/>
          </w:tcPr>
          <w:p w:rsidR="006811A9" w:rsidRPr="00734420" w:rsidRDefault="006811A9" w:rsidP="006811A9">
            <w:pPr>
              <w:pStyle w:val="TableParagraph"/>
              <w:spacing w:line="244" w:lineRule="exact"/>
              <w:ind w:left="109"/>
              <w:rPr>
                <w:lang w:val="ro-RO"/>
              </w:rPr>
            </w:pPr>
            <w:r w:rsidRPr="00734420">
              <w:rPr>
                <w:lang w:val="ro-RO"/>
              </w:rPr>
              <w:t>500-2000mg</w:t>
            </w:r>
          </w:p>
        </w:tc>
        <w:tc>
          <w:tcPr>
            <w:tcW w:w="2503" w:type="dxa"/>
            <w:vMerge/>
            <w:tcBorders>
              <w:top w:val="nil"/>
            </w:tcBorders>
          </w:tcPr>
          <w:p w:rsidR="006811A9" w:rsidRPr="00734420" w:rsidRDefault="006811A9" w:rsidP="006811A9">
            <w:pPr>
              <w:rPr>
                <w:sz w:val="2"/>
                <w:szCs w:val="2"/>
                <w:lang w:val="ro-RO"/>
              </w:rPr>
            </w:pPr>
          </w:p>
        </w:tc>
      </w:tr>
      <w:tr w:rsidR="006811A9" w:rsidRPr="00734420" w:rsidTr="00675607">
        <w:trPr>
          <w:trHeight w:val="420"/>
        </w:trPr>
        <w:tc>
          <w:tcPr>
            <w:tcW w:w="1702" w:type="dxa"/>
          </w:tcPr>
          <w:p w:rsidR="006811A9" w:rsidRPr="00734420" w:rsidRDefault="006811A9" w:rsidP="006811A9">
            <w:pPr>
              <w:pStyle w:val="TableParagraph"/>
              <w:spacing w:line="242" w:lineRule="auto"/>
              <w:rPr>
                <w:b/>
                <w:lang w:val="ro-RO"/>
              </w:rPr>
            </w:pPr>
            <w:r>
              <w:rPr>
                <w:b/>
                <w:lang w:val="ro-RO"/>
              </w:rPr>
              <w:t>Derivații 4 aminochinolinici</w:t>
            </w:r>
          </w:p>
        </w:tc>
        <w:tc>
          <w:tcPr>
            <w:tcW w:w="2268" w:type="dxa"/>
          </w:tcPr>
          <w:p w:rsidR="006811A9" w:rsidRPr="00734420" w:rsidRDefault="006811A9" w:rsidP="00F94B3E">
            <w:pPr>
              <w:pStyle w:val="TableParagraph"/>
              <w:spacing w:line="244" w:lineRule="exact"/>
              <w:rPr>
                <w:lang w:val="ro-RO"/>
              </w:rPr>
            </w:pPr>
            <w:r w:rsidRPr="00734420">
              <w:rPr>
                <w:lang w:val="ro-RO"/>
              </w:rPr>
              <w:t>Hidroxiclorochin</w:t>
            </w:r>
            <w:r w:rsidR="00F94B3E">
              <w:rPr>
                <w:lang w:val="ro-RO"/>
              </w:rPr>
              <w:t>um</w:t>
            </w:r>
          </w:p>
        </w:tc>
        <w:tc>
          <w:tcPr>
            <w:tcW w:w="1985" w:type="dxa"/>
          </w:tcPr>
          <w:p w:rsidR="006811A9" w:rsidRPr="00734420" w:rsidRDefault="006811A9" w:rsidP="006811A9">
            <w:pPr>
              <w:pStyle w:val="TableParagraph"/>
              <w:spacing w:line="244" w:lineRule="exact"/>
              <w:ind w:left="109"/>
              <w:rPr>
                <w:lang w:val="ro-RO"/>
              </w:rPr>
            </w:pPr>
            <w:r w:rsidRPr="00734420">
              <w:rPr>
                <w:lang w:val="ro-RO"/>
              </w:rPr>
              <w:t>Per os, zilnic</w:t>
            </w:r>
          </w:p>
        </w:tc>
        <w:tc>
          <w:tcPr>
            <w:tcW w:w="1984" w:type="dxa"/>
          </w:tcPr>
          <w:p w:rsidR="006811A9" w:rsidRPr="00734420" w:rsidRDefault="006811A9" w:rsidP="006811A9">
            <w:pPr>
              <w:pStyle w:val="TableParagraph"/>
              <w:spacing w:line="244" w:lineRule="exact"/>
              <w:ind w:left="109"/>
              <w:rPr>
                <w:lang w:val="ro-RO"/>
              </w:rPr>
            </w:pPr>
            <w:r w:rsidRPr="00734420">
              <w:rPr>
                <w:lang w:val="ro-RO"/>
              </w:rPr>
              <w:t>200-400mg</w:t>
            </w:r>
          </w:p>
        </w:tc>
        <w:tc>
          <w:tcPr>
            <w:tcW w:w="2503" w:type="dxa"/>
          </w:tcPr>
          <w:p w:rsidR="006811A9" w:rsidRPr="00734420" w:rsidRDefault="006811A9" w:rsidP="006811A9">
            <w:pPr>
              <w:pStyle w:val="TableParagraph"/>
              <w:spacing w:line="244" w:lineRule="exact"/>
              <w:ind w:left="109"/>
              <w:rPr>
                <w:lang w:val="ro-RO"/>
              </w:rPr>
            </w:pPr>
            <w:r w:rsidRPr="00734420">
              <w:rPr>
                <w:lang w:val="ro-RO"/>
              </w:rPr>
              <w:t>Efect advers</w:t>
            </w:r>
          </w:p>
          <w:p w:rsidR="006811A9" w:rsidRPr="00734420" w:rsidRDefault="006811A9" w:rsidP="00E609D1">
            <w:pPr>
              <w:pStyle w:val="TableParagraph"/>
              <w:spacing w:before="1" w:line="250" w:lineRule="atLeast"/>
              <w:ind w:left="109" w:right="526"/>
              <w:rPr>
                <w:lang w:val="ro-RO"/>
              </w:rPr>
            </w:pPr>
            <w:r w:rsidRPr="00734420">
              <w:rPr>
                <w:lang w:val="ro-RO"/>
              </w:rPr>
              <w:t xml:space="preserve">frecvent </w:t>
            </w:r>
            <w:r w:rsidR="00E609D1">
              <w:rPr>
                <w:lang w:val="ro-RO"/>
              </w:rPr>
              <w:t>retinopatia</w:t>
            </w:r>
          </w:p>
        </w:tc>
      </w:tr>
      <w:tr w:rsidR="006811A9" w:rsidRPr="00734420" w:rsidTr="00675607">
        <w:trPr>
          <w:trHeight w:val="762"/>
        </w:trPr>
        <w:tc>
          <w:tcPr>
            <w:tcW w:w="1702" w:type="dxa"/>
          </w:tcPr>
          <w:p w:rsidR="006811A9" w:rsidRPr="00734420" w:rsidRDefault="006811A9" w:rsidP="006811A9">
            <w:pPr>
              <w:pStyle w:val="TableParagraph"/>
              <w:spacing w:line="249" w:lineRule="exact"/>
              <w:rPr>
                <w:b/>
                <w:lang w:val="ro-RO"/>
              </w:rPr>
            </w:pPr>
            <w:r w:rsidRPr="00734420">
              <w:rPr>
                <w:b/>
                <w:lang w:val="ro-RO"/>
              </w:rPr>
              <w:lastRenderedPageBreak/>
              <w:t>Imunomodulatoare</w:t>
            </w:r>
          </w:p>
        </w:tc>
        <w:tc>
          <w:tcPr>
            <w:tcW w:w="2268" w:type="dxa"/>
          </w:tcPr>
          <w:p w:rsidR="006811A9" w:rsidRPr="00734420" w:rsidRDefault="006811A9" w:rsidP="00950C77">
            <w:pPr>
              <w:pStyle w:val="TableParagraph"/>
              <w:spacing w:line="244" w:lineRule="exact"/>
              <w:rPr>
                <w:lang w:val="ro-RO"/>
              </w:rPr>
            </w:pPr>
            <w:r w:rsidRPr="00734420">
              <w:rPr>
                <w:lang w:val="ro-RO"/>
              </w:rPr>
              <w:t>Pentoxifil</w:t>
            </w:r>
            <w:r w:rsidR="00950C77">
              <w:rPr>
                <w:lang w:val="ro-RO"/>
              </w:rPr>
              <w:t>l</w:t>
            </w:r>
            <w:r w:rsidRPr="00734420">
              <w:rPr>
                <w:lang w:val="ro-RO"/>
              </w:rPr>
              <w:t>in</w:t>
            </w:r>
            <w:r w:rsidR="00950C77">
              <w:rPr>
                <w:lang w:val="ro-RO"/>
              </w:rPr>
              <w:t>um</w:t>
            </w:r>
          </w:p>
        </w:tc>
        <w:tc>
          <w:tcPr>
            <w:tcW w:w="1985" w:type="dxa"/>
          </w:tcPr>
          <w:p w:rsidR="006811A9" w:rsidRPr="00734420" w:rsidRDefault="006811A9" w:rsidP="006811A9">
            <w:pPr>
              <w:pStyle w:val="TableParagraph"/>
              <w:spacing w:line="242" w:lineRule="auto"/>
              <w:ind w:left="109" w:right="88"/>
              <w:rPr>
                <w:lang w:val="ro-RO"/>
              </w:rPr>
            </w:pPr>
            <w:r w:rsidRPr="00734420">
              <w:rPr>
                <w:lang w:val="ro-RO"/>
              </w:rPr>
              <w:t>Per os, în trei prize, zilnic</w:t>
            </w:r>
          </w:p>
        </w:tc>
        <w:tc>
          <w:tcPr>
            <w:tcW w:w="1984" w:type="dxa"/>
          </w:tcPr>
          <w:p w:rsidR="006811A9" w:rsidRPr="00734420" w:rsidRDefault="006811A9" w:rsidP="006811A9">
            <w:pPr>
              <w:pStyle w:val="TableParagraph"/>
              <w:spacing w:line="244" w:lineRule="exact"/>
              <w:ind w:left="109"/>
              <w:rPr>
                <w:lang w:val="ro-RO"/>
              </w:rPr>
            </w:pPr>
            <w:r w:rsidRPr="00734420">
              <w:rPr>
                <w:lang w:val="ro-RO"/>
              </w:rPr>
              <w:t>200-400mg</w:t>
            </w:r>
          </w:p>
        </w:tc>
        <w:tc>
          <w:tcPr>
            <w:tcW w:w="2503" w:type="dxa"/>
          </w:tcPr>
          <w:p w:rsidR="006811A9" w:rsidRPr="00734420" w:rsidRDefault="006811A9" w:rsidP="006811A9">
            <w:pPr>
              <w:pStyle w:val="TableParagraph"/>
              <w:spacing w:line="242" w:lineRule="auto"/>
              <w:ind w:left="109" w:right="184"/>
              <w:rPr>
                <w:lang w:val="ro-RO"/>
              </w:rPr>
            </w:pPr>
            <w:r w:rsidRPr="00734420">
              <w:rPr>
                <w:lang w:val="ro-RO"/>
              </w:rPr>
              <w:t>Pentru blocarea TNF sunt necesare</w:t>
            </w:r>
          </w:p>
          <w:p w:rsidR="006811A9" w:rsidRPr="00734420" w:rsidRDefault="00E609D1" w:rsidP="00E609D1">
            <w:pPr>
              <w:pStyle w:val="TableParagraph"/>
              <w:spacing w:line="241" w:lineRule="exact"/>
              <w:ind w:left="109"/>
              <w:rPr>
                <w:lang w:val="ro-RO"/>
              </w:rPr>
            </w:pPr>
            <w:r>
              <w:rPr>
                <w:lang w:val="ro-RO"/>
              </w:rPr>
              <w:t>doze de cca 1200mg/zi</w:t>
            </w:r>
          </w:p>
        </w:tc>
      </w:tr>
      <w:tr w:rsidR="00FD1082" w:rsidRPr="00734420" w:rsidTr="00675607">
        <w:trPr>
          <w:trHeight w:val="345"/>
        </w:trPr>
        <w:tc>
          <w:tcPr>
            <w:tcW w:w="10442" w:type="dxa"/>
            <w:gridSpan w:val="5"/>
          </w:tcPr>
          <w:p w:rsidR="00FD1082" w:rsidRPr="00734420" w:rsidRDefault="00FD1082" w:rsidP="006811A9">
            <w:pPr>
              <w:pStyle w:val="TableParagraph"/>
              <w:spacing w:line="242" w:lineRule="auto"/>
              <w:ind w:left="109" w:right="184"/>
              <w:rPr>
                <w:lang w:val="ro-RO"/>
              </w:rPr>
            </w:pPr>
            <w:r w:rsidRPr="00FD1082">
              <w:rPr>
                <w:b/>
                <w:lang w:val="ro-RO"/>
              </w:rPr>
              <w:t>Bronhodilatatoare</w:t>
            </w:r>
          </w:p>
        </w:tc>
      </w:tr>
      <w:tr w:rsidR="006811A9" w:rsidRPr="00734420" w:rsidTr="00675607">
        <w:trPr>
          <w:trHeight w:val="503"/>
        </w:trPr>
        <w:tc>
          <w:tcPr>
            <w:tcW w:w="1702" w:type="dxa"/>
          </w:tcPr>
          <w:p w:rsidR="006811A9" w:rsidRPr="00734420" w:rsidRDefault="006811A9" w:rsidP="006811A9">
            <w:pPr>
              <w:pStyle w:val="TableParagraph"/>
              <w:spacing w:before="1" w:line="250" w:lineRule="exact"/>
              <w:ind w:right="145"/>
              <w:rPr>
                <w:b/>
                <w:i/>
                <w:lang w:val="ro-RO"/>
              </w:rPr>
            </w:pPr>
            <w:r w:rsidRPr="00734420">
              <w:rPr>
                <w:b/>
                <w:i/>
                <w:lang w:val="ro-RO"/>
              </w:rPr>
              <w:t>Metilxantine cu eliberare prelungită</w:t>
            </w:r>
          </w:p>
        </w:tc>
        <w:tc>
          <w:tcPr>
            <w:tcW w:w="2268" w:type="dxa"/>
          </w:tcPr>
          <w:p w:rsidR="006811A9" w:rsidRPr="00734420" w:rsidRDefault="00950C77" w:rsidP="006811A9">
            <w:pPr>
              <w:pStyle w:val="TableParagraph"/>
              <w:spacing w:line="244" w:lineRule="exact"/>
              <w:rPr>
                <w:lang w:val="ro-RO"/>
              </w:rPr>
            </w:pPr>
            <w:r>
              <w:rPr>
                <w:sz w:val="24"/>
                <w:lang w:val="ro-RO"/>
              </w:rPr>
              <w:t>T</w:t>
            </w:r>
            <w:r w:rsidRPr="00734420">
              <w:rPr>
                <w:sz w:val="24"/>
                <w:lang w:val="ro-RO"/>
              </w:rPr>
              <w:t>eo</w:t>
            </w:r>
            <w:r>
              <w:rPr>
                <w:sz w:val="24"/>
                <w:lang w:val="ro-RO"/>
              </w:rPr>
              <w:t>phy</w:t>
            </w:r>
            <w:r w:rsidRPr="00734420">
              <w:rPr>
                <w:sz w:val="24"/>
                <w:lang w:val="ro-RO"/>
              </w:rPr>
              <w:t>l</w:t>
            </w:r>
            <w:r>
              <w:rPr>
                <w:sz w:val="24"/>
                <w:lang w:val="ro-RO"/>
              </w:rPr>
              <w:t>l</w:t>
            </w:r>
            <w:r w:rsidRPr="00734420">
              <w:rPr>
                <w:sz w:val="24"/>
                <w:lang w:val="ro-RO"/>
              </w:rPr>
              <w:t>in</w:t>
            </w:r>
            <w:r>
              <w:rPr>
                <w:sz w:val="24"/>
                <w:lang w:val="ro-RO"/>
              </w:rPr>
              <w:t>um</w:t>
            </w:r>
            <w:r w:rsidR="006811A9" w:rsidRPr="00734420">
              <w:rPr>
                <w:lang w:val="ro-RO"/>
              </w:rPr>
              <w:t xml:space="preserve"> retard</w:t>
            </w:r>
          </w:p>
        </w:tc>
        <w:tc>
          <w:tcPr>
            <w:tcW w:w="1985" w:type="dxa"/>
          </w:tcPr>
          <w:p w:rsidR="006811A9" w:rsidRPr="00734420" w:rsidRDefault="006811A9" w:rsidP="006811A9">
            <w:pPr>
              <w:pStyle w:val="TableParagraph"/>
              <w:spacing w:line="244" w:lineRule="exact"/>
              <w:ind w:left="109"/>
              <w:rPr>
                <w:lang w:val="ro-RO"/>
              </w:rPr>
            </w:pPr>
            <w:r w:rsidRPr="00734420">
              <w:rPr>
                <w:lang w:val="ro-RO"/>
              </w:rPr>
              <w:t>Per os</w:t>
            </w:r>
          </w:p>
        </w:tc>
        <w:tc>
          <w:tcPr>
            <w:tcW w:w="1984" w:type="dxa"/>
          </w:tcPr>
          <w:p w:rsidR="006811A9" w:rsidRPr="00734420" w:rsidRDefault="006811A9" w:rsidP="006811A9">
            <w:pPr>
              <w:pStyle w:val="TableParagraph"/>
              <w:spacing w:line="242" w:lineRule="exact"/>
              <w:ind w:left="109"/>
              <w:rPr>
                <w:lang w:val="ro-RO"/>
              </w:rPr>
            </w:pPr>
            <w:r w:rsidRPr="00734420">
              <w:rPr>
                <w:lang w:val="ro-RO"/>
              </w:rPr>
              <w:t>100, 200, 300,</w:t>
            </w:r>
          </w:p>
          <w:p w:rsidR="006811A9" w:rsidRPr="00734420" w:rsidRDefault="006811A9" w:rsidP="006811A9">
            <w:pPr>
              <w:pStyle w:val="TableParagraph"/>
              <w:spacing w:line="241" w:lineRule="exact"/>
              <w:ind w:left="109"/>
              <w:rPr>
                <w:i/>
                <w:lang w:val="ro-RO"/>
              </w:rPr>
            </w:pPr>
            <w:r w:rsidRPr="00734420">
              <w:rPr>
                <w:lang w:val="ro-RO"/>
              </w:rPr>
              <w:t xml:space="preserve">400, </w:t>
            </w:r>
            <w:r w:rsidRPr="00734420">
              <w:rPr>
                <w:i/>
                <w:lang w:val="ro-RO"/>
              </w:rPr>
              <w:t>mg</w:t>
            </w:r>
          </w:p>
        </w:tc>
        <w:tc>
          <w:tcPr>
            <w:tcW w:w="2503" w:type="dxa"/>
          </w:tcPr>
          <w:p w:rsidR="006811A9" w:rsidRPr="00734420" w:rsidRDefault="006811A9" w:rsidP="006811A9">
            <w:pPr>
              <w:pStyle w:val="TableParagraph"/>
              <w:ind w:left="0"/>
              <w:rPr>
                <w:lang w:val="ro-RO"/>
              </w:rPr>
            </w:pPr>
          </w:p>
        </w:tc>
      </w:tr>
      <w:tr w:rsidR="00FD1082" w:rsidRPr="00734420" w:rsidTr="00675607">
        <w:trPr>
          <w:trHeight w:val="503"/>
        </w:trPr>
        <w:tc>
          <w:tcPr>
            <w:tcW w:w="1702" w:type="dxa"/>
          </w:tcPr>
          <w:p w:rsidR="00FD1082" w:rsidRPr="00734420" w:rsidRDefault="00FD1082" w:rsidP="00FD1082">
            <w:pPr>
              <w:pStyle w:val="TableParagraph"/>
              <w:spacing w:before="1" w:line="250" w:lineRule="exact"/>
              <w:ind w:right="145"/>
              <w:rPr>
                <w:b/>
                <w:i/>
                <w:lang w:val="ro-RO"/>
              </w:rPr>
            </w:pPr>
            <w:r>
              <w:rPr>
                <w:b/>
                <w:i/>
                <w:lang w:val="ro-RO"/>
              </w:rPr>
              <w:t>Anticolinergice</w:t>
            </w:r>
          </w:p>
        </w:tc>
        <w:tc>
          <w:tcPr>
            <w:tcW w:w="2268" w:type="dxa"/>
          </w:tcPr>
          <w:p w:rsidR="00FD1082" w:rsidRPr="00734420" w:rsidRDefault="00FD1082" w:rsidP="00FD1082">
            <w:pPr>
              <w:pStyle w:val="TableParagraph"/>
              <w:spacing w:line="244" w:lineRule="exact"/>
              <w:rPr>
                <w:lang w:val="ro-RO"/>
              </w:rPr>
            </w:pPr>
            <w:r>
              <w:rPr>
                <w:lang w:val="ro-RO"/>
              </w:rPr>
              <w:t>Ipratropium bromid</w:t>
            </w:r>
          </w:p>
        </w:tc>
        <w:tc>
          <w:tcPr>
            <w:tcW w:w="1985" w:type="dxa"/>
          </w:tcPr>
          <w:p w:rsidR="00FD1082" w:rsidRDefault="00FD1082" w:rsidP="00675607">
            <w:pPr>
              <w:pStyle w:val="TableParagraph"/>
              <w:spacing w:line="268" w:lineRule="exact"/>
              <w:rPr>
                <w:sz w:val="24"/>
              </w:rPr>
            </w:pPr>
            <w:r w:rsidRPr="00734420">
              <w:rPr>
                <w:lang w:val="ro-RO"/>
              </w:rPr>
              <w:t xml:space="preserve">Inhalator, </w:t>
            </w:r>
            <w:r>
              <w:rPr>
                <w:lang w:val="ro-RO"/>
              </w:rPr>
              <w:t>î</w:t>
            </w:r>
            <w:r w:rsidRPr="00734420">
              <w:rPr>
                <w:lang w:val="ro-RO"/>
              </w:rPr>
              <w:t>n 3- 4 prize</w:t>
            </w:r>
          </w:p>
        </w:tc>
        <w:tc>
          <w:tcPr>
            <w:tcW w:w="1984" w:type="dxa"/>
          </w:tcPr>
          <w:p w:rsidR="00FD1082" w:rsidRDefault="00FD1082" w:rsidP="00FD1082">
            <w:pPr>
              <w:pStyle w:val="TableParagraph"/>
              <w:spacing w:line="268" w:lineRule="exact"/>
              <w:ind w:left="95"/>
              <w:rPr>
                <w:sz w:val="24"/>
              </w:rPr>
            </w:pPr>
            <w:r>
              <w:rPr>
                <w:sz w:val="24"/>
              </w:rPr>
              <w:t xml:space="preserve">20 </w:t>
            </w:r>
            <w:r>
              <w:rPr>
                <w:i/>
                <w:sz w:val="24"/>
              </w:rPr>
              <w:t>μg</w:t>
            </w:r>
          </w:p>
        </w:tc>
        <w:tc>
          <w:tcPr>
            <w:tcW w:w="2503" w:type="dxa"/>
          </w:tcPr>
          <w:p w:rsidR="00FD1082" w:rsidRDefault="00FD1082" w:rsidP="00FD1082">
            <w:pPr>
              <w:pStyle w:val="TableParagraph"/>
              <w:spacing w:line="266" w:lineRule="exact"/>
              <w:ind w:left="108"/>
              <w:rPr>
                <w:sz w:val="24"/>
              </w:rPr>
            </w:pPr>
          </w:p>
        </w:tc>
      </w:tr>
      <w:tr w:rsidR="006811A9" w:rsidRPr="00734420" w:rsidTr="00675607">
        <w:trPr>
          <w:trHeight w:val="465"/>
        </w:trPr>
        <w:tc>
          <w:tcPr>
            <w:tcW w:w="1702" w:type="dxa"/>
            <w:vMerge w:val="restart"/>
          </w:tcPr>
          <w:p w:rsidR="006811A9" w:rsidRPr="00734420" w:rsidRDefault="006811A9" w:rsidP="006811A9">
            <w:pPr>
              <w:pStyle w:val="TableParagraph"/>
              <w:spacing w:line="249" w:lineRule="exact"/>
              <w:rPr>
                <w:b/>
                <w:i/>
                <w:lang w:val="ro-RO"/>
              </w:rPr>
            </w:pPr>
            <w:r w:rsidRPr="00734420">
              <w:rPr>
                <w:b/>
                <w:i/>
                <w:lang w:val="ro-RO"/>
              </w:rPr>
              <w:t>β</w:t>
            </w:r>
            <w:r w:rsidRPr="00734420">
              <w:rPr>
                <w:b/>
                <w:i/>
                <w:vertAlign w:val="subscript"/>
                <w:lang w:val="ro-RO"/>
              </w:rPr>
              <w:t>2</w:t>
            </w:r>
            <w:r w:rsidRPr="00734420">
              <w:rPr>
                <w:b/>
                <w:i/>
                <w:lang w:val="ro-RO"/>
              </w:rPr>
              <w:t xml:space="preserve"> - agonişti</w:t>
            </w:r>
          </w:p>
        </w:tc>
        <w:tc>
          <w:tcPr>
            <w:tcW w:w="2268" w:type="dxa"/>
          </w:tcPr>
          <w:p w:rsidR="006811A9" w:rsidRPr="00734420" w:rsidRDefault="006811A9" w:rsidP="006811A9">
            <w:pPr>
              <w:pStyle w:val="TableParagraph"/>
              <w:spacing w:line="244" w:lineRule="exact"/>
              <w:rPr>
                <w:lang w:val="ro-RO"/>
              </w:rPr>
            </w:pPr>
            <w:r w:rsidRPr="00734420">
              <w:rPr>
                <w:lang w:val="ro-RO"/>
              </w:rPr>
              <w:t>Salbutamol</w:t>
            </w:r>
            <w:r w:rsidR="00950C77">
              <w:rPr>
                <w:lang w:val="ro-RO"/>
              </w:rPr>
              <w:t>um</w:t>
            </w:r>
          </w:p>
        </w:tc>
        <w:tc>
          <w:tcPr>
            <w:tcW w:w="1985" w:type="dxa"/>
          </w:tcPr>
          <w:p w:rsidR="006811A9" w:rsidRPr="00734420" w:rsidRDefault="006811A9" w:rsidP="00675607">
            <w:pPr>
              <w:pStyle w:val="TableParagraph"/>
              <w:spacing w:line="242" w:lineRule="auto"/>
              <w:ind w:left="109" w:right="88"/>
              <w:rPr>
                <w:lang w:val="ro-RO"/>
              </w:rPr>
            </w:pPr>
            <w:r w:rsidRPr="00734420">
              <w:rPr>
                <w:lang w:val="ro-RO"/>
              </w:rPr>
              <w:t xml:space="preserve">Inhalator, </w:t>
            </w:r>
            <w:r w:rsidR="00FD1082">
              <w:rPr>
                <w:lang w:val="ro-RO"/>
              </w:rPr>
              <w:t>î</w:t>
            </w:r>
            <w:r w:rsidRPr="00734420">
              <w:rPr>
                <w:lang w:val="ro-RO"/>
              </w:rPr>
              <w:t>n 3- 4 prize</w:t>
            </w:r>
          </w:p>
        </w:tc>
        <w:tc>
          <w:tcPr>
            <w:tcW w:w="1984" w:type="dxa"/>
          </w:tcPr>
          <w:p w:rsidR="006811A9" w:rsidRPr="00734420" w:rsidRDefault="006811A9" w:rsidP="00675607">
            <w:pPr>
              <w:pStyle w:val="TableParagraph"/>
              <w:spacing w:line="244" w:lineRule="exact"/>
              <w:ind w:left="109"/>
              <w:rPr>
                <w:lang w:val="ro-RO"/>
              </w:rPr>
            </w:pPr>
            <w:r w:rsidRPr="00734420">
              <w:rPr>
                <w:lang w:val="ro-RO"/>
              </w:rPr>
              <w:t xml:space="preserve">200 </w:t>
            </w:r>
            <w:r w:rsidRPr="00734420">
              <w:rPr>
                <w:i/>
                <w:lang w:val="ro-RO"/>
              </w:rPr>
              <w:t>μg</w:t>
            </w:r>
            <w:r w:rsidR="00675607">
              <w:rPr>
                <w:i/>
                <w:lang w:val="ro-RO"/>
              </w:rPr>
              <w:t xml:space="preserve"> </w:t>
            </w:r>
            <w:r w:rsidRPr="00734420">
              <w:rPr>
                <w:lang w:val="ro-RO"/>
              </w:rPr>
              <w:t xml:space="preserve">5 </w:t>
            </w:r>
            <w:r w:rsidR="00FD1082">
              <w:rPr>
                <w:i/>
                <w:lang w:val="ro-RO"/>
              </w:rPr>
              <w:t xml:space="preserve">mg </w:t>
            </w:r>
            <w:r w:rsidRPr="00734420">
              <w:rPr>
                <w:lang w:val="ro-RO"/>
              </w:rPr>
              <w:t>prin nebuliz</w:t>
            </w:r>
            <w:r w:rsidR="00FD1082">
              <w:rPr>
                <w:lang w:val="ro-RO"/>
              </w:rPr>
              <w:t>ator</w:t>
            </w:r>
          </w:p>
        </w:tc>
        <w:tc>
          <w:tcPr>
            <w:tcW w:w="2503" w:type="dxa"/>
          </w:tcPr>
          <w:p w:rsidR="006811A9" w:rsidRPr="00734420" w:rsidRDefault="006811A9" w:rsidP="006811A9">
            <w:pPr>
              <w:pStyle w:val="TableParagraph"/>
              <w:ind w:left="0"/>
              <w:rPr>
                <w:lang w:val="ro-RO"/>
              </w:rPr>
            </w:pPr>
          </w:p>
        </w:tc>
      </w:tr>
      <w:tr w:rsidR="006811A9" w:rsidRPr="00734420" w:rsidTr="00675607">
        <w:trPr>
          <w:trHeight w:val="305"/>
        </w:trPr>
        <w:tc>
          <w:tcPr>
            <w:tcW w:w="1702" w:type="dxa"/>
            <w:vMerge/>
            <w:tcBorders>
              <w:top w:val="nil"/>
              <w:bottom w:val="single" w:sz="4" w:space="0" w:color="auto"/>
            </w:tcBorders>
          </w:tcPr>
          <w:p w:rsidR="006811A9" w:rsidRPr="00734420" w:rsidRDefault="006811A9" w:rsidP="006811A9">
            <w:pPr>
              <w:rPr>
                <w:sz w:val="2"/>
                <w:szCs w:val="2"/>
                <w:lang w:val="ro-RO"/>
              </w:rPr>
            </w:pPr>
          </w:p>
        </w:tc>
        <w:tc>
          <w:tcPr>
            <w:tcW w:w="2268" w:type="dxa"/>
          </w:tcPr>
          <w:p w:rsidR="006811A9" w:rsidRPr="00734420" w:rsidRDefault="006811A9" w:rsidP="006811A9">
            <w:pPr>
              <w:pStyle w:val="TableParagraph"/>
              <w:spacing w:line="244" w:lineRule="exact"/>
              <w:rPr>
                <w:lang w:val="ro-RO"/>
              </w:rPr>
            </w:pPr>
            <w:r w:rsidRPr="00734420">
              <w:rPr>
                <w:lang w:val="ro-RO"/>
              </w:rPr>
              <w:t>Salmeterol</w:t>
            </w:r>
            <w:r w:rsidR="00950C77">
              <w:rPr>
                <w:lang w:val="ro-RO"/>
              </w:rPr>
              <w:t>um</w:t>
            </w:r>
          </w:p>
        </w:tc>
        <w:tc>
          <w:tcPr>
            <w:tcW w:w="1985" w:type="dxa"/>
          </w:tcPr>
          <w:p w:rsidR="006811A9" w:rsidRPr="00734420" w:rsidRDefault="006811A9" w:rsidP="00675607">
            <w:pPr>
              <w:pStyle w:val="TableParagraph"/>
              <w:spacing w:line="244" w:lineRule="exact"/>
              <w:ind w:left="109"/>
              <w:rPr>
                <w:lang w:val="ro-RO"/>
              </w:rPr>
            </w:pPr>
            <w:r w:rsidRPr="00734420">
              <w:rPr>
                <w:lang w:val="ro-RO"/>
              </w:rPr>
              <w:t>Inhalator, 2</w:t>
            </w:r>
            <w:r w:rsidR="00675607">
              <w:rPr>
                <w:lang w:val="ro-RO"/>
              </w:rPr>
              <w:t xml:space="preserve"> </w:t>
            </w:r>
            <w:r w:rsidRPr="00734420">
              <w:rPr>
                <w:lang w:val="ro-RO"/>
              </w:rPr>
              <w:t>prize</w:t>
            </w:r>
          </w:p>
        </w:tc>
        <w:tc>
          <w:tcPr>
            <w:tcW w:w="1984" w:type="dxa"/>
          </w:tcPr>
          <w:p w:rsidR="006811A9" w:rsidRPr="00734420" w:rsidRDefault="006811A9" w:rsidP="006811A9">
            <w:pPr>
              <w:pStyle w:val="TableParagraph"/>
              <w:spacing w:line="244" w:lineRule="exact"/>
              <w:ind w:left="109"/>
              <w:rPr>
                <w:i/>
                <w:lang w:val="ro-RO"/>
              </w:rPr>
            </w:pPr>
            <w:r w:rsidRPr="00734420">
              <w:rPr>
                <w:lang w:val="ro-RO"/>
              </w:rPr>
              <w:t xml:space="preserve">25 </w:t>
            </w:r>
            <w:r w:rsidRPr="00734420">
              <w:rPr>
                <w:i/>
                <w:lang w:val="ro-RO"/>
              </w:rPr>
              <w:t>μg</w:t>
            </w:r>
          </w:p>
        </w:tc>
        <w:tc>
          <w:tcPr>
            <w:tcW w:w="2503" w:type="dxa"/>
          </w:tcPr>
          <w:p w:rsidR="006811A9" w:rsidRPr="00734420" w:rsidRDefault="006811A9" w:rsidP="006811A9">
            <w:pPr>
              <w:pStyle w:val="TableParagraph"/>
              <w:ind w:left="0"/>
              <w:rPr>
                <w:lang w:val="ro-RO"/>
              </w:rPr>
            </w:pPr>
          </w:p>
        </w:tc>
      </w:tr>
    </w:tbl>
    <w:p w:rsidR="001D4C37" w:rsidRPr="00734420" w:rsidRDefault="001D4C37">
      <w:pPr>
        <w:rPr>
          <w:lang w:val="ro-RO"/>
        </w:rPr>
        <w:sectPr w:rsidR="001D4C37" w:rsidRPr="00734420" w:rsidSect="00675607">
          <w:footerReference w:type="default" r:id="rId32"/>
          <w:pgSz w:w="11910" w:h="16840"/>
          <w:pgMar w:top="709" w:right="280" w:bottom="1260" w:left="1140" w:header="0" w:footer="1060" w:gutter="0"/>
          <w:pgNumType w:start="37"/>
          <w:cols w:space="720"/>
        </w:sectPr>
      </w:pPr>
    </w:p>
    <w:p w:rsidR="001D4C37" w:rsidRPr="00734420" w:rsidRDefault="00794B7F" w:rsidP="008A6379">
      <w:pPr>
        <w:pStyle w:val="2"/>
      </w:pPr>
      <w:bookmarkStart w:id="51" w:name="_Toc30764242"/>
      <w:r w:rsidRPr="003866DC">
        <w:rPr>
          <w:i/>
        </w:rPr>
        <w:lastRenderedPageBreak/>
        <w:t>Anexa 2.</w:t>
      </w:r>
      <w:r w:rsidRPr="00734420">
        <w:t xml:space="preserve"> Formular de consultaţie la medicul de familie</w:t>
      </w:r>
      <w:bookmarkEnd w:id="51"/>
    </w:p>
    <w:p w:rsidR="00B41DA0" w:rsidRDefault="00B41DA0" w:rsidP="00B41DA0">
      <w:pPr>
        <w:pStyle w:val="a3"/>
        <w:rPr>
          <w:b/>
          <w:lang w:val="ro-RO"/>
        </w:rPr>
      </w:pPr>
    </w:p>
    <w:p w:rsidR="001D4C37" w:rsidRPr="00B41DA0" w:rsidRDefault="00794B7F" w:rsidP="00B41DA0">
      <w:pPr>
        <w:pStyle w:val="a3"/>
        <w:rPr>
          <w:b/>
          <w:lang w:val="ro-RO"/>
        </w:rPr>
      </w:pPr>
      <w:r w:rsidRPr="00B41DA0">
        <w:rPr>
          <w:b/>
          <w:lang w:val="ro-RO"/>
        </w:rPr>
        <w:t>Pacientul (a)</w:t>
      </w:r>
      <w:r w:rsidRPr="00B41DA0">
        <w:rPr>
          <w:b/>
          <w:u w:val="single"/>
          <w:lang w:val="ro-RO"/>
        </w:rPr>
        <w:t xml:space="preserve"> </w:t>
      </w:r>
      <w:r w:rsidRPr="00B41DA0">
        <w:rPr>
          <w:b/>
          <w:u w:val="single"/>
          <w:lang w:val="ro-RO"/>
        </w:rPr>
        <w:tab/>
      </w:r>
      <w:r w:rsidR="00B41DA0" w:rsidRPr="00B41DA0">
        <w:rPr>
          <w:b/>
          <w:u w:val="single"/>
          <w:lang w:val="ro-RO"/>
        </w:rPr>
        <w:t>_________________</w:t>
      </w:r>
      <w:r w:rsidRPr="00B41DA0">
        <w:rPr>
          <w:b/>
          <w:lang w:val="ro-RO"/>
        </w:rPr>
        <w:t>bărbat/femeie; Anul</w:t>
      </w:r>
      <w:r w:rsidRPr="00B41DA0">
        <w:rPr>
          <w:b/>
          <w:spacing w:val="-12"/>
          <w:lang w:val="ro-RO"/>
        </w:rPr>
        <w:t xml:space="preserve"> </w:t>
      </w:r>
      <w:r w:rsidRPr="00B41DA0">
        <w:rPr>
          <w:b/>
          <w:lang w:val="ro-RO"/>
        </w:rPr>
        <w:t>naşterii</w:t>
      </w:r>
      <w:r w:rsidRPr="00B41DA0">
        <w:rPr>
          <w:b/>
          <w:u w:val="single"/>
          <w:lang w:val="ro-RO"/>
        </w:rPr>
        <w:t xml:space="preserve"> </w:t>
      </w:r>
      <w:r w:rsidRPr="00B41DA0">
        <w:rPr>
          <w:b/>
          <w:u w:val="single"/>
          <w:lang w:val="ro-RO"/>
        </w:rPr>
        <w:tab/>
      </w:r>
      <w:r w:rsidR="00B41DA0" w:rsidRPr="00B41DA0">
        <w:rPr>
          <w:b/>
          <w:u w:val="single"/>
          <w:lang w:val="ro-RO"/>
        </w:rPr>
        <w:t>____________</w:t>
      </w:r>
    </w:p>
    <w:p w:rsidR="001D4C37" w:rsidRPr="00734420" w:rsidRDefault="001D4C37">
      <w:pPr>
        <w:pStyle w:val="a3"/>
        <w:rPr>
          <w:b/>
          <w:sz w:val="20"/>
          <w:lang w:val="ro-RO"/>
        </w:rPr>
      </w:pPr>
    </w:p>
    <w:p w:rsidR="001D4C37" w:rsidRPr="00734420" w:rsidRDefault="001D4C37">
      <w:pPr>
        <w:pStyle w:val="a3"/>
        <w:rPr>
          <w:b/>
          <w:sz w:val="20"/>
          <w:lang w:val="ro-RO"/>
        </w:rPr>
      </w:pPr>
    </w:p>
    <w:p w:rsidR="001D4C37" w:rsidRPr="00734420" w:rsidRDefault="001D4C37">
      <w:pPr>
        <w:pStyle w:val="a3"/>
        <w:spacing w:before="4" w:after="1"/>
        <w:rPr>
          <w:b/>
          <w:sz w:val="19"/>
          <w:lang w:val="ro-RO"/>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25"/>
        <w:gridCol w:w="1440"/>
        <w:gridCol w:w="1618"/>
        <w:gridCol w:w="1440"/>
        <w:gridCol w:w="1440"/>
      </w:tblGrid>
      <w:tr w:rsidR="001D4C37" w:rsidRPr="00734420">
        <w:trPr>
          <w:trHeight w:val="393"/>
        </w:trPr>
        <w:tc>
          <w:tcPr>
            <w:tcW w:w="4325" w:type="dxa"/>
          </w:tcPr>
          <w:p w:rsidR="001D4C37" w:rsidRPr="00734420" w:rsidRDefault="00794B7F">
            <w:pPr>
              <w:pStyle w:val="TableParagraph"/>
              <w:spacing w:line="272" w:lineRule="exact"/>
              <w:rPr>
                <w:b/>
                <w:sz w:val="24"/>
                <w:lang w:val="ro-RO"/>
              </w:rPr>
            </w:pPr>
            <w:r w:rsidRPr="00734420">
              <w:rPr>
                <w:b/>
                <w:sz w:val="24"/>
                <w:lang w:val="ro-RO"/>
              </w:rPr>
              <w:t>Factorii evaluaţi</w:t>
            </w:r>
          </w:p>
        </w:tc>
        <w:tc>
          <w:tcPr>
            <w:tcW w:w="1440" w:type="dxa"/>
          </w:tcPr>
          <w:p w:rsidR="001D4C37" w:rsidRPr="00734420" w:rsidRDefault="00794B7F">
            <w:pPr>
              <w:pStyle w:val="TableParagraph"/>
              <w:spacing w:line="221" w:lineRule="exact"/>
              <w:ind w:left="105"/>
              <w:rPr>
                <w:sz w:val="20"/>
                <w:lang w:val="ro-RO"/>
              </w:rPr>
            </w:pPr>
            <w:r w:rsidRPr="00734420">
              <w:rPr>
                <w:sz w:val="20"/>
                <w:lang w:val="ro-RO"/>
              </w:rPr>
              <w:t>Data</w:t>
            </w:r>
          </w:p>
        </w:tc>
        <w:tc>
          <w:tcPr>
            <w:tcW w:w="1618" w:type="dxa"/>
          </w:tcPr>
          <w:p w:rsidR="001D4C37" w:rsidRPr="00734420" w:rsidRDefault="00794B7F">
            <w:pPr>
              <w:pStyle w:val="TableParagraph"/>
              <w:spacing w:line="221" w:lineRule="exact"/>
              <w:ind w:left="105"/>
              <w:rPr>
                <w:sz w:val="20"/>
                <w:lang w:val="ro-RO"/>
              </w:rPr>
            </w:pPr>
            <w:r w:rsidRPr="00734420">
              <w:rPr>
                <w:sz w:val="20"/>
                <w:lang w:val="ro-RO"/>
              </w:rPr>
              <w:t>Data</w:t>
            </w:r>
          </w:p>
        </w:tc>
        <w:tc>
          <w:tcPr>
            <w:tcW w:w="1440" w:type="dxa"/>
          </w:tcPr>
          <w:p w:rsidR="001D4C37" w:rsidRPr="00734420" w:rsidRDefault="00794B7F">
            <w:pPr>
              <w:pStyle w:val="TableParagraph"/>
              <w:spacing w:line="221" w:lineRule="exact"/>
              <w:ind w:left="104"/>
              <w:rPr>
                <w:sz w:val="20"/>
                <w:lang w:val="ro-RO"/>
              </w:rPr>
            </w:pPr>
            <w:r w:rsidRPr="00734420">
              <w:rPr>
                <w:sz w:val="20"/>
                <w:lang w:val="ro-RO"/>
              </w:rPr>
              <w:t>Data</w:t>
            </w:r>
          </w:p>
        </w:tc>
        <w:tc>
          <w:tcPr>
            <w:tcW w:w="1440" w:type="dxa"/>
          </w:tcPr>
          <w:p w:rsidR="001D4C37" w:rsidRPr="00734420" w:rsidRDefault="00794B7F">
            <w:pPr>
              <w:pStyle w:val="TableParagraph"/>
              <w:spacing w:line="221" w:lineRule="exact"/>
              <w:ind w:left="104"/>
              <w:rPr>
                <w:sz w:val="20"/>
                <w:lang w:val="ro-RO"/>
              </w:rPr>
            </w:pPr>
            <w:r w:rsidRPr="00734420">
              <w:rPr>
                <w:sz w:val="20"/>
                <w:lang w:val="ro-RO"/>
              </w:rPr>
              <w:t>Data</w:t>
            </w:r>
          </w:p>
        </w:tc>
      </w:tr>
      <w:tr w:rsidR="001D4C37" w:rsidRPr="00734420">
        <w:trPr>
          <w:trHeight w:val="398"/>
        </w:trPr>
        <w:tc>
          <w:tcPr>
            <w:tcW w:w="4325" w:type="dxa"/>
          </w:tcPr>
          <w:p w:rsidR="001D4C37" w:rsidRPr="00734420" w:rsidRDefault="00794B7F">
            <w:pPr>
              <w:pStyle w:val="TableParagraph"/>
              <w:spacing w:line="273" w:lineRule="exact"/>
              <w:rPr>
                <w:sz w:val="24"/>
                <w:lang w:val="ro-RO"/>
              </w:rPr>
            </w:pPr>
            <w:r w:rsidRPr="00734420">
              <w:rPr>
                <w:sz w:val="24"/>
                <w:lang w:val="ro-RO"/>
              </w:rPr>
              <w:t>Tusea (da/nu)</w:t>
            </w:r>
          </w:p>
        </w:tc>
        <w:tc>
          <w:tcPr>
            <w:tcW w:w="1440" w:type="dxa"/>
          </w:tcPr>
          <w:p w:rsidR="001D4C37" w:rsidRPr="00734420" w:rsidRDefault="001D4C37">
            <w:pPr>
              <w:pStyle w:val="TableParagraph"/>
              <w:ind w:left="0"/>
              <w:rPr>
                <w:sz w:val="24"/>
                <w:lang w:val="ro-RO"/>
              </w:rPr>
            </w:pPr>
          </w:p>
        </w:tc>
        <w:tc>
          <w:tcPr>
            <w:tcW w:w="1618" w:type="dxa"/>
          </w:tcPr>
          <w:p w:rsidR="001D4C37" w:rsidRPr="00734420" w:rsidRDefault="001D4C37">
            <w:pPr>
              <w:pStyle w:val="TableParagraph"/>
              <w:ind w:left="0"/>
              <w:rPr>
                <w:sz w:val="24"/>
                <w:lang w:val="ro-RO"/>
              </w:rPr>
            </w:pPr>
          </w:p>
        </w:tc>
        <w:tc>
          <w:tcPr>
            <w:tcW w:w="1440" w:type="dxa"/>
          </w:tcPr>
          <w:p w:rsidR="001D4C37" w:rsidRPr="00734420" w:rsidRDefault="001D4C37">
            <w:pPr>
              <w:pStyle w:val="TableParagraph"/>
              <w:ind w:left="0"/>
              <w:rPr>
                <w:sz w:val="24"/>
                <w:lang w:val="ro-RO"/>
              </w:rPr>
            </w:pPr>
          </w:p>
        </w:tc>
        <w:tc>
          <w:tcPr>
            <w:tcW w:w="1440" w:type="dxa"/>
          </w:tcPr>
          <w:p w:rsidR="001D4C37" w:rsidRPr="00734420" w:rsidRDefault="001D4C37">
            <w:pPr>
              <w:pStyle w:val="TableParagraph"/>
              <w:ind w:left="0"/>
              <w:rPr>
                <w:sz w:val="24"/>
                <w:lang w:val="ro-RO"/>
              </w:rPr>
            </w:pPr>
          </w:p>
        </w:tc>
      </w:tr>
      <w:tr w:rsidR="001D4C37" w:rsidRPr="00734420">
        <w:trPr>
          <w:trHeight w:val="397"/>
        </w:trPr>
        <w:tc>
          <w:tcPr>
            <w:tcW w:w="4325" w:type="dxa"/>
          </w:tcPr>
          <w:p w:rsidR="001D4C37" w:rsidRPr="00734420" w:rsidRDefault="00794B7F">
            <w:pPr>
              <w:pStyle w:val="TableParagraph"/>
              <w:spacing w:line="268" w:lineRule="exact"/>
              <w:rPr>
                <w:sz w:val="24"/>
                <w:lang w:val="ro-RO"/>
              </w:rPr>
            </w:pPr>
            <w:r w:rsidRPr="00734420">
              <w:rPr>
                <w:sz w:val="24"/>
                <w:lang w:val="ro-RO"/>
              </w:rPr>
              <w:t>Expectoraţiile (da/nu, specificaţi)</w:t>
            </w:r>
          </w:p>
        </w:tc>
        <w:tc>
          <w:tcPr>
            <w:tcW w:w="1440" w:type="dxa"/>
          </w:tcPr>
          <w:p w:rsidR="001D4C37" w:rsidRPr="00734420" w:rsidRDefault="001D4C37">
            <w:pPr>
              <w:pStyle w:val="TableParagraph"/>
              <w:ind w:left="0"/>
              <w:rPr>
                <w:sz w:val="24"/>
                <w:lang w:val="ro-RO"/>
              </w:rPr>
            </w:pPr>
          </w:p>
        </w:tc>
        <w:tc>
          <w:tcPr>
            <w:tcW w:w="1618" w:type="dxa"/>
          </w:tcPr>
          <w:p w:rsidR="001D4C37" w:rsidRPr="00734420" w:rsidRDefault="001D4C37">
            <w:pPr>
              <w:pStyle w:val="TableParagraph"/>
              <w:ind w:left="0"/>
              <w:rPr>
                <w:sz w:val="24"/>
                <w:lang w:val="ro-RO"/>
              </w:rPr>
            </w:pPr>
          </w:p>
        </w:tc>
        <w:tc>
          <w:tcPr>
            <w:tcW w:w="1440" w:type="dxa"/>
          </w:tcPr>
          <w:p w:rsidR="001D4C37" w:rsidRPr="00734420" w:rsidRDefault="001D4C37">
            <w:pPr>
              <w:pStyle w:val="TableParagraph"/>
              <w:ind w:left="0"/>
              <w:rPr>
                <w:sz w:val="24"/>
                <w:lang w:val="ro-RO"/>
              </w:rPr>
            </w:pPr>
          </w:p>
        </w:tc>
        <w:tc>
          <w:tcPr>
            <w:tcW w:w="1440" w:type="dxa"/>
          </w:tcPr>
          <w:p w:rsidR="001D4C37" w:rsidRPr="00734420" w:rsidRDefault="001D4C37">
            <w:pPr>
              <w:pStyle w:val="TableParagraph"/>
              <w:ind w:left="0"/>
              <w:rPr>
                <w:sz w:val="24"/>
                <w:lang w:val="ro-RO"/>
              </w:rPr>
            </w:pPr>
          </w:p>
        </w:tc>
      </w:tr>
      <w:tr w:rsidR="001D4C37" w:rsidRPr="00734420">
        <w:trPr>
          <w:trHeight w:val="393"/>
        </w:trPr>
        <w:tc>
          <w:tcPr>
            <w:tcW w:w="4325" w:type="dxa"/>
          </w:tcPr>
          <w:p w:rsidR="001D4C37" w:rsidRPr="00734420" w:rsidRDefault="00794B7F">
            <w:pPr>
              <w:pStyle w:val="TableParagraph"/>
              <w:spacing w:line="268" w:lineRule="exact"/>
              <w:rPr>
                <w:sz w:val="24"/>
                <w:lang w:val="ro-RO"/>
              </w:rPr>
            </w:pPr>
            <w:r w:rsidRPr="00734420">
              <w:rPr>
                <w:sz w:val="24"/>
                <w:lang w:val="ro-RO"/>
              </w:rPr>
              <w:t>Febră (da/nu, specificaţi)</w:t>
            </w:r>
          </w:p>
        </w:tc>
        <w:tc>
          <w:tcPr>
            <w:tcW w:w="1440" w:type="dxa"/>
          </w:tcPr>
          <w:p w:rsidR="001D4C37" w:rsidRPr="00734420" w:rsidRDefault="001D4C37">
            <w:pPr>
              <w:pStyle w:val="TableParagraph"/>
              <w:ind w:left="0"/>
              <w:rPr>
                <w:sz w:val="24"/>
                <w:lang w:val="ro-RO"/>
              </w:rPr>
            </w:pPr>
          </w:p>
        </w:tc>
        <w:tc>
          <w:tcPr>
            <w:tcW w:w="1618" w:type="dxa"/>
          </w:tcPr>
          <w:p w:rsidR="001D4C37" w:rsidRPr="00734420" w:rsidRDefault="001D4C37">
            <w:pPr>
              <w:pStyle w:val="TableParagraph"/>
              <w:ind w:left="0"/>
              <w:rPr>
                <w:sz w:val="24"/>
                <w:lang w:val="ro-RO"/>
              </w:rPr>
            </w:pPr>
          </w:p>
        </w:tc>
        <w:tc>
          <w:tcPr>
            <w:tcW w:w="1440" w:type="dxa"/>
          </w:tcPr>
          <w:p w:rsidR="001D4C37" w:rsidRPr="00734420" w:rsidRDefault="001D4C37">
            <w:pPr>
              <w:pStyle w:val="TableParagraph"/>
              <w:ind w:left="0"/>
              <w:rPr>
                <w:sz w:val="24"/>
                <w:lang w:val="ro-RO"/>
              </w:rPr>
            </w:pPr>
          </w:p>
        </w:tc>
        <w:tc>
          <w:tcPr>
            <w:tcW w:w="1440" w:type="dxa"/>
          </w:tcPr>
          <w:p w:rsidR="001D4C37" w:rsidRPr="00734420" w:rsidRDefault="001D4C37">
            <w:pPr>
              <w:pStyle w:val="TableParagraph"/>
              <w:ind w:left="0"/>
              <w:rPr>
                <w:sz w:val="24"/>
                <w:lang w:val="ro-RO"/>
              </w:rPr>
            </w:pPr>
          </w:p>
        </w:tc>
      </w:tr>
      <w:tr w:rsidR="001D4C37" w:rsidRPr="00734420">
        <w:trPr>
          <w:trHeight w:val="397"/>
        </w:trPr>
        <w:tc>
          <w:tcPr>
            <w:tcW w:w="4325" w:type="dxa"/>
          </w:tcPr>
          <w:p w:rsidR="001D4C37" w:rsidRPr="00734420" w:rsidRDefault="00794B7F">
            <w:pPr>
              <w:pStyle w:val="TableParagraph"/>
              <w:spacing w:line="268" w:lineRule="exact"/>
              <w:rPr>
                <w:sz w:val="24"/>
                <w:lang w:val="ro-RO"/>
              </w:rPr>
            </w:pPr>
            <w:r w:rsidRPr="00734420">
              <w:rPr>
                <w:sz w:val="24"/>
                <w:lang w:val="ro-RO"/>
              </w:rPr>
              <w:t>Dispneea (scala MMRC)</w:t>
            </w:r>
          </w:p>
        </w:tc>
        <w:tc>
          <w:tcPr>
            <w:tcW w:w="1440" w:type="dxa"/>
          </w:tcPr>
          <w:p w:rsidR="001D4C37" w:rsidRPr="00734420" w:rsidRDefault="001D4C37">
            <w:pPr>
              <w:pStyle w:val="TableParagraph"/>
              <w:ind w:left="0"/>
              <w:rPr>
                <w:sz w:val="24"/>
                <w:lang w:val="ro-RO"/>
              </w:rPr>
            </w:pPr>
          </w:p>
        </w:tc>
        <w:tc>
          <w:tcPr>
            <w:tcW w:w="1618" w:type="dxa"/>
          </w:tcPr>
          <w:p w:rsidR="001D4C37" w:rsidRPr="00734420" w:rsidRDefault="001D4C37">
            <w:pPr>
              <w:pStyle w:val="TableParagraph"/>
              <w:ind w:left="0"/>
              <w:rPr>
                <w:sz w:val="24"/>
                <w:lang w:val="ro-RO"/>
              </w:rPr>
            </w:pPr>
          </w:p>
        </w:tc>
        <w:tc>
          <w:tcPr>
            <w:tcW w:w="1440" w:type="dxa"/>
          </w:tcPr>
          <w:p w:rsidR="001D4C37" w:rsidRPr="00734420" w:rsidRDefault="001D4C37">
            <w:pPr>
              <w:pStyle w:val="TableParagraph"/>
              <w:ind w:left="0"/>
              <w:rPr>
                <w:sz w:val="24"/>
                <w:lang w:val="ro-RO"/>
              </w:rPr>
            </w:pPr>
          </w:p>
        </w:tc>
        <w:tc>
          <w:tcPr>
            <w:tcW w:w="1440" w:type="dxa"/>
          </w:tcPr>
          <w:p w:rsidR="001D4C37" w:rsidRPr="00734420" w:rsidRDefault="001D4C37">
            <w:pPr>
              <w:pStyle w:val="TableParagraph"/>
              <w:ind w:left="0"/>
              <w:rPr>
                <w:sz w:val="24"/>
                <w:lang w:val="ro-RO"/>
              </w:rPr>
            </w:pPr>
          </w:p>
        </w:tc>
      </w:tr>
      <w:tr w:rsidR="001D4C37" w:rsidRPr="00734420">
        <w:trPr>
          <w:trHeight w:val="393"/>
        </w:trPr>
        <w:tc>
          <w:tcPr>
            <w:tcW w:w="4325" w:type="dxa"/>
          </w:tcPr>
          <w:p w:rsidR="001D4C37" w:rsidRPr="00734420" w:rsidRDefault="00794B7F">
            <w:pPr>
              <w:pStyle w:val="TableParagraph"/>
              <w:spacing w:line="268" w:lineRule="exact"/>
              <w:rPr>
                <w:sz w:val="24"/>
                <w:lang w:val="ro-RO"/>
              </w:rPr>
            </w:pPr>
            <w:r w:rsidRPr="00734420">
              <w:rPr>
                <w:sz w:val="24"/>
                <w:lang w:val="ro-RO"/>
              </w:rPr>
              <w:t>Fatigabilitatea (Prezentă/Lipsă)</w:t>
            </w:r>
          </w:p>
        </w:tc>
        <w:tc>
          <w:tcPr>
            <w:tcW w:w="1440" w:type="dxa"/>
          </w:tcPr>
          <w:p w:rsidR="001D4C37" w:rsidRPr="00734420" w:rsidRDefault="001D4C37">
            <w:pPr>
              <w:pStyle w:val="TableParagraph"/>
              <w:ind w:left="0"/>
              <w:rPr>
                <w:sz w:val="24"/>
                <w:lang w:val="ro-RO"/>
              </w:rPr>
            </w:pPr>
          </w:p>
        </w:tc>
        <w:tc>
          <w:tcPr>
            <w:tcW w:w="1618" w:type="dxa"/>
          </w:tcPr>
          <w:p w:rsidR="001D4C37" w:rsidRPr="00734420" w:rsidRDefault="001D4C37">
            <w:pPr>
              <w:pStyle w:val="TableParagraph"/>
              <w:ind w:left="0"/>
              <w:rPr>
                <w:sz w:val="24"/>
                <w:lang w:val="ro-RO"/>
              </w:rPr>
            </w:pPr>
          </w:p>
        </w:tc>
        <w:tc>
          <w:tcPr>
            <w:tcW w:w="1440" w:type="dxa"/>
          </w:tcPr>
          <w:p w:rsidR="001D4C37" w:rsidRPr="00734420" w:rsidRDefault="001D4C37">
            <w:pPr>
              <w:pStyle w:val="TableParagraph"/>
              <w:ind w:left="0"/>
              <w:rPr>
                <w:sz w:val="24"/>
                <w:lang w:val="ro-RO"/>
              </w:rPr>
            </w:pPr>
          </w:p>
        </w:tc>
        <w:tc>
          <w:tcPr>
            <w:tcW w:w="1440" w:type="dxa"/>
          </w:tcPr>
          <w:p w:rsidR="001D4C37" w:rsidRPr="00734420" w:rsidRDefault="001D4C37">
            <w:pPr>
              <w:pStyle w:val="TableParagraph"/>
              <w:ind w:left="0"/>
              <w:rPr>
                <w:sz w:val="24"/>
                <w:lang w:val="ro-RO"/>
              </w:rPr>
            </w:pPr>
          </w:p>
        </w:tc>
      </w:tr>
      <w:tr w:rsidR="001D4C37" w:rsidRPr="00734420">
        <w:trPr>
          <w:trHeight w:val="397"/>
        </w:trPr>
        <w:tc>
          <w:tcPr>
            <w:tcW w:w="4325" w:type="dxa"/>
          </w:tcPr>
          <w:p w:rsidR="001D4C37" w:rsidRPr="00734420" w:rsidRDefault="00794B7F">
            <w:pPr>
              <w:pStyle w:val="TableParagraph"/>
              <w:spacing w:line="268" w:lineRule="exact"/>
              <w:rPr>
                <w:sz w:val="24"/>
                <w:lang w:val="ro-RO"/>
              </w:rPr>
            </w:pPr>
            <w:r w:rsidRPr="00734420">
              <w:rPr>
                <w:sz w:val="24"/>
                <w:lang w:val="ro-RO"/>
              </w:rPr>
              <w:t>FR (specificaţi)</w:t>
            </w:r>
          </w:p>
        </w:tc>
        <w:tc>
          <w:tcPr>
            <w:tcW w:w="1440" w:type="dxa"/>
          </w:tcPr>
          <w:p w:rsidR="001D4C37" w:rsidRPr="00734420" w:rsidRDefault="001D4C37">
            <w:pPr>
              <w:pStyle w:val="TableParagraph"/>
              <w:ind w:left="0"/>
              <w:rPr>
                <w:sz w:val="24"/>
                <w:lang w:val="ro-RO"/>
              </w:rPr>
            </w:pPr>
          </w:p>
        </w:tc>
        <w:tc>
          <w:tcPr>
            <w:tcW w:w="1618" w:type="dxa"/>
          </w:tcPr>
          <w:p w:rsidR="001D4C37" w:rsidRPr="00734420" w:rsidRDefault="001D4C37">
            <w:pPr>
              <w:pStyle w:val="TableParagraph"/>
              <w:ind w:left="0"/>
              <w:rPr>
                <w:sz w:val="24"/>
                <w:lang w:val="ro-RO"/>
              </w:rPr>
            </w:pPr>
          </w:p>
        </w:tc>
        <w:tc>
          <w:tcPr>
            <w:tcW w:w="1440" w:type="dxa"/>
          </w:tcPr>
          <w:p w:rsidR="001D4C37" w:rsidRPr="00734420" w:rsidRDefault="001D4C37">
            <w:pPr>
              <w:pStyle w:val="TableParagraph"/>
              <w:ind w:left="0"/>
              <w:rPr>
                <w:sz w:val="24"/>
                <w:lang w:val="ro-RO"/>
              </w:rPr>
            </w:pPr>
          </w:p>
        </w:tc>
        <w:tc>
          <w:tcPr>
            <w:tcW w:w="1440" w:type="dxa"/>
          </w:tcPr>
          <w:p w:rsidR="001D4C37" w:rsidRPr="00734420" w:rsidRDefault="001D4C37">
            <w:pPr>
              <w:pStyle w:val="TableParagraph"/>
              <w:ind w:left="0"/>
              <w:rPr>
                <w:sz w:val="24"/>
                <w:lang w:val="ro-RO"/>
              </w:rPr>
            </w:pPr>
          </w:p>
        </w:tc>
      </w:tr>
      <w:tr w:rsidR="001D4C37" w:rsidRPr="00734420">
        <w:trPr>
          <w:trHeight w:val="397"/>
        </w:trPr>
        <w:tc>
          <w:tcPr>
            <w:tcW w:w="4325" w:type="dxa"/>
          </w:tcPr>
          <w:p w:rsidR="001D4C37" w:rsidRPr="00734420" w:rsidRDefault="00794B7F">
            <w:pPr>
              <w:pStyle w:val="TableParagraph"/>
              <w:spacing w:line="268" w:lineRule="exact"/>
              <w:rPr>
                <w:sz w:val="24"/>
                <w:lang w:val="ro-RO"/>
              </w:rPr>
            </w:pPr>
            <w:r w:rsidRPr="00734420">
              <w:rPr>
                <w:sz w:val="24"/>
                <w:lang w:val="ro-RO"/>
              </w:rPr>
              <w:t>FCC (specificaţi)</w:t>
            </w:r>
          </w:p>
        </w:tc>
        <w:tc>
          <w:tcPr>
            <w:tcW w:w="1440" w:type="dxa"/>
          </w:tcPr>
          <w:p w:rsidR="001D4C37" w:rsidRPr="00734420" w:rsidRDefault="001D4C37">
            <w:pPr>
              <w:pStyle w:val="TableParagraph"/>
              <w:ind w:left="0"/>
              <w:rPr>
                <w:sz w:val="24"/>
                <w:lang w:val="ro-RO"/>
              </w:rPr>
            </w:pPr>
          </w:p>
        </w:tc>
        <w:tc>
          <w:tcPr>
            <w:tcW w:w="1618" w:type="dxa"/>
          </w:tcPr>
          <w:p w:rsidR="001D4C37" w:rsidRPr="00734420" w:rsidRDefault="001D4C37">
            <w:pPr>
              <w:pStyle w:val="TableParagraph"/>
              <w:ind w:left="0"/>
              <w:rPr>
                <w:sz w:val="24"/>
                <w:lang w:val="ro-RO"/>
              </w:rPr>
            </w:pPr>
          </w:p>
        </w:tc>
        <w:tc>
          <w:tcPr>
            <w:tcW w:w="1440" w:type="dxa"/>
          </w:tcPr>
          <w:p w:rsidR="001D4C37" w:rsidRPr="00734420" w:rsidRDefault="001D4C37">
            <w:pPr>
              <w:pStyle w:val="TableParagraph"/>
              <w:ind w:left="0"/>
              <w:rPr>
                <w:sz w:val="24"/>
                <w:lang w:val="ro-RO"/>
              </w:rPr>
            </w:pPr>
          </w:p>
        </w:tc>
        <w:tc>
          <w:tcPr>
            <w:tcW w:w="1440" w:type="dxa"/>
          </w:tcPr>
          <w:p w:rsidR="001D4C37" w:rsidRPr="00734420" w:rsidRDefault="001D4C37">
            <w:pPr>
              <w:pStyle w:val="TableParagraph"/>
              <w:ind w:left="0"/>
              <w:rPr>
                <w:sz w:val="24"/>
                <w:lang w:val="ro-RO"/>
              </w:rPr>
            </w:pPr>
          </w:p>
        </w:tc>
      </w:tr>
      <w:tr w:rsidR="001D4C37" w:rsidRPr="00734420">
        <w:trPr>
          <w:trHeight w:val="671"/>
        </w:trPr>
        <w:tc>
          <w:tcPr>
            <w:tcW w:w="4325" w:type="dxa"/>
          </w:tcPr>
          <w:p w:rsidR="001D4C37" w:rsidRPr="00734420" w:rsidRDefault="00794B7F">
            <w:pPr>
              <w:pStyle w:val="TableParagraph"/>
              <w:spacing w:line="237" w:lineRule="auto"/>
              <w:rPr>
                <w:sz w:val="24"/>
                <w:lang w:val="ro-RO"/>
              </w:rPr>
            </w:pPr>
            <w:r w:rsidRPr="00734420">
              <w:rPr>
                <w:sz w:val="24"/>
                <w:lang w:val="ro-RO"/>
              </w:rPr>
              <w:t>Nivelul TA sistolice şi celei diastolice (specificaţi)</w:t>
            </w:r>
          </w:p>
        </w:tc>
        <w:tc>
          <w:tcPr>
            <w:tcW w:w="1440" w:type="dxa"/>
          </w:tcPr>
          <w:p w:rsidR="001D4C37" w:rsidRPr="00734420" w:rsidRDefault="001D4C37">
            <w:pPr>
              <w:pStyle w:val="TableParagraph"/>
              <w:ind w:left="0"/>
              <w:rPr>
                <w:sz w:val="24"/>
                <w:lang w:val="ro-RO"/>
              </w:rPr>
            </w:pPr>
          </w:p>
        </w:tc>
        <w:tc>
          <w:tcPr>
            <w:tcW w:w="1618" w:type="dxa"/>
          </w:tcPr>
          <w:p w:rsidR="001D4C37" w:rsidRPr="00734420" w:rsidRDefault="001D4C37">
            <w:pPr>
              <w:pStyle w:val="TableParagraph"/>
              <w:ind w:left="0"/>
              <w:rPr>
                <w:sz w:val="24"/>
                <w:lang w:val="ro-RO"/>
              </w:rPr>
            </w:pPr>
          </w:p>
        </w:tc>
        <w:tc>
          <w:tcPr>
            <w:tcW w:w="1440" w:type="dxa"/>
          </w:tcPr>
          <w:p w:rsidR="001D4C37" w:rsidRPr="00734420" w:rsidRDefault="001D4C37">
            <w:pPr>
              <w:pStyle w:val="TableParagraph"/>
              <w:ind w:left="0"/>
              <w:rPr>
                <w:sz w:val="24"/>
                <w:lang w:val="ro-RO"/>
              </w:rPr>
            </w:pPr>
          </w:p>
        </w:tc>
        <w:tc>
          <w:tcPr>
            <w:tcW w:w="1440" w:type="dxa"/>
          </w:tcPr>
          <w:p w:rsidR="001D4C37" w:rsidRPr="00734420" w:rsidRDefault="001D4C37">
            <w:pPr>
              <w:pStyle w:val="TableParagraph"/>
              <w:ind w:left="0"/>
              <w:rPr>
                <w:sz w:val="24"/>
                <w:lang w:val="ro-RO"/>
              </w:rPr>
            </w:pPr>
          </w:p>
        </w:tc>
      </w:tr>
      <w:tr w:rsidR="001D4C37" w:rsidRPr="00734420">
        <w:trPr>
          <w:trHeight w:val="393"/>
        </w:trPr>
        <w:tc>
          <w:tcPr>
            <w:tcW w:w="4325" w:type="dxa"/>
          </w:tcPr>
          <w:p w:rsidR="001D4C37" w:rsidRPr="00734420" w:rsidRDefault="00794B7F">
            <w:pPr>
              <w:pStyle w:val="TableParagraph"/>
              <w:spacing w:line="268" w:lineRule="exact"/>
              <w:rPr>
                <w:sz w:val="24"/>
                <w:lang w:val="ro-RO"/>
              </w:rPr>
            </w:pPr>
            <w:r w:rsidRPr="00734420">
              <w:rPr>
                <w:sz w:val="24"/>
                <w:lang w:val="ro-RO"/>
              </w:rPr>
              <w:t>Crepitaţii (da/nu, specificaţi)</w:t>
            </w:r>
          </w:p>
        </w:tc>
        <w:tc>
          <w:tcPr>
            <w:tcW w:w="1440" w:type="dxa"/>
          </w:tcPr>
          <w:p w:rsidR="001D4C37" w:rsidRPr="00734420" w:rsidRDefault="001D4C37">
            <w:pPr>
              <w:pStyle w:val="TableParagraph"/>
              <w:ind w:left="0"/>
              <w:rPr>
                <w:sz w:val="24"/>
                <w:lang w:val="ro-RO"/>
              </w:rPr>
            </w:pPr>
          </w:p>
        </w:tc>
        <w:tc>
          <w:tcPr>
            <w:tcW w:w="1618" w:type="dxa"/>
          </w:tcPr>
          <w:p w:rsidR="001D4C37" w:rsidRPr="00734420" w:rsidRDefault="001D4C37">
            <w:pPr>
              <w:pStyle w:val="TableParagraph"/>
              <w:ind w:left="0"/>
              <w:rPr>
                <w:sz w:val="24"/>
                <w:lang w:val="ro-RO"/>
              </w:rPr>
            </w:pPr>
          </w:p>
        </w:tc>
        <w:tc>
          <w:tcPr>
            <w:tcW w:w="1440" w:type="dxa"/>
          </w:tcPr>
          <w:p w:rsidR="001D4C37" w:rsidRPr="00734420" w:rsidRDefault="001D4C37">
            <w:pPr>
              <w:pStyle w:val="TableParagraph"/>
              <w:ind w:left="0"/>
              <w:rPr>
                <w:sz w:val="24"/>
                <w:lang w:val="ro-RO"/>
              </w:rPr>
            </w:pPr>
          </w:p>
        </w:tc>
        <w:tc>
          <w:tcPr>
            <w:tcW w:w="1440" w:type="dxa"/>
          </w:tcPr>
          <w:p w:rsidR="001D4C37" w:rsidRPr="00734420" w:rsidRDefault="001D4C37">
            <w:pPr>
              <w:pStyle w:val="TableParagraph"/>
              <w:ind w:left="0"/>
              <w:rPr>
                <w:sz w:val="24"/>
                <w:lang w:val="ro-RO"/>
              </w:rPr>
            </w:pPr>
          </w:p>
        </w:tc>
      </w:tr>
      <w:tr w:rsidR="001D4C37" w:rsidRPr="00734420">
        <w:trPr>
          <w:trHeight w:val="398"/>
        </w:trPr>
        <w:tc>
          <w:tcPr>
            <w:tcW w:w="4325" w:type="dxa"/>
          </w:tcPr>
          <w:p w:rsidR="001D4C37" w:rsidRPr="00734420" w:rsidRDefault="00794B7F">
            <w:pPr>
              <w:pStyle w:val="TableParagraph"/>
              <w:spacing w:line="268" w:lineRule="exact"/>
              <w:rPr>
                <w:sz w:val="24"/>
                <w:lang w:val="ro-RO"/>
              </w:rPr>
            </w:pPr>
            <w:r w:rsidRPr="00734420">
              <w:rPr>
                <w:sz w:val="24"/>
                <w:lang w:val="ro-RO"/>
              </w:rPr>
              <w:t>Leziuni cutanate prezente (da/nu)</w:t>
            </w:r>
          </w:p>
        </w:tc>
        <w:tc>
          <w:tcPr>
            <w:tcW w:w="1440" w:type="dxa"/>
          </w:tcPr>
          <w:p w:rsidR="001D4C37" w:rsidRPr="00734420" w:rsidRDefault="001D4C37">
            <w:pPr>
              <w:pStyle w:val="TableParagraph"/>
              <w:ind w:left="0"/>
              <w:rPr>
                <w:sz w:val="24"/>
                <w:lang w:val="ro-RO"/>
              </w:rPr>
            </w:pPr>
          </w:p>
        </w:tc>
        <w:tc>
          <w:tcPr>
            <w:tcW w:w="1618" w:type="dxa"/>
          </w:tcPr>
          <w:p w:rsidR="001D4C37" w:rsidRPr="00734420" w:rsidRDefault="001D4C37">
            <w:pPr>
              <w:pStyle w:val="TableParagraph"/>
              <w:ind w:left="0"/>
              <w:rPr>
                <w:sz w:val="24"/>
                <w:lang w:val="ro-RO"/>
              </w:rPr>
            </w:pPr>
          </w:p>
        </w:tc>
        <w:tc>
          <w:tcPr>
            <w:tcW w:w="1440" w:type="dxa"/>
          </w:tcPr>
          <w:p w:rsidR="001D4C37" w:rsidRPr="00734420" w:rsidRDefault="001D4C37">
            <w:pPr>
              <w:pStyle w:val="TableParagraph"/>
              <w:ind w:left="0"/>
              <w:rPr>
                <w:sz w:val="24"/>
                <w:lang w:val="ro-RO"/>
              </w:rPr>
            </w:pPr>
          </w:p>
        </w:tc>
        <w:tc>
          <w:tcPr>
            <w:tcW w:w="1440" w:type="dxa"/>
          </w:tcPr>
          <w:p w:rsidR="001D4C37" w:rsidRPr="00734420" w:rsidRDefault="001D4C37">
            <w:pPr>
              <w:pStyle w:val="TableParagraph"/>
              <w:ind w:left="0"/>
              <w:rPr>
                <w:sz w:val="24"/>
                <w:lang w:val="ro-RO"/>
              </w:rPr>
            </w:pPr>
          </w:p>
        </w:tc>
      </w:tr>
      <w:tr w:rsidR="001D4C37" w:rsidRPr="00734420">
        <w:trPr>
          <w:trHeight w:val="393"/>
        </w:trPr>
        <w:tc>
          <w:tcPr>
            <w:tcW w:w="4325" w:type="dxa"/>
          </w:tcPr>
          <w:p w:rsidR="001D4C37" w:rsidRPr="00734420" w:rsidRDefault="00794B7F">
            <w:pPr>
              <w:pStyle w:val="TableParagraph"/>
              <w:spacing w:line="268" w:lineRule="exact"/>
              <w:rPr>
                <w:sz w:val="24"/>
                <w:lang w:val="ro-RO"/>
              </w:rPr>
            </w:pPr>
            <w:r w:rsidRPr="00734420">
              <w:rPr>
                <w:sz w:val="24"/>
                <w:lang w:val="ro-RO"/>
              </w:rPr>
              <w:t>Fumatul (da/nu)</w:t>
            </w:r>
          </w:p>
        </w:tc>
        <w:tc>
          <w:tcPr>
            <w:tcW w:w="1440" w:type="dxa"/>
          </w:tcPr>
          <w:p w:rsidR="001D4C37" w:rsidRPr="00734420" w:rsidRDefault="001D4C37">
            <w:pPr>
              <w:pStyle w:val="TableParagraph"/>
              <w:ind w:left="0"/>
              <w:rPr>
                <w:sz w:val="24"/>
                <w:lang w:val="ro-RO"/>
              </w:rPr>
            </w:pPr>
          </w:p>
        </w:tc>
        <w:tc>
          <w:tcPr>
            <w:tcW w:w="1618" w:type="dxa"/>
          </w:tcPr>
          <w:p w:rsidR="001D4C37" w:rsidRPr="00734420" w:rsidRDefault="001D4C37">
            <w:pPr>
              <w:pStyle w:val="TableParagraph"/>
              <w:ind w:left="0"/>
              <w:rPr>
                <w:sz w:val="24"/>
                <w:lang w:val="ro-RO"/>
              </w:rPr>
            </w:pPr>
          </w:p>
        </w:tc>
        <w:tc>
          <w:tcPr>
            <w:tcW w:w="1440" w:type="dxa"/>
          </w:tcPr>
          <w:p w:rsidR="001D4C37" w:rsidRPr="00734420" w:rsidRDefault="001D4C37">
            <w:pPr>
              <w:pStyle w:val="TableParagraph"/>
              <w:ind w:left="0"/>
              <w:rPr>
                <w:sz w:val="24"/>
                <w:lang w:val="ro-RO"/>
              </w:rPr>
            </w:pPr>
          </w:p>
        </w:tc>
        <w:tc>
          <w:tcPr>
            <w:tcW w:w="1440" w:type="dxa"/>
          </w:tcPr>
          <w:p w:rsidR="001D4C37" w:rsidRPr="00734420" w:rsidRDefault="001D4C37">
            <w:pPr>
              <w:pStyle w:val="TableParagraph"/>
              <w:ind w:left="0"/>
              <w:rPr>
                <w:sz w:val="24"/>
                <w:lang w:val="ro-RO"/>
              </w:rPr>
            </w:pPr>
          </w:p>
        </w:tc>
      </w:tr>
      <w:tr w:rsidR="001D4C37" w:rsidRPr="00734420">
        <w:trPr>
          <w:trHeight w:val="397"/>
        </w:trPr>
        <w:tc>
          <w:tcPr>
            <w:tcW w:w="4325" w:type="dxa"/>
          </w:tcPr>
          <w:p w:rsidR="001D4C37" w:rsidRPr="00734420" w:rsidRDefault="00794B7F">
            <w:pPr>
              <w:pStyle w:val="TableParagraph"/>
              <w:spacing w:line="268" w:lineRule="exact"/>
              <w:rPr>
                <w:sz w:val="24"/>
                <w:lang w:val="ro-RO"/>
              </w:rPr>
            </w:pPr>
            <w:r w:rsidRPr="00734420">
              <w:rPr>
                <w:sz w:val="24"/>
                <w:lang w:val="ro-RO"/>
              </w:rPr>
              <w:t>Analiza generală a sîngelui</w:t>
            </w:r>
          </w:p>
        </w:tc>
        <w:tc>
          <w:tcPr>
            <w:tcW w:w="1440" w:type="dxa"/>
          </w:tcPr>
          <w:p w:rsidR="001D4C37" w:rsidRPr="00734420" w:rsidRDefault="001D4C37">
            <w:pPr>
              <w:pStyle w:val="TableParagraph"/>
              <w:ind w:left="0"/>
              <w:rPr>
                <w:sz w:val="24"/>
                <w:lang w:val="ro-RO"/>
              </w:rPr>
            </w:pPr>
          </w:p>
        </w:tc>
        <w:tc>
          <w:tcPr>
            <w:tcW w:w="1618" w:type="dxa"/>
          </w:tcPr>
          <w:p w:rsidR="001D4C37" w:rsidRPr="00734420" w:rsidRDefault="001D4C37">
            <w:pPr>
              <w:pStyle w:val="TableParagraph"/>
              <w:ind w:left="0"/>
              <w:rPr>
                <w:sz w:val="24"/>
                <w:lang w:val="ro-RO"/>
              </w:rPr>
            </w:pPr>
          </w:p>
        </w:tc>
        <w:tc>
          <w:tcPr>
            <w:tcW w:w="1440" w:type="dxa"/>
          </w:tcPr>
          <w:p w:rsidR="001D4C37" w:rsidRPr="00734420" w:rsidRDefault="001D4C37">
            <w:pPr>
              <w:pStyle w:val="TableParagraph"/>
              <w:ind w:left="0"/>
              <w:rPr>
                <w:sz w:val="24"/>
                <w:lang w:val="ro-RO"/>
              </w:rPr>
            </w:pPr>
          </w:p>
        </w:tc>
        <w:tc>
          <w:tcPr>
            <w:tcW w:w="1440" w:type="dxa"/>
          </w:tcPr>
          <w:p w:rsidR="001D4C37" w:rsidRPr="00734420" w:rsidRDefault="001D4C37">
            <w:pPr>
              <w:pStyle w:val="TableParagraph"/>
              <w:ind w:left="0"/>
              <w:rPr>
                <w:sz w:val="24"/>
                <w:lang w:val="ro-RO"/>
              </w:rPr>
            </w:pPr>
          </w:p>
        </w:tc>
      </w:tr>
      <w:tr w:rsidR="001D4C37" w:rsidRPr="00734420">
        <w:trPr>
          <w:trHeight w:val="393"/>
        </w:trPr>
        <w:tc>
          <w:tcPr>
            <w:tcW w:w="4325" w:type="dxa"/>
          </w:tcPr>
          <w:p w:rsidR="001D4C37" w:rsidRPr="00734420" w:rsidRDefault="00794B7F">
            <w:pPr>
              <w:pStyle w:val="TableParagraph"/>
              <w:spacing w:line="268" w:lineRule="exact"/>
              <w:rPr>
                <w:sz w:val="24"/>
                <w:lang w:val="ro-RO"/>
              </w:rPr>
            </w:pPr>
            <w:r w:rsidRPr="00734420">
              <w:rPr>
                <w:sz w:val="24"/>
                <w:lang w:val="ro-RO"/>
              </w:rPr>
              <w:t>Analiza generală urină</w:t>
            </w:r>
          </w:p>
        </w:tc>
        <w:tc>
          <w:tcPr>
            <w:tcW w:w="1440" w:type="dxa"/>
          </w:tcPr>
          <w:p w:rsidR="001D4C37" w:rsidRPr="00734420" w:rsidRDefault="001D4C37">
            <w:pPr>
              <w:pStyle w:val="TableParagraph"/>
              <w:ind w:left="0"/>
              <w:rPr>
                <w:sz w:val="24"/>
                <w:lang w:val="ro-RO"/>
              </w:rPr>
            </w:pPr>
          </w:p>
        </w:tc>
        <w:tc>
          <w:tcPr>
            <w:tcW w:w="1618" w:type="dxa"/>
          </w:tcPr>
          <w:p w:rsidR="001D4C37" w:rsidRPr="00734420" w:rsidRDefault="001D4C37">
            <w:pPr>
              <w:pStyle w:val="TableParagraph"/>
              <w:ind w:left="0"/>
              <w:rPr>
                <w:sz w:val="24"/>
                <w:lang w:val="ro-RO"/>
              </w:rPr>
            </w:pPr>
          </w:p>
        </w:tc>
        <w:tc>
          <w:tcPr>
            <w:tcW w:w="1440" w:type="dxa"/>
          </w:tcPr>
          <w:p w:rsidR="001D4C37" w:rsidRPr="00734420" w:rsidRDefault="001D4C37">
            <w:pPr>
              <w:pStyle w:val="TableParagraph"/>
              <w:ind w:left="0"/>
              <w:rPr>
                <w:sz w:val="24"/>
                <w:lang w:val="ro-RO"/>
              </w:rPr>
            </w:pPr>
          </w:p>
        </w:tc>
        <w:tc>
          <w:tcPr>
            <w:tcW w:w="1440" w:type="dxa"/>
          </w:tcPr>
          <w:p w:rsidR="001D4C37" w:rsidRPr="00734420" w:rsidRDefault="001D4C37">
            <w:pPr>
              <w:pStyle w:val="TableParagraph"/>
              <w:ind w:left="0"/>
              <w:rPr>
                <w:sz w:val="24"/>
                <w:lang w:val="ro-RO"/>
              </w:rPr>
            </w:pPr>
          </w:p>
        </w:tc>
      </w:tr>
      <w:tr w:rsidR="001D4C37" w:rsidRPr="00734420">
        <w:trPr>
          <w:trHeight w:val="676"/>
        </w:trPr>
        <w:tc>
          <w:tcPr>
            <w:tcW w:w="4325" w:type="dxa"/>
          </w:tcPr>
          <w:p w:rsidR="001D4C37" w:rsidRPr="00734420" w:rsidRDefault="00794B7F">
            <w:pPr>
              <w:pStyle w:val="TableParagraph"/>
              <w:tabs>
                <w:tab w:val="left" w:pos="1491"/>
              </w:tabs>
              <w:spacing w:line="237" w:lineRule="auto"/>
              <w:ind w:right="104"/>
              <w:rPr>
                <w:sz w:val="24"/>
                <w:lang w:val="ro-RO"/>
              </w:rPr>
            </w:pPr>
            <w:r w:rsidRPr="00734420">
              <w:rPr>
                <w:sz w:val="24"/>
                <w:lang w:val="ro-RO"/>
              </w:rPr>
              <w:t>Spirografia</w:t>
            </w:r>
            <w:r w:rsidRPr="00734420">
              <w:rPr>
                <w:sz w:val="24"/>
                <w:lang w:val="ro-RO"/>
              </w:rPr>
              <w:tab/>
              <w:t>(specificaţi valoarea FVC, FEV1,</w:t>
            </w:r>
            <w:r w:rsidRPr="00734420">
              <w:rPr>
                <w:spacing w:val="3"/>
                <w:sz w:val="24"/>
                <w:lang w:val="ro-RO"/>
              </w:rPr>
              <w:t xml:space="preserve"> </w:t>
            </w:r>
            <w:r w:rsidRPr="00734420">
              <w:rPr>
                <w:sz w:val="24"/>
                <w:lang w:val="ro-RO"/>
              </w:rPr>
              <w:t>FEV1/FVC)</w:t>
            </w:r>
          </w:p>
        </w:tc>
        <w:tc>
          <w:tcPr>
            <w:tcW w:w="1440" w:type="dxa"/>
          </w:tcPr>
          <w:p w:rsidR="001D4C37" w:rsidRPr="00734420" w:rsidRDefault="001D4C37">
            <w:pPr>
              <w:pStyle w:val="TableParagraph"/>
              <w:ind w:left="0"/>
              <w:rPr>
                <w:sz w:val="24"/>
                <w:lang w:val="ro-RO"/>
              </w:rPr>
            </w:pPr>
          </w:p>
        </w:tc>
        <w:tc>
          <w:tcPr>
            <w:tcW w:w="1618" w:type="dxa"/>
          </w:tcPr>
          <w:p w:rsidR="001D4C37" w:rsidRPr="00734420" w:rsidRDefault="001D4C37">
            <w:pPr>
              <w:pStyle w:val="TableParagraph"/>
              <w:ind w:left="0"/>
              <w:rPr>
                <w:sz w:val="24"/>
                <w:lang w:val="ro-RO"/>
              </w:rPr>
            </w:pPr>
          </w:p>
        </w:tc>
        <w:tc>
          <w:tcPr>
            <w:tcW w:w="1440" w:type="dxa"/>
          </w:tcPr>
          <w:p w:rsidR="001D4C37" w:rsidRPr="00734420" w:rsidRDefault="001D4C37">
            <w:pPr>
              <w:pStyle w:val="TableParagraph"/>
              <w:ind w:left="0"/>
              <w:rPr>
                <w:sz w:val="24"/>
                <w:lang w:val="ro-RO"/>
              </w:rPr>
            </w:pPr>
          </w:p>
        </w:tc>
        <w:tc>
          <w:tcPr>
            <w:tcW w:w="1440" w:type="dxa"/>
          </w:tcPr>
          <w:p w:rsidR="001D4C37" w:rsidRPr="00734420" w:rsidRDefault="001D4C37">
            <w:pPr>
              <w:pStyle w:val="TableParagraph"/>
              <w:ind w:left="0"/>
              <w:rPr>
                <w:sz w:val="24"/>
                <w:lang w:val="ro-RO"/>
              </w:rPr>
            </w:pPr>
          </w:p>
        </w:tc>
      </w:tr>
      <w:tr w:rsidR="001D4C37" w:rsidRPr="00734420">
        <w:trPr>
          <w:trHeight w:val="393"/>
        </w:trPr>
        <w:tc>
          <w:tcPr>
            <w:tcW w:w="4325" w:type="dxa"/>
          </w:tcPr>
          <w:p w:rsidR="001D4C37" w:rsidRPr="00734420" w:rsidRDefault="00794B7F">
            <w:pPr>
              <w:pStyle w:val="TableParagraph"/>
              <w:spacing w:line="268" w:lineRule="exact"/>
              <w:rPr>
                <w:sz w:val="24"/>
                <w:lang w:val="ro-RO"/>
              </w:rPr>
            </w:pPr>
            <w:r w:rsidRPr="00734420">
              <w:rPr>
                <w:sz w:val="24"/>
                <w:lang w:val="ro-RO"/>
              </w:rPr>
              <w:t>DLCO</w:t>
            </w:r>
          </w:p>
        </w:tc>
        <w:tc>
          <w:tcPr>
            <w:tcW w:w="1440" w:type="dxa"/>
          </w:tcPr>
          <w:p w:rsidR="001D4C37" w:rsidRPr="00734420" w:rsidRDefault="001D4C37">
            <w:pPr>
              <w:pStyle w:val="TableParagraph"/>
              <w:ind w:left="0"/>
              <w:rPr>
                <w:sz w:val="24"/>
                <w:lang w:val="ro-RO"/>
              </w:rPr>
            </w:pPr>
          </w:p>
        </w:tc>
        <w:tc>
          <w:tcPr>
            <w:tcW w:w="1618" w:type="dxa"/>
          </w:tcPr>
          <w:p w:rsidR="001D4C37" w:rsidRPr="00734420" w:rsidRDefault="001D4C37">
            <w:pPr>
              <w:pStyle w:val="TableParagraph"/>
              <w:ind w:left="0"/>
              <w:rPr>
                <w:sz w:val="24"/>
                <w:lang w:val="ro-RO"/>
              </w:rPr>
            </w:pPr>
          </w:p>
        </w:tc>
        <w:tc>
          <w:tcPr>
            <w:tcW w:w="1440" w:type="dxa"/>
          </w:tcPr>
          <w:p w:rsidR="001D4C37" w:rsidRPr="00734420" w:rsidRDefault="001D4C37">
            <w:pPr>
              <w:pStyle w:val="TableParagraph"/>
              <w:ind w:left="0"/>
              <w:rPr>
                <w:sz w:val="24"/>
                <w:lang w:val="ro-RO"/>
              </w:rPr>
            </w:pPr>
          </w:p>
        </w:tc>
        <w:tc>
          <w:tcPr>
            <w:tcW w:w="1440" w:type="dxa"/>
          </w:tcPr>
          <w:p w:rsidR="001D4C37" w:rsidRPr="00734420" w:rsidRDefault="001D4C37">
            <w:pPr>
              <w:pStyle w:val="TableParagraph"/>
              <w:ind w:left="0"/>
              <w:rPr>
                <w:sz w:val="24"/>
                <w:lang w:val="ro-RO"/>
              </w:rPr>
            </w:pPr>
          </w:p>
        </w:tc>
      </w:tr>
      <w:tr w:rsidR="001D4C37" w:rsidRPr="00734420">
        <w:trPr>
          <w:trHeight w:val="397"/>
        </w:trPr>
        <w:tc>
          <w:tcPr>
            <w:tcW w:w="4325" w:type="dxa"/>
          </w:tcPr>
          <w:p w:rsidR="001D4C37" w:rsidRPr="00734420" w:rsidRDefault="00794B7F">
            <w:pPr>
              <w:pStyle w:val="TableParagraph"/>
              <w:spacing w:line="268" w:lineRule="exact"/>
              <w:rPr>
                <w:i/>
                <w:sz w:val="24"/>
                <w:lang w:val="ro-RO"/>
              </w:rPr>
            </w:pPr>
            <w:r w:rsidRPr="00734420">
              <w:rPr>
                <w:sz w:val="24"/>
                <w:lang w:val="ro-RO"/>
              </w:rPr>
              <w:t xml:space="preserve">Glucoza în singe </w:t>
            </w:r>
            <w:r w:rsidRPr="00734420">
              <w:rPr>
                <w:i/>
                <w:sz w:val="24"/>
                <w:lang w:val="ro-RO"/>
              </w:rPr>
              <w:t>à jeun</w:t>
            </w:r>
          </w:p>
        </w:tc>
        <w:tc>
          <w:tcPr>
            <w:tcW w:w="1440" w:type="dxa"/>
          </w:tcPr>
          <w:p w:rsidR="001D4C37" w:rsidRPr="00734420" w:rsidRDefault="001D4C37">
            <w:pPr>
              <w:pStyle w:val="TableParagraph"/>
              <w:ind w:left="0"/>
              <w:rPr>
                <w:sz w:val="24"/>
                <w:lang w:val="ro-RO"/>
              </w:rPr>
            </w:pPr>
          </w:p>
        </w:tc>
        <w:tc>
          <w:tcPr>
            <w:tcW w:w="1618" w:type="dxa"/>
          </w:tcPr>
          <w:p w:rsidR="001D4C37" w:rsidRPr="00734420" w:rsidRDefault="001D4C37">
            <w:pPr>
              <w:pStyle w:val="TableParagraph"/>
              <w:ind w:left="0"/>
              <w:rPr>
                <w:sz w:val="24"/>
                <w:lang w:val="ro-RO"/>
              </w:rPr>
            </w:pPr>
          </w:p>
        </w:tc>
        <w:tc>
          <w:tcPr>
            <w:tcW w:w="1440" w:type="dxa"/>
          </w:tcPr>
          <w:p w:rsidR="001D4C37" w:rsidRPr="00734420" w:rsidRDefault="001D4C37">
            <w:pPr>
              <w:pStyle w:val="TableParagraph"/>
              <w:ind w:left="0"/>
              <w:rPr>
                <w:sz w:val="24"/>
                <w:lang w:val="ro-RO"/>
              </w:rPr>
            </w:pPr>
          </w:p>
        </w:tc>
        <w:tc>
          <w:tcPr>
            <w:tcW w:w="1440" w:type="dxa"/>
          </w:tcPr>
          <w:p w:rsidR="001D4C37" w:rsidRPr="00734420" w:rsidRDefault="001D4C37">
            <w:pPr>
              <w:pStyle w:val="TableParagraph"/>
              <w:ind w:left="0"/>
              <w:rPr>
                <w:sz w:val="24"/>
                <w:lang w:val="ro-RO"/>
              </w:rPr>
            </w:pPr>
          </w:p>
        </w:tc>
      </w:tr>
      <w:tr w:rsidR="001D4C37" w:rsidRPr="00734420">
        <w:trPr>
          <w:trHeight w:val="393"/>
        </w:trPr>
        <w:tc>
          <w:tcPr>
            <w:tcW w:w="4325" w:type="dxa"/>
          </w:tcPr>
          <w:p w:rsidR="001D4C37" w:rsidRPr="00734420" w:rsidRDefault="00794B7F">
            <w:pPr>
              <w:pStyle w:val="TableParagraph"/>
              <w:spacing w:line="268" w:lineRule="exact"/>
              <w:rPr>
                <w:sz w:val="24"/>
                <w:lang w:val="ro-RO"/>
              </w:rPr>
            </w:pPr>
            <w:r w:rsidRPr="00734420">
              <w:rPr>
                <w:sz w:val="24"/>
                <w:lang w:val="ro-RO"/>
              </w:rPr>
              <w:t>Radiografia toracică în 2 incidenţe</w:t>
            </w:r>
          </w:p>
        </w:tc>
        <w:tc>
          <w:tcPr>
            <w:tcW w:w="1440" w:type="dxa"/>
          </w:tcPr>
          <w:p w:rsidR="001D4C37" w:rsidRPr="00734420" w:rsidRDefault="001D4C37">
            <w:pPr>
              <w:pStyle w:val="TableParagraph"/>
              <w:ind w:left="0"/>
              <w:rPr>
                <w:sz w:val="24"/>
                <w:lang w:val="ro-RO"/>
              </w:rPr>
            </w:pPr>
          </w:p>
        </w:tc>
        <w:tc>
          <w:tcPr>
            <w:tcW w:w="1618" w:type="dxa"/>
          </w:tcPr>
          <w:p w:rsidR="001D4C37" w:rsidRPr="00734420" w:rsidRDefault="001D4C37">
            <w:pPr>
              <w:pStyle w:val="TableParagraph"/>
              <w:ind w:left="0"/>
              <w:rPr>
                <w:sz w:val="24"/>
                <w:lang w:val="ro-RO"/>
              </w:rPr>
            </w:pPr>
          </w:p>
        </w:tc>
        <w:tc>
          <w:tcPr>
            <w:tcW w:w="1440" w:type="dxa"/>
          </w:tcPr>
          <w:p w:rsidR="001D4C37" w:rsidRPr="00734420" w:rsidRDefault="001D4C37">
            <w:pPr>
              <w:pStyle w:val="TableParagraph"/>
              <w:ind w:left="0"/>
              <w:rPr>
                <w:sz w:val="24"/>
                <w:lang w:val="ro-RO"/>
              </w:rPr>
            </w:pPr>
          </w:p>
        </w:tc>
        <w:tc>
          <w:tcPr>
            <w:tcW w:w="1440" w:type="dxa"/>
          </w:tcPr>
          <w:p w:rsidR="001D4C37" w:rsidRPr="00734420" w:rsidRDefault="001D4C37">
            <w:pPr>
              <w:pStyle w:val="TableParagraph"/>
              <w:ind w:left="0"/>
              <w:rPr>
                <w:sz w:val="24"/>
                <w:lang w:val="ro-RO"/>
              </w:rPr>
            </w:pPr>
          </w:p>
        </w:tc>
      </w:tr>
      <w:tr w:rsidR="001D4C37" w:rsidRPr="00734420">
        <w:trPr>
          <w:trHeight w:val="397"/>
        </w:trPr>
        <w:tc>
          <w:tcPr>
            <w:tcW w:w="4325" w:type="dxa"/>
          </w:tcPr>
          <w:p w:rsidR="001D4C37" w:rsidRPr="00734420" w:rsidRDefault="00794B7F">
            <w:pPr>
              <w:pStyle w:val="TableParagraph"/>
              <w:spacing w:line="268" w:lineRule="exact"/>
              <w:rPr>
                <w:sz w:val="24"/>
                <w:lang w:val="ro-RO"/>
              </w:rPr>
            </w:pPr>
            <w:r w:rsidRPr="00734420">
              <w:rPr>
                <w:sz w:val="24"/>
                <w:lang w:val="ro-RO"/>
              </w:rPr>
              <w:t>Sindrom interstiţial/diseminat (da/nu)</w:t>
            </w:r>
          </w:p>
        </w:tc>
        <w:tc>
          <w:tcPr>
            <w:tcW w:w="1440" w:type="dxa"/>
          </w:tcPr>
          <w:p w:rsidR="001D4C37" w:rsidRPr="00734420" w:rsidRDefault="001D4C37">
            <w:pPr>
              <w:pStyle w:val="TableParagraph"/>
              <w:ind w:left="0"/>
              <w:rPr>
                <w:sz w:val="24"/>
                <w:lang w:val="ro-RO"/>
              </w:rPr>
            </w:pPr>
          </w:p>
        </w:tc>
        <w:tc>
          <w:tcPr>
            <w:tcW w:w="1618" w:type="dxa"/>
          </w:tcPr>
          <w:p w:rsidR="001D4C37" w:rsidRPr="00734420" w:rsidRDefault="001D4C37">
            <w:pPr>
              <w:pStyle w:val="TableParagraph"/>
              <w:ind w:left="0"/>
              <w:rPr>
                <w:sz w:val="24"/>
                <w:lang w:val="ro-RO"/>
              </w:rPr>
            </w:pPr>
          </w:p>
        </w:tc>
        <w:tc>
          <w:tcPr>
            <w:tcW w:w="1440" w:type="dxa"/>
          </w:tcPr>
          <w:p w:rsidR="001D4C37" w:rsidRPr="00734420" w:rsidRDefault="001D4C37">
            <w:pPr>
              <w:pStyle w:val="TableParagraph"/>
              <w:ind w:left="0"/>
              <w:rPr>
                <w:sz w:val="24"/>
                <w:lang w:val="ro-RO"/>
              </w:rPr>
            </w:pPr>
          </w:p>
        </w:tc>
        <w:tc>
          <w:tcPr>
            <w:tcW w:w="1440" w:type="dxa"/>
          </w:tcPr>
          <w:p w:rsidR="001D4C37" w:rsidRPr="00734420" w:rsidRDefault="001D4C37">
            <w:pPr>
              <w:pStyle w:val="TableParagraph"/>
              <w:ind w:left="0"/>
              <w:rPr>
                <w:sz w:val="24"/>
                <w:lang w:val="ro-RO"/>
              </w:rPr>
            </w:pPr>
          </w:p>
        </w:tc>
      </w:tr>
      <w:tr w:rsidR="001D4C37" w:rsidRPr="00734420">
        <w:trPr>
          <w:trHeight w:val="393"/>
        </w:trPr>
        <w:tc>
          <w:tcPr>
            <w:tcW w:w="4325" w:type="dxa"/>
          </w:tcPr>
          <w:p w:rsidR="001D4C37" w:rsidRPr="00734420" w:rsidRDefault="00794B7F">
            <w:pPr>
              <w:pStyle w:val="TableParagraph"/>
              <w:spacing w:line="268" w:lineRule="exact"/>
              <w:rPr>
                <w:sz w:val="24"/>
                <w:lang w:val="ro-RO"/>
              </w:rPr>
            </w:pPr>
            <w:r w:rsidRPr="00734420">
              <w:rPr>
                <w:sz w:val="24"/>
                <w:lang w:val="ro-RO"/>
              </w:rPr>
              <w:t>Examenul oftalmologic</w:t>
            </w:r>
          </w:p>
        </w:tc>
        <w:tc>
          <w:tcPr>
            <w:tcW w:w="1440" w:type="dxa"/>
          </w:tcPr>
          <w:p w:rsidR="001D4C37" w:rsidRPr="00734420" w:rsidRDefault="001D4C37">
            <w:pPr>
              <w:pStyle w:val="TableParagraph"/>
              <w:ind w:left="0"/>
              <w:rPr>
                <w:sz w:val="24"/>
                <w:lang w:val="ro-RO"/>
              </w:rPr>
            </w:pPr>
          </w:p>
        </w:tc>
        <w:tc>
          <w:tcPr>
            <w:tcW w:w="1618" w:type="dxa"/>
          </w:tcPr>
          <w:p w:rsidR="001D4C37" w:rsidRPr="00734420" w:rsidRDefault="001D4C37">
            <w:pPr>
              <w:pStyle w:val="TableParagraph"/>
              <w:ind w:left="0"/>
              <w:rPr>
                <w:sz w:val="24"/>
                <w:lang w:val="ro-RO"/>
              </w:rPr>
            </w:pPr>
          </w:p>
        </w:tc>
        <w:tc>
          <w:tcPr>
            <w:tcW w:w="1440" w:type="dxa"/>
          </w:tcPr>
          <w:p w:rsidR="001D4C37" w:rsidRPr="00734420" w:rsidRDefault="001D4C37">
            <w:pPr>
              <w:pStyle w:val="TableParagraph"/>
              <w:ind w:left="0"/>
              <w:rPr>
                <w:sz w:val="24"/>
                <w:lang w:val="ro-RO"/>
              </w:rPr>
            </w:pPr>
          </w:p>
        </w:tc>
        <w:tc>
          <w:tcPr>
            <w:tcW w:w="1440" w:type="dxa"/>
          </w:tcPr>
          <w:p w:rsidR="001D4C37" w:rsidRPr="00734420" w:rsidRDefault="001D4C37">
            <w:pPr>
              <w:pStyle w:val="TableParagraph"/>
              <w:ind w:left="0"/>
              <w:rPr>
                <w:sz w:val="24"/>
                <w:lang w:val="ro-RO"/>
              </w:rPr>
            </w:pPr>
          </w:p>
        </w:tc>
      </w:tr>
      <w:tr w:rsidR="001D4C37" w:rsidRPr="00734420">
        <w:trPr>
          <w:trHeight w:val="398"/>
        </w:trPr>
        <w:tc>
          <w:tcPr>
            <w:tcW w:w="4325" w:type="dxa"/>
          </w:tcPr>
          <w:p w:rsidR="001D4C37" w:rsidRPr="00734420" w:rsidRDefault="00794B7F">
            <w:pPr>
              <w:pStyle w:val="TableParagraph"/>
              <w:spacing w:line="272" w:lineRule="exact"/>
              <w:rPr>
                <w:sz w:val="24"/>
                <w:lang w:val="ro-RO"/>
              </w:rPr>
            </w:pPr>
            <w:r w:rsidRPr="00734420">
              <w:rPr>
                <w:sz w:val="24"/>
                <w:lang w:val="ro-RO"/>
              </w:rPr>
              <w:t>Examenul sputei la BAAR</w:t>
            </w:r>
          </w:p>
        </w:tc>
        <w:tc>
          <w:tcPr>
            <w:tcW w:w="1440" w:type="dxa"/>
          </w:tcPr>
          <w:p w:rsidR="001D4C37" w:rsidRPr="00734420" w:rsidRDefault="001D4C37">
            <w:pPr>
              <w:pStyle w:val="TableParagraph"/>
              <w:ind w:left="0"/>
              <w:rPr>
                <w:sz w:val="24"/>
                <w:lang w:val="ro-RO"/>
              </w:rPr>
            </w:pPr>
          </w:p>
        </w:tc>
        <w:tc>
          <w:tcPr>
            <w:tcW w:w="1618" w:type="dxa"/>
          </w:tcPr>
          <w:p w:rsidR="001D4C37" w:rsidRPr="00734420" w:rsidRDefault="001D4C37">
            <w:pPr>
              <w:pStyle w:val="TableParagraph"/>
              <w:ind w:left="0"/>
              <w:rPr>
                <w:sz w:val="24"/>
                <w:lang w:val="ro-RO"/>
              </w:rPr>
            </w:pPr>
          </w:p>
        </w:tc>
        <w:tc>
          <w:tcPr>
            <w:tcW w:w="1440" w:type="dxa"/>
          </w:tcPr>
          <w:p w:rsidR="001D4C37" w:rsidRPr="00734420" w:rsidRDefault="001D4C37">
            <w:pPr>
              <w:pStyle w:val="TableParagraph"/>
              <w:ind w:left="0"/>
              <w:rPr>
                <w:sz w:val="24"/>
                <w:lang w:val="ro-RO"/>
              </w:rPr>
            </w:pPr>
          </w:p>
        </w:tc>
        <w:tc>
          <w:tcPr>
            <w:tcW w:w="1440" w:type="dxa"/>
          </w:tcPr>
          <w:p w:rsidR="001D4C37" w:rsidRPr="00734420" w:rsidRDefault="001D4C37">
            <w:pPr>
              <w:pStyle w:val="TableParagraph"/>
              <w:ind w:left="0"/>
              <w:rPr>
                <w:sz w:val="24"/>
                <w:lang w:val="ro-RO"/>
              </w:rPr>
            </w:pPr>
          </w:p>
        </w:tc>
      </w:tr>
      <w:tr w:rsidR="001D4C37" w:rsidRPr="00734420">
        <w:trPr>
          <w:trHeight w:val="397"/>
        </w:trPr>
        <w:tc>
          <w:tcPr>
            <w:tcW w:w="4325" w:type="dxa"/>
          </w:tcPr>
          <w:p w:rsidR="001D4C37" w:rsidRPr="00734420" w:rsidRDefault="00794B7F">
            <w:pPr>
              <w:pStyle w:val="TableParagraph"/>
              <w:spacing w:line="268" w:lineRule="exact"/>
              <w:rPr>
                <w:sz w:val="24"/>
                <w:lang w:val="ro-RO"/>
              </w:rPr>
            </w:pPr>
            <w:r w:rsidRPr="00734420">
              <w:rPr>
                <w:sz w:val="24"/>
                <w:lang w:val="ro-RO"/>
              </w:rPr>
              <w:t>SaO</w:t>
            </w:r>
            <w:r w:rsidRPr="00734420">
              <w:rPr>
                <w:sz w:val="24"/>
                <w:vertAlign w:val="subscript"/>
                <w:lang w:val="ro-RO"/>
              </w:rPr>
              <w:t>2</w:t>
            </w:r>
          </w:p>
        </w:tc>
        <w:tc>
          <w:tcPr>
            <w:tcW w:w="1440" w:type="dxa"/>
          </w:tcPr>
          <w:p w:rsidR="001D4C37" w:rsidRPr="00734420" w:rsidRDefault="001D4C37">
            <w:pPr>
              <w:pStyle w:val="TableParagraph"/>
              <w:ind w:left="0"/>
              <w:rPr>
                <w:sz w:val="24"/>
                <w:lang w:val="ro-RO"/>
              </w:rPr>
            </w:pPr>
          </w:p>
        </w:tc>
        <w:tc>
          <w:tcPr>
            <w:tcW w:w="1618" w:type="dxa"/>
          </w:tcPr>
          <w:p w:rsidR="001D4C37" w:rsidRPr="00734420" w:rsidRDefault="001D4C37">
            <w:pPr>
              <w:pStyle w:val="TableParagraph"/>
              <w:ind w:left="0"/>
              <w:rPr>
                <w:sz w:val="24"/>
                <w:lang w:val="ro-RO"/>
              </w:rPr>
            </w:pPr>
          </w:p>
        </w:tc>
        <w:tc>
          <w:tcPr>
            <w:tcW w:w="1440" w:type="dxa"/>
          </w:tcPr>
          <w:p w:rsidR="001D4C37" w:rsidRPr="00734420" w:rsidRDefault="001D4C37">
            <w:pPr>
              <w:pStyle w:val="TableParagraph"/>
              <w:ind w:left="0"/>
              <w:rPr>
                <w:sz w:val="24"/>
                <w:lang w:val="ro-RO"/>
              </w:rPr>
            </w:pPr>
          </w:p>
        </w:tc>
        <w:tc>
          <w:tcPr>
            <w:tcW w:w="1440" w:type="dxa"/>
          </w:tcPr>
          <w:p w:rsidR="001D4C37" w:rsidRPr="00734420" w:rsidRDefault="001D4C37">
            <w:pPr>
              <w:pStyle w:val="TableParagraph"/>
              <w:ind w:left="0"/>
              <w:rPr>
                <w:sz w:val="24"/>
                <w:lang w:val="ro-RO"/>
              </w:rPr>
            </w:pPr>
          </w:p>
        </w:tc>
      </w:tr>
      <w:tr w:rsidR="001D4C37" w:rsidRPr="00734420">
        <w:trPr>
          <w:trHeight w:val="393"/>
        </w:trPr>
        <w:tc>
          <w:tcPr>
            <w:tcW w:w="4325" w:type="dxa"/>
          </w:tcPr>
          <w:p w:rsidR="001D4C37" w:rsidRPr="00734420" w:rsidRDefault="00794B7F">
            <w:pPr>
              <w:pStyle w:val="TableParagraph"/>
              <w:spacing w:line="268" w:lineRule="exact"/>
              <w:rPr>
                <w:sz w:val="24"/>
                <w:lang w:val="ro-RO"/>
              </w:rPr>
            </w:pPr>
            <w:r w:rsidRPr="00734420">
              <w:rPr>
                <w:sz w:val="24"/>
                <w:lang w:val="ro-RO"/>
              </w:rPr>
              <w:t>Distanţa parcursă la 6 MWT</w:t>
            </w:r>
          </w:p>
        </w:tc>
        <w:tc>
          <w:tcPr>
            <w:tcW w:w="1440" w:type="dxa"/>
          </w:tcPr>
          <w:p w:rsidR="001D4C37" w:rsidRPr="00734420" w:rsidRDefault="001D4C37">
            <w:pPr>
              <w:pStyle w:val="TableParagraph"/>
              <w:ind w:left="0"/>
              <w:rPr>
                <w:sz w:val="24"/>
                <w:lang w:val="ro-RO"/>
              </w:rPr>
            </w:pPr>
          </w:p>
        </w:tc>
        <w:tc>
          <w:tcPr>
            <w:tcW w:w="1618" w:type="dxa"/>
          </w:tcPr>
          <w:p w:rsidR="001D4C37" w:rsidRPr="00734420" w:rsidRDefault="001D4C37">
            <w:pPr>
              <w:pStyle w:val="TableParagraph"/>
              <w:ind w:left="0"/>
              <w:rPr>
                <w:sz w:val="24"/>
                <w:lang w:val="ro-RO"/>
              </w:rPr>
            </w:pPr>
          </w:p>
        </w:tc>
        <w:tc>
          <w:tcPr>
            <w:tcW w:w="1440" w:type="dxa"/>
          </w:tcPr>
          <w:p w:rsidR="001D4C37" w:rsidRPr="00734420" w:rsidRDefault="001D4C37">
            <w:pPr>
              <w:pStyle w:val="TableParagraph"/>
              <w:ind w:left="0"/>
              <w:rPr>
                <w:sz w:val="24"/>
                <w:lang w:val="ro-RO"/>
              </w:rPr>
            </w:pPr>
          </w:p>
        </w:tc>
        <w:tc>
          <w:tcPr>
            <w:tcW w:w="1440" w:type="dxa"/>
          </w:tcPr>
          <w:p w:rsidR="001D4C37" w:rsidRPr="00734420" w:rsidRDefault="001D4C37">
            <w:pPr>
              <w:pStyle w:val="TableParagraph"/>
              <w:ind w:left="0"/>
              <w:rPr>
                <w:sz w:val="24"/>
                <w:lang w:val="ro-RO"/>
              </w:rPr>
            </w:pPr>
          </w:p>
        </w:tc>
      </w:tr>
    </w:tbl>
    <w:p w:rsidR="00A33CF4" w:rsidRPr="00734420" w:rsidRDefault="00A33CF4">
      <w:pPr>
        <w:rPr>
          <w:i/>
          <w:sz w:val="28"/>
          <w:lang w:val="ro-RO"/>
        </w:rPr>
      </w:pPr>
      <w:r w:rsidRPr="00734420">
        <w:rPr>
          <w:i/>
          <w:sz w:val="28"/>
          <w:lang w:val="ro-RO"/>
        </w:rPr>
        <w:br w:type="page"/>
      </w:r>
    </w:p>
    <w:p w:rsidR="0065433F" w:rsidRPr="00734420" w:rsidRDefault="0065433F" w:rsidP="0070575F">
      <w:pPr>
        <w:pStyle w:val="2"/>
        <w:ind w:left="0" w:firstLine="0"/>
        <w:rPr>
          <w:i/>
        </w:rPr>
      </w:pPr>
      <w:bookmarkStart w:id="52" w:name="_Toc30764243"/>
      <w:r w:rsidRPr="00734420">
        <w:rPr>
          <w:i/>
        </w:rPr>
        <w:lastRenderedPageBreak/>
        <w:t xml:space="preserve">Anexa 3 </w:t>
      </w:r>
      <w:r w:rsidR="00433F8E" w:rsidRPr="00734420">
        <w:t xml:space="preserve">Fișa standardizată de audit medical bazat pe criterii </w:t>
      </w:r>
      <w:r w:rsidR="00F27487" w:rsidRPr="00734420">
        <w:t>stipulate în</w:t>
      </w:r>
      <w:r w:rsidR="0070575F">
        <w:t xml:space="preserve"> </w:t>
      </w:r>
      <w:r w:rsidR="00433F8E" w:rsidRPr="00734420">
        <w:t>PCN</w:t>
      </w:r>
      <w:r w:rsidR="00F27487" w:rsidRPr="00734420">
        <w:t xml:space="preserve"> </w:t>
      </w:r>
      <w:r w:rsidR="00433F8E" w:rsidRPr="00734420">
        <w:t>" Sarcoidoza la adult”</w:t>
      </w:r>
      <w:bookmarkEnd w:id="52"/>
    </w:p>
    <w:p w:rsidR="00433F8E" w:rsidRPr="00734420" w:rsidRDefault="00433F8E" w:rsidP="00F27487">
      <w:pPr>
        <w:jc w:val="center"/>
        <w:rPr>
          <w:i/>
          <w:sz w:val="28"/>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3934"/>
        <w:gridCol w:w="4616"/>
        <w:gridCol w:w="900"/>
      </w:tblGrid>
      <w:tr w:rsidR="0065433F" w:rsidRPr="00734420" w:rsidTr="00D07A1F">
        <w:tc>
          <w:tcPr>
            <w:tcW w:w="738" w:type="dxa"/>
          </w:tcPr>
          <w:p w:rsidR="0065433F" w:rsidRPr="00734420" w:rsidRDefault="0065433F" w:rsidP="008A6379">
            <w:pPr>
              <w:pStyle w:val="2"/>
              <w:rPr>
                <w:rFonts w:eastAsia="HFFDH C+ A Caslon Pro"/>
              </w:rPr>
            </w:pPr>
          </w:p>
        </w:tc>
        <w:tc>
          <w:tcPr>
            <w:tcW w:w="3934" w:type="dxa"/>
          </w:tcPr>
          <w:p w:rsidR="0065433F" w:rsidRPr="00734420" w:rsidRDefault="0065433F" w:rsidP="00815AF5">
            <w:pPr>
              <w:pStyle w:val="a6"/>
              <w:rPr>
                <w:highlight w:val="yellow"/>
                <w:lang w:val="ro-RO"/>
              </w:rPr>
            </w:pPr>
            <w:r w:rsidRPr="00734420">
              <w:rPr>
                <w:lang w:val="ro-RO"/>
              </w:rPr>
              <w:t>Domeniul Prompt</w:t>
            </w:r>
          </w:p>
        </w:tc>
        <w:tc>
          <w:tcPr>
            <w:tcW w:w="4616" w:type="dxa"/>
          </w:tcPr>
          <w:p w:rsidR="0065433F" w:rsidRPr="00734420" w:rsidRDefault="0065433F" w:rsidP="00815AF5">
            <w:pPr>
              <w:pStyle w:val="a6"/>
              <w:rPr>
                <w:lang w:val="ro-RO"/>
              </w:rPr>
            </w:pPr>
            <w:r w:rsidRPr="00734420">
              <w:rPr>
                <w:lang w:val="ro-RO"/>
              </w:rPr>
              <w:t xml:space="preserve">Definiții și note </w:t>
            </w:r>
          </w:p>
        </w:tc>
        <w:tc>
          <w:tcPr>
            <w:tcW w:w="900" w:type="dxa"/>
          </w:tcPr>
          <w:p w:rsidR="0065433F" w:rsidRPr="00734420" w:rsidRDefault="0065433F" w:rsidP="0070575F">
            <w:pPr>
              <w:pStyle w:val="a3"/>
              <w:rPr>
                <w:rFonts w:eastAsia="HFFDH C+ A Caslon Pro"/>
                <w:i/>
              </w:rPr>
            </w:pPr>
            <w:r w:rsidRPr="00734420">
              <w:rPr>
                <w:rFonts w:eastAsia="HFFDH C+ A Caslon Pro"/>
              </w:rPr>
              <w:t>caz</w:t>
            </w:r>
          </w:p>
        </w:tc>
      </w:tr>
      <w:tr w:rsidR="0065433F" w:rsidRPr="00734420" w:rsidTr="00D07A1F">
        <w:tc>
          <w:tcPr>
            <w:tcW w:w="738" w:type="dxa"/>
          </w:tcPr>
          <w:p w:rsidR="0065433F" w:rsidRPr="00734420" w:rsidRDefault="0065433F" w:rsidP="008A6379">
            <w:pPr>
              <w:pStyle w:val="2"/>
              <w:rPr>
                <w:rFonts w:eastAsia="HFFDH C+ A Caslon Pro"/>
              </w:rPr>
            </w:pPr>
          </w:p>
        </w:tc>
        <w:tc>
          <w:tcPr>
            <w:tcW w:w="3934" w:type="dxa"/>
          </w:tcPr>
          <w:p w:rsidR="0065433F" w:rsidRPr="00734420" w:rsidRDefault="0065433F" w:rsidP="00815AF5">
            <w:pPr>
              <w:pStyle w:val="a6"/>
              <w:rPr>
                <w:lang w:val="ro-RO"/>
              </w:rPr>
            </w:pPr>
            <w:r w:rsidRPr="00734420">
              <w:rPr>
                <w:lang w:val="ro-RO"/>
              </w:rPr>
              <w:t xml:space="preserve">Denumirea IMSP evaluată prin audit </w:t>
            </w:r>
          </w:p>
        </w:tc>
        <w:tc>
          <w:tcPr>
            <w:tcW w:w="4616" w:type="dxa"/>
          </w:tcPr>
          <w:p w:rsidR="0065433F" w:rsidRPr="00734420" w:rsidRDefault="00433F8E" w:rsidP="00433F8E">
            <w:pPr>
              <w:rPr>
                <w:rFonts w:eastAsia="HFFDH C+ A Caslon Pro"/>
                <w:lang w:val="ro-RO"/>
              </w:rPr>
            </w:pPr>
            <w:r w:rsidRPr="00734420">
              <w:rPr>
                <w:rFonts w:eastAsia="HFFDH C+ A Caslon Pro"/>
                <w:lang w:val="ro-RO"/>
              </w:rPr>
              <w:t xml:space="preserve">Denumirea </w:t>
            </w:r>
            <w:r w:rsidR="00CD0F4A" w:rsidRPr="00734420">
              <w:rPr>
                <w:rFonts w:eastAsia="HFFDH C+ A Caslon Pro"/>
                <w:lang w:val="ro-RO"/>
              </w:rPr>
              <w:t>o</w:t>
            </w:r>
            <w:r w:rsidRPr="00734420">
              <w:rPr>
                <w:rFonts w:eastAsia="HFFDH C+ A Caslon Pro"/>
                <w:lang w:val="ro-RO"/>
              </w:rPr>
              <w:t>ficială</w:t>
            </w:r>
          </w:p>
        </w:tc>
        <w:tc>
          <w:tcPr>
            <w:tcW w:w="900" w:type="dxa"/>
          </w:tcPr>
          <w:p w:rsidR="0065433F" w:rsidRPr="00734420" w:rsidRDefault="0065433F" w:rsidP="008A6379">
            <w:pPr>
              <w:pStyle w:val="2"/>
              <w:rPr>
                <w:rFonts w:eastAsia="HFFDH C+ A Caslon Pro"/>
              </w:rPr>
            </w:pPr>
          </w:p>
        </w:tc>
      </w:tr>
      <w:tr w:rsidR="0065433F" w:rsidRPr="00734420" w:rsidTr="00D07A1F">
        <w:tc>
          <w:tcPr>
            <w:tcW w:w="738" w:type="dxa"/>
          </w:tcPr>
          <w:p w:rsidR="0065433F" w:rsidRPr="00734420" w:rsidRDefault="0065433F" w:rsidP="008A6379">
            <w:pPr>
              <w:pStyle w:val="2"/>
              <w:rPr>
                <w:rFonts w:eastAsia="HFFDH C+ A Caslon Pro"/>
              </w:rPr>
            </w:pPr>
          </w:p>
        </w:tc>
        <w:tc>
          <w:tcPr>
            <w:tcW w:w="3934" w:type="dxa"/>
          </w:tcPr>
          <w:p w:rsidR="0065433F" w:rsidRPr="00734420" w:rsidRDefault="0065433F" w:rsidP="00815AF5">
            <w:pPr>
              <w:pStyle w:val="a6"/>
              <w:rPr>
                <w:lang w:val="ro-RO"/>
              </w:rPr>
            </w:pPr>
            <w:r w:rsidRPr="00734420">
              <w:rPr>
                <w:lang w:val="ro-RO"/>
              </w:rPr>
              <w:t xml:space="preserve">Persoana responsabilă de completarea fişei </w:t>
            </w:r>
          </w:p>
        </w:tc>
        <w:tc>
          <w:tcPr>
            <w:tcW w:w="4616" w:type="dxa"/>
          </w:tcPr>
          <w:p w:rsidR="0065433F" w:rsidRPr="00734420" w:rsidRDefault="00CD0F4A" w:rsidP="00815AF5">
            <w:pPr>
              <w:pStyle w:val="a6"/>
              <w:rPr>
                <w:lang w:val="ro-RO"/>
              </w:rPr>
            </w:pPr>
            <w:r w:rsidRPr="00734420">
              <w:rPr>
                <w:lang w:val="ro-RO"/>
              </w:rPr>
              <w:t>Nume</w:t>
            </w:r>
            <w:r w:rsidR="0065433F" w:rsidRPr="00734420">
              <w:rPr>
                <w:lang w:val="ro-RO"/>
              </w:rPr>
              <w:t xml:space="preserve">, prenume, telefon de contact </w:t>
            </w:r>
          </w:p>
        </w:tc>
        <w:tc>
          <w:tcPr>
            <w:tcW w:w="900" w:type="dxa"/>
          </w:tcPr>
          <w:p w:rsidR="0065433F" w:rsidRPr="00734420" w:rsidRDefault="0065433F" w:rsidP="008A6379">
            <w:pPr>
              <w:pStyle w:val="2"/>
              <w:rPr>
                <w:rFonts w:eastAsia="HFFDH C+ A Caslon Pro"/>
              </w:rPr>
            </w:pPr>
          </w:p>
        </w:tc>
      </w:tr>
      <w:tr w:rsidR="0065433F" w:rsidRPr="00734420" w:rsidTr="00D07A1F">
        <w:tc>
          <w:tcPr>
            <w:tcW w:w="738" w:type="dxa"/>
          </w:tcPr>
          <w:p w:rsidR="0065433F" w:rsidRPr="00734420" w:rsidRDefault="0065433F" w:rsidP="008A6379">
            <w:pPr>
              <w:pStyle w:val="2"/>
              <w:rPr>
                <w:rFonts w:eastAsia="HFFDH C+ A Caslon Pro"/>
              </w:rPr>
            </w:pPr>
          </w:p>
        </w:tc>
        <w:tc>
          <w:tcPr>
            <w:tcW w:w="3934" w:type="dxa"/>
          </w:tcPr>
          <w:p w:rsidR="0065433F" w:rsidRPr="00734420" w:rsidRDefault="0065433F" w:rsidP="00815AF5">
            <w:pPr>
              <w:pStyle w:val="a6"/>
              <w:rPr>
                <w:lang w:val="ro-RO"/>
              </w:rPr>
            </w:pPr>
            <w:r w:rsidRPr="00734420">
              <w:rPr>
                <w:lang w:val="ro-RO"/>
              </w:rPr>
              <w:t xml:space="preserve">Numele medicului curant </w:t>
            </w:r>
          </w:p>
        </w:tc>
        <w:tc>
          <w:tcPr>
            <w:tcW w:w="4616" w:type="dxa"/>
          </w:tcPr>
          <w:p w:rsidR="0065433F" w:rsidRPr="00734420" w:rsidRDefault="00CD0F4A" w:rsidP="00815AF5">
            <w:pPr>
              <w:pStyle w:val="a6"/>
              <w:rPr>
                <w:lang w:val="ro-RO"/>
              </w:rPr>
            </w:pPr>
            <w:r w:rsidRPr="00734420">
              <w:rPr>
                <w:lang w:val="ro-RO"/>
              </w:rPr>
              <w:t>Nume</w:t>
            </w:r>
            <w:r w:rsidR="0065433F" w:rsidRPr="00734420">
              <w:rPr>
                <w:lang w:val="ro-RO"/>
              </w:rPr>
              <w:t xml:space="preserve">, prenume, telefon de contact </w:t>
            </w:r>
          </w:p>
        </w:tc>
        <w:tc>
          <w:tcPr>
            <w:tcW w:w="900" w:type="dxa"/>
          </w:tcPr>
          <w:p w:rsidR="0065433F" w:rsidRPr="00734420" w:rsidRDefault="0065433F" w:rsidP="008A6379">
            <w:pPr>
              <w:pStyle w:val="2"/>
              <w:rPr>
                <w:rFonts w:eastAsia="HFFDH C+ A Caslon Pro"/>
              </w:rPr>
            </w:pPr>
          </w:p>
        </w:tc>
      </w:tr>
      <w:tr w:rsidR="0065433F" w:rsidRPr="00734420" w:rsidTr="00D07A1F">
        <w:tc>
          <w:tcPr>
            <w:tcW w:w="738" w:type="dxa"/>
          </w:tcPr>
          <w:p w:rsidR="0065433F" w:rsidRPr="00734420" w:rsidRDefault="0065433F" w:rsidP="008A6379">
            <w:pPr>
              <w:pStyle w:val="2"/>
              <w:rPr>
                <w:rFonts w:eastAsia="HFFDH C+ A Caslon Pro"/>
              </w:rPr>
            </w:pPr>
          </w:p>
        </w:tc>
        <w:tc>
          <w:tcPr>
            <w:tcW w:w="3934" w:type="dxa"/>
          </w:tcPr>
          <w:p w:rsidR="0065433F" w:rsidRPr="00734420" w:rsidRDefault="0065433F" w:rsidP="00815AF5">
            <w:pPr>
              <w:pStyle w:val="a6"/>
              <w:rPr>
                <w:lang w:val="ro-RO"/>
              </w:rPr>
            </w:pPr>
            <w:r w:rsidRPr="00734420">
              <w:rPr>
                <w:lang w:val="ro-RO"/>
              </w:rPr>
              <w:t xml:space="preserve">Ziua, luna, anul de naştere a pacientului/ei </w:t>
            </w:r>
          </w:p>
        </w:tc>
        <w:tc>
          <w:tcPr>
            <w:tcW w:w="4616" w:type="dxa"/>
          </w:tcPr>
          <w:p w:rsidR="0065433F" w:rsidRPr="00734420" w:rsidRDefault="0065433F" w:rsidP="00815AF5">
            <w:pPr>
              <w:pStyle w:val="a6"/>
              <w:rPr>
                <w:lang w:val="ro-RO"/>
              </w:rPr>
            </w:pPr>
            <w:r w:rsidRPr="00734420">
              <w:rPr>
                <w:lang w:val="ro-RO"/>
              </w:rPr>
              <w:t>data (ZZ-LL-AAAA); necunoscut = 9</w:t>
            </w:r>
          </w:p>
        </w:tc>
        <w:tc>
          <w:tcPr>
            <w:tcW w:w="900" w:type="dxa"/>
          </w:tcPr>
          <w:p w:rsidR="0065433F" w:rsidRPr="00734420" w:rsidRDefault="0065433F" w:rsidP="008A6379">
            <w:pPr>
              <w:pStyle w:val="2"/>
              <w:rPr>
                <w:rFonts w:eastAsia="HFFDH C+ A Caslon Pro"/>
              </w:rPr>
            </w:pPr>
          </w:p>
        </w:tc>
      </w:tr>
      <w:tr w:rsidR="0065433F" w:rsidRPr="00734420" w:rsidTr="00D07A1F">
        <w:tc>
          <w:tcPr>
            <w:tcW w:w="738" w:type="dxa"/>
          </w:tcPr>
          <w:p w:rsidR="0065433F" w:rsidRPr="00734420" w:rsidRDefault="0065433F" w:rsidP="008A6379">
            <w:pPr>
              <w:pStyle w:val="2"/>
              <w:rPr>
                <w:rFonts w:eastAsia="HFFDH C+ A Caslon Pro"/>
              </w:rPr>
            </w:pPr>
          </w:p>
        </w:tc>
        <w:tc>
          <w:tcPr>
            <w:tcW w:w="3934" w:type="dxa"/>
          </w:tcPr>
          <w:p w:rsidR="0065433F" w:rsidRPr="00734420" w:rsidRDefault="0065433F" w:rsidP="00815AF5">
            <w:pPr>
              <w:pStyle w:val="a6"/>
              <w:rPr>
                <w:lang w:val="ro-RO"/>
              </w:rPr>
            </w:pPr>
            <w:r w:rsidRPr="00734420">
              <w:rPr>
                <w:lang w:val="ro-RO"/>
              </w:rPr>
              <w:t xml:space="preserve">Sexul pacientului/ei </w:t>
            </w:r>
          </w:p>
        </w:tc>
        <w:tc>
          <w:tcPr>
            <w:tcW w:w="4616" w:type="dxa"/>
          </w:tcPr>
          <w:p w:rsidR="0065433F" w:rsidRPr="00734420" w:rsidRDefault="0065433F" w:rsidP="00815AF5">
            <w:pPr>
              <w:pStyle w:val="a6"/>
              <w:rPr>
                <w:lang w:val="ro-RO"/>
              </w:rPr>
            </w:pPr>
            <w:r w:rsidRPr="00734420">
              <w:rPr>
                <w:lang w:val="ro-RO"/>
              </w:rPr>
              <w:t xml:space="preserve">masculin = 1; feminin = 2 </w:t>
            </w:r>
          </w:p>
        </w:tc>
        <w:tc>
          <w:tcPr>
            <w:tcW w:w="900" w:type="dxa"/>
          </w:tcPr>
          <w:p w:rsidR="0065433F" w:rsidRPr="00734420" w:rsidRDefault="0065433F" w:rsidP="008A6379">
            <w:pPr>
              <w:pStyle w:val="2"/>
              <w:rPr>
                <w:rFonts w:eastAsia="HFFDH C+ A Caslon Pro"/>
              </w:rPr>
            </w:pPr>
          </w:p>
        </w:tc>
      </w:tr>
      <w:tr w:rsidR="0065433F" w:rsidRPr="00734420" w:rsidTr="00D07A1F">
        <w:tc>
          <w:tcPr>
            <w:tcW w:w="738" w:type="dxa"/>
          </w:tcPr>
          <w:p w:rsidR="0065433F" w:rsidRPr="00734420" w:rsidRDefault="0065433F" w:rsidP="008A6379">
            <w:pPr>
              <w:pStyle w:val="2"/>
              <w:rPr>
                <w:rFonts w:eastAsia="HFFDH C+ A Caslon Pro"/>
              </w:rPr>
            </w:pPr>
          </w:p>
        </w:tc>
        <w:tc>
          <w:tcPr>
            <w:tcW w:w="3934" w:type="dxa"/>
          </w:tcPr>
          <w:p w:rsidR="0065433F" w:rsidRPr="00734420" w:rsidRDefault="0065433F" w:rsidP="00815AF5">
            <w:pPr>
              <w:pStyle w:val="a6"/>
              <w:rPr>
                <w:lang w:val="ro-RO"/>
              </w:rPr>
            </w:pPr>
            <w:r w:rsidRPr="00734420">
              <w:rPr>
                <w:lang w:val="ro-RO"/>
              </w:rPr>
              <w:t>Mediul de reşedinţă al pacientului/ei</w:t>
            </w:r>
          </w:p>
        </w:tc>
        <w:tc>
          <w:tcPr>
            <w:tcW w:w="4616" w:type="dxa"/>
          </w:tcPr>
          <w:p w:rsidR="0065433F" w:rsidRPr="00734420" w:rsidRDefault="0065433F" w:rsidP="00815AF5">
            <w:pPr>
              <w:pStyle w:val="a6"/>
              <w:rPr>
                <w:lang w:val="ro-RO"/>
              </w:rPr>
            </w:pPr>
            <w:r w:rsidRPr="00734420">
              <w:rPr>
                <w:lang w:val="ro-RO"/>
              </w:rPr>
              <w:t xml:space="preserve">urban = 1; rural = 2; necunoscut = 9 </w:t>
            </w:r>
          </w:p>
        </w:tc>
        <w:tc>
          <w:tcPr>
            <w:tcW w:w="900" w:type="dxa"/>
          </w:tcPr>
          <w:p w:rsidR="0065433F" w:rsidRPr="00734420" w:rsidRDefault="0065433F" w:rsidP="008A6379">
            <w:pPr>
              <w:pStyle w:val="2"/>
              <w:rPr>
                <w:rFonts w:eastAsia="HFFDH C+ A Caslon Pro"/>
              </w:rPr>
            </w:pPr>
          </w:p>
        </w:tc>
      </w:tr>
      <w:tr w:rsidR="0065433F" w:rsidRPr="00734420" w:rsidTr="00D07A1F">
        <w:tc>
          <w:tcPr>
            <w:tcW w:w="738" w:type="dxa"/>
          </w:tcPr>
          <w:p w:rsidR="0065433F" w:rsidRPr="00734420" w:rsidRDefault="0065433F" w:rsidP="008A6379">
            <w:pPr>
              <w:pStyle w:val="2"/>
              <w:rPr>
                <w:rFonts w:eastAsia="HFFDH C+ A Caslon Pro"/>
              </w:rPr>
            </w:pPr>
          </w:p>
        </w:tc>
        <w:tc>
          <w:tcPr>
            <w:tcW w:w="8550" w:type="dxa"/>
            <w:gridSpan w:val="2"/>
          </w:tcPr>
          <w:p w:rsidR="0065433F" w:rsidRPr="00734420" w:rsidRDefault="0065433F" w:rsidP="00815AF5">
            <w:pPr>
              <w:pStyle w:val="a6"/>
              <w:jc w:val="center"/>
              <w:rPr>
                <w:b/>
                <w:lang w:val="ro-RO"/>
              </w:rPr>
            </w:pPr>
            <w:r w:rsidRPr="00734420">
              <w:rPr>
                <w:b/>
                <w:lang w:val="ro-RO"/>
              </w:rPr>
              <w:t>Diagnosticare</w:t>
            </w:r>
          </w:p>
        </w:tc>
        <w:tc>
          <w:tcPr>
            <w:tcW w:w="900" w:type="dxa"/>
          </w:tcPr>
          <w:p w:rsidR="0065433F" w:rsidRPr="00734420" w:rsidRDefault="0065433F" w:rsidP="008A6379">
            <w:pPr>
              <w:pStyle w:val="2"/>
              <w:rPr>
                <w:rFonts w:eastAsia="HFFDH C+ A Caslon Pro"/>
              </w:rPr>
            </w:pPr>
          </w:p>
        </w:tc>
      </w:tr>
      <w:tr w:rsidR="0065433F" w:rsidRPr="00734420" w:rsidTr="00D07A1F">
        <w:tc>
          <w:tcPr>
            <w:tcW w:w="738" w:type="dxa"/>
          </w:tcPr>
          <w:p w:rsidR="0065433F" w:rsidRPr="00734420" w:rsidRDefault="0065433F" w:rsidP="008A6379">
            <w:pPr>
              <w:pStyle w:val="2"/>
              <w:rPr>
                <w:rFonts w:eastAsia="HFFDH C+ A Caslon Pro"/>
              </w:rPr>
            </w:pPr>
          </w:p>
        </w:tc>
        <w:tc>
          <w:tcPr>
            <w:tcW w:w="3934" w:type="dxa"/>
          </w:tcPr>
          <w:p w:rsidR="0065433F" w:rsidRPr="00734420" w:rsidRDefault="0065433F" w:rsidP="00815AF5">
            <w:pPr>
              <w:pStyle w:val="a6"/>
              <w:rPr>
                <w:lang w:val="ro-RO"/>
              </w:rPr>
            </w:pPr>
            <w:r w:rsidRPr="00734420">
              <w:rPr>
                <w:lang w:val="ro-RO"/>
              </w:rPr>
              <w:t>Instituţia medicală unde a fost solicitat ajutorul medical primar</w:t>
            </w:r>
          </w:p>
        </w:tc>
        <w:tc>
          <w:tcPr>
            <w:tcW w:w="4616" w:type="dxa"/>
          </w:tcPr>
          <w:p w:rsidR="0065433F" w:rsidRPr="00734420" w:rsidRDefault="0065433F" w:rsidP="00815AF5">
            <w:pPr>
              <w:pStyle w:val="a6"/>
              <w:rPr>
                <w:lang w:val="ro-RO"/>
              </w:rPr>
            </w:pPr>
            <w:r w:rsidRPr="00734420">
              <w:rPr>
                <w:lang w:val="ro-RO"/>
              </w:rPr>
              <w:t xml:space="preserve">AMP = 2; AMU = 3; secţia consultativă = 4; spital = 6; instituţie medicală privată = 7; alte instituţii = 8; necunoscut = 9 </w:t>
            </w:r>
          </w:p>
        </w:tc>
        <w:tc>
          <w:tcPr>
            <w:tcW w:w="900" w:type="dxa"/>
          </w:tcPr>
          <w:p w:rsidR="0065433F" w:rsidRPr="00734420" w:rsidRDefault="0065433F" w:rsidP="008A6379">
            <w:pPr>
              <w:pStyle w:val="2"/>
              <w:rPr>
                <w:rFonts w:eastAsia="HFFDH C+ A Caslon Pro"/>
              </w:rPr>
            </w:pPr>
          </w:p>
        </w:tc>
      </w:tr>
      <w:tr w:rsidR="0065433F" w:rsidRPr="00734420" w:rsidTr="00D07A1F">
        <w:tc>
          <w:tcPr>
            <w:tcW w:w="738" w:type="dxa"/>
          </w:tcPr>
          <w:p w:rsidR="0065433F" w:rsidRPr="00734420" w:rsidRDefault="0065433F" w:rsidP="008A6379">
            <w:pPr>
              <w:pStyle w:val="2"/>
              <w:rPr>
                <w:rFonts w:eastAsia="HFFDH C+ A Caslon Pro"/>
              </w:rPr>
            </w:pPr>
          </w:p>
        </w:tc>
        <w:tc>
          <w:tcPr>
            <w:tcW w:w="3934" w:type="dxa"/>
          </w:tcPr>
          <w:p w:rsidR="0065433F" w:rsidRPr="00734420" w:rsidRDefault="0065433F" w:rsidP="00815AF5">
            <w:pPr>
              <w:pStyle w:val="a6"/>
              <w:rPr>
                <w:lang w:val="ro-RO"/>
              </w:rPr>
            </w:pPr>
            <w:r w:rsidRPr="00734420">
              <w:rPr>
                <w:lang w:val="ro-RO"/>
              </w:rPr>
              <w:t>Data debutului bolii</w:t>
            </w:r>
          </w:p>
        </w:tc>
        <w:tc>
          <w:tcPr>
            <w:tcW w:w="4616" w:type="dxa"/>
          </w:tcPr>
          <w:p w:rsidR="0065433F" w:rsidRPr="00734420" w:rsidRDefault="0065433F" w:rsidP="00815AF5">
            <w:pPr>
              <w:pStyle w:val="a6"/>
              <w:rPr>
                <w:lang w:val="ro-RO"/>
              </w:rPr>
            </w:pPr>
            <w:r w:rsidRPr="00734420">
              <w:rPr>
                <w:lang w:val="ro-RO"/>
              </w:rPr>
              <w:t xml:space="preserve">Data (ZZ: LL: AAAA); necunoscut = 9 </w:t>
            </w:r>
          </w:p>
        </w:tc>
        <w:tc>
          <w:tcPr>
            <w:tcW w:w="900" w:type="dxa"/>
          </w:tcPr>
          <w:p w:rsidR="0065433F" w:rsidRPr="00734420" w:rsidRDefault="0065433F" w:rsidP="008A6379">
            <w:pPr>
              <w:pStyle w:val="2"/>
              <w:rPr>
                <w:rFonts w:eastAsia="HFFDH C+ A Caslon Pro"/>
              </w:rPr>
            </w:pPr>
          </w:p>
        </w:tc>
      </w:tr>
      <w:tr w:rsidR="0065433F" w:rsidRPr="00734420" w:rsidTr="00D07A1F">
        <w:tc>
          <w:tcPr>
            <w:tcW w:w="738" w:type="dxa"/>
          </w:tcPr>
          <w:p w:rsidR="0065433F" w:rsidRPr="00734420" w:rsidRDefault="0065433F" w:rsidP="008A6379">
            <w:pPr>
              <w:pStyle w:val="2"/>
              <w:rPr>
                <w:rFonts w:eastAsia="HFFDH C+ A Caslon Pro"/>
              </w:rPr>
            </w:pPr>
          </w:p>
        </w:tc>
        <w:tc>
          <w:tcPr>
            <w:tcW w:w="3934" w:type="dxa"/>
          </w:tcPr>
          <w:p w:rsidR="0065433F" w:rsidRPr="00734420" w:rsidRDefault="0065433F" w:rsidP="00815AF5">
            <w:pPr>
              <w:pStyle w:val="a6"/>
              <w:rPr>
                <w:lang w:val="ro-RO"/>
              </w:rPr>
            </w:pPr>
            <w:r w:rsidRPr="00734420">
              <w:rPr>
                <w:lang w:val="ro-RO"/>
              </w:rPr>
              <w:t>Data adresării primare după ajutor medical</w:t>
            </w:r>
          </w:p>
        </w:tc>
        <w:tc>
          <w:tcPr>
            <w:tcW w:w="4616" w:type="dxa"/>
          </w:tcPr>
          <w:p w:rsidR="0065433F" w:rsidRPr="00734420" w:rsidRDefault="0065433F" w:rsidP="00815AF5">
            <w:pPr>
              <w:pStyle w:val="a6"/>
              <w:rPr>
                <w:lang w:val="ro-RO"/>
              </w:rPr>
            </w:pPr>
            <w:r w:rsidRPr="00734420">
              <w:rPr>
                <w:lang w:val="ro-RO"/>
              </w:rPr>
              <w:t xml:space="preserve">data (ZZ: LL: AAAA); ora (00:00); necunoscut = 9 </w:t>
            </w:r>
          </w:p>
        </w:tc>
        <w:tc>
          <w:tcPr>
            <w:tcW w:w="900" w:type="dxa"/>
          </w:tcPr>
          <w:p w:rsidR="0065433F" w:rsidRPr="00734420" w:rsidRDefault="0065433F" w:rsidP="008A6379">
            <w:pPr>
              <w:pStyle w:val="2"/>
              <w:rPr>
                <w:rFonts w:eastAsia="HFFDH C+ A Caslon Pro"/>
              </w:rPr>
            </w:pPr>
          </w:p>
        </w:tc>
      </w:tr>
      <w:tr w:rsidR="0065433F" w:rsidRPr="00734420" w:rsidTr="00D07A1F">
        <w:tc>
          <w:tcPr>
            <w:tcW w:w="738" w:type="dxa"/>
          </w:tcPr>
          <w:p w:rsidR="0065433F" w:rsidRPr="00734420" w:rsidRDefault="0065433F" w:rsidP="008A6379">
            <w:pPr>
              <w:pStyle w:val="2"/>
              <w:rPr>
                <w:rFonts w:eastAsia="HFFDH C+ A Caslon Pro"/>
              </w:rPr>
            </w:pPr>
          </w:p>
        </w:tc>
        <w:tc>
          <w:tcPr>
            <w:tcW w:w="3934" w:type="dxa"/>
          </w:tcPr>
          <w:p w:rsidR="0065433F" w:rsidRPr="00734420" w:rsidRDefault="0065433F" w:rsidP="00815AF5">
            <w:pPr>
              <w:pStyle w:val="a6"/>
              <w:rPr>
                <w:lang w:val="ro-RO"/>
              </w:rPr>
            </w:pPr>
            <w:r w:rsidRPr="00734420">
              <w:rPr>
                <w:lang w:val="ro-RO"/>
              </w:rPr>
              <w:t>Starea pacientului/ei la examinarea primară (gravitatea)</w:t>
            </w:r>
          </w:p>
        </w:tc>
        <w:tc>
          <w:tcPr>
            <w:tcW w:w="4616" w:type="dxa"/>
          </w:tcPr>
          <w:p w:rsidR="0065433F" w:rsidRPr="00734420" w:rsidRDefault="0065433F" w:rsidP="00815AF5">
            <w:pPr>
              <w:pStyle w:val="a6"/>
              <w:rPr>
                <w:lang w:val="ro-RO"/>
              </w:rPr>
            </w:pPr>
            <w:r w:rsidRPr="00734420">
              <w:rPr>
                <w:lang w:val="ro-RO"/>
              </w:rPr>
              <w:t>uşoară = 2; medie = 3; severă = 4; necunoscut = 9</w:t>
            </w:r>
          </w:p>
        </w:tc>
        <w:tc>
          <w:tcPr>
            <w:tcW w:w="900" w:type="dxa"/>
          </w:tcPr>
          <w:p w:rsidR="0065433F" w:rsidRPr="00734420" w:rsidRDefault="0065433F" w:rsidP="008A6379">
            <w:pPr>
              <w:pStyle w:val="2"/>
              <w:rPr>
                <w:rFonts w:eastAsia="HFFDH C+ A Caslon Pro"/>
              </w:rPr>
            </w:pPr>
          </w:p>
        </w:tc>
      </w:tr>
      <w:tr w:rsidR="0065433F" w:rsidRPr="00734420" w:rsidTr="00D07A1F">
        <w:tc>
          <w:tcPr>
            <w:tcW w:w="738" w:type="dxa"/>
          </w:tcPr>
          <w:p w:rsidR="0065433F" w:rsidRPr="00734420" w:rsidRDefault="0065433F" w:rsidP="008A6379">
            <w:pPr>
              <w:pStyle w:val="2"/>
              <w:rPr>
                <w:rFonts w:eastAsia="HFFDH C+ A Caslon Pro"/>
              </w:rPr>
            </w:pPr>
          </w:p>
        </w:tc>
        <w:tc>
          <w:tcPr>
            <w:tcW w:w="3934" w:type="dxa"/>
          </w:tcPr>
          <w:p w:rsidR="0065433F" w:rsidRPr="00734420" w:rsidRDefault="0065433F" w:rsidP="00815AF5">
            <w:pPr>
              <w:pStyle w:val="a6"/>
              <w:rPr>
                <w:lang w:val="ro-RO"/>
              </w:rPr>
            </w:pPr>
            <w:r w:rsidRPr="00734420">
              <w:rPr>
                <w:lang w:val="ro-RO"/>
              </w:rPr>
              <w:t>Direcționat spre Secția Consultativă de profil pneumologic de nivel terțiar</w:t>
            </w:r>
          </w:p>
        </w:tc>
        <w:tc>
          <w:tcPr>
            <w:tcW w:w="4616" w:type="dxa"/>
          </w:tcPr>
          <w:p w:rsidR="0065433F" w:rsidRPr="00734420" w:rsidRDefault="0065433F" w:rsidP="00815AF5">
            <w:pPr>
              <w:pStyle w:val="a6"/>
              <w:rPr>
                <w:lang w:val="ro-RO"/>
              </w:rPr>
            </w:pPr>
            <w:r w:rsidRPr="00734420">
              <w:rPr>
                <w:lang w:val="ro-RO"/>
              </w:rPr>
              <w:t>nu = 0; da = 1; necunoscut = 9</w:t>
            </w:r>
          </w:p>
        </w:tc>
        <w:tc>
          <w:tcPr>
            <w:tcW w:w="900" w:type="dxa"/>
          </w:tcPr>
          <w:p w:rsidR="0065433F" w:rsidRPr="00734420" w:rsidRDefault="0065433F" w:rsidP="008A6379">
            <w:pPr>
              <w:pStyle w:val="2"/>
              <w:rPr>
                <w:rFonts w:eastAsia="HFFDH C+ A Caslon Pro"/>
              </w:rPr>
            </w:pPr>
          </w:p>
        </w:tc>
      </w:tr>
      <w:tr w:rsidR="0065433F" w:rsidRPr="00734420" w:rsidTr="00D07A1F">
        <w:tc>
          <w:tcPr>
            <w:tcW w:w="738" w:type="dxa"/>
          </w:tcPr>
          <w:p w:rsidR="0065433F" w:rsidRPr="00734420" w:rsidRDefault="0065433F" w:rsidP="008A6379">
            <w:pPr>
              <w:pStyle w:val="2"/>
              <w:rPr>
                <w:rFonts w:eastAsia="HFFDH C+ A Caslon Pro"/>
              </w:rPr>
            </w:pPr>
          </w:p>
        </w:tc>
        <w:tc>
          <w:tcPr>
            <w:tcW w:w="3934" w:type="dxa"/>
          </w:tcPr>
          <w:p w:rsidR="0065433F" w:rsidRPr="00734420" w:rsidRDefault="0065433F" w:rsidP="00815AF5">
            <w:pPr>
              <w:pStyle w:val="a6"/>
              <w:rPr>
                <w:lang w:val="ro-RO"/>
              </w:rPr>
            </w:pPr>
            <w:r w:rsidRPr="00734420">
              <w:rPr>
                <w:lang w:val="ro-RO"/>
              </w:rPr>
              <w:t xml:space="preserve">Data şi ora îndreptării la internare  </w:t>
            </w:r>
          </w:p>
        </w:tc>
        <w:tc>
          <w:tcPr>
            <w:tcW w:w="4616" w:type="dxa"/>
          </w:tcPr>
          <w:p w:rsidR="0065433F" w:rsidRPr="00734420" w:rsidRDefault="0065433F" w:rsidP="00815AF5">
            <w:pPr>
              <w:pStyle w:val="a6"/>
              <w:rPr>
                <w:lang w:val="ro-RO"/>
              </w:rPr>
            </w:pPr>
            <w:r w:rsidRPr="00734420">
              <w:rPr>
                <w:lang w:val="ro-RO"/>
              </w:rPr>
              <w:t>data (ZZ: LL: AAAA); ora (00:00); necunoscut = 9; nu a necesitat internare =5</w:t>
            </w:r>
          </w:p>
        </w:tc>
        <w:tc>
          <w:tcPr>
            <w:tcW w:w="900" w:type="dxa"/>
          </w:tcPr>
          <w:p w:rsidR="0065433F" w:rsidRPr="00734420" w:rsidRDefault="0065433F" w:rsidP="008A6379">
            <w:pPr>
              <w:pStyle w:val="2"/>
              <w:rPr>
                <w:rFonts w:eastAsia="HFFDH C+ A Caslon Pro"/>
              </w:rPr>
            </w:pPr>
          </w:p>
        </w:tc>
      </w:tr>
      <w:tr w:rsidR="0065433F" w:rsidRPr="00734420" w:rsidTr="00D07A1F">
        <w:tc>
          <w:tcPr>
            <w:tcW w:w="738" w:type="dxa"/>
          </w:tcPr>
          <w:p w:rsidR="0065433F" w:rsidRPr="00734420" w:rsidRDefault="0065433F" w:rsidP="008A6379">
            <w:pPr>
              <w:pStyle w:val="2"/>
              <w:rPr>
                <w:rFonts w:eastAsia="HFFDH C+ A Caslon Pro"/>
              </w:rPr>
            </w:pPr>
          </w:p>
        </w:tc>
        <w:tc>
          <w:tcPr>
            <w:tcW w:w="3934" w:type="dxa"/>
          </w:tcPr>
          <w:p w:rsidR="0065433F" w:rsidRPr="00734420" w:rsidRDefault="0065433F" w:rsidP="00815AF5">
            <w:pPr>
              <w:pStyle w:val="a6"/>
              <w:rPr>
                <w:lang w:val="ro-RO"/>
              </w:rPr>
            </w:pPr>
            <w:r w:rsidRPr="00734420">
              <w:rPr>
                <w:lang w:val="ro-RO"/>
              </w:rPr>
              <w:t>Respectarea criteriilor de spitalizare</w:t>
            </w:r>
          </w:p>
        </w:tc>
        <w:tc>
          <w:tcPr>
            <w:tcW w:w="4616" w:type="dxa"/>
          </w:tcPr>
          <w:p w:rsidR="0065433F" w:rsidRPr="00734420" w:rsidRDefault="0065433F" w:rsidP="00815AF5">
            <w:pPr>
              <w:pStyle w:val="a6"/>
              <w:rPr>
                <w:lang w:val="ro-RO"/>
              </w:rPr>
            </w:pPr>
            <w:r w:rsidRPr="00734420">
              <w:rPr>
                <w:lang w:val="ro-RO"/>
              </w:rPr>
              <w:t xml:space="preserve">nu = 0; da = 1; necunoscut = 9 </w:t>
            </w:r>
          </w:p>
        </w:tc>
        <w:tc>
          <w:tcPr>
            <w:tcW w:w="900" w:type="dxa"/>
          </w:tcPr>
          <w:p w:rsidR="0065433F" w:rsidRPr="00734420" w:rsidRDefault="0065433F" w:rsidP="008A6379">
            <w:pPr>
              <w:pStyle w:val="2"/>
              <w:rPr>
                <w:rFonts w:eastAsia="HFFDH C+ A Caslon Pro"/>
              </w:rPr>
            </w:pPr>
          </w:p>
        </w:tc>
      </w:tr>
      <w:tr w:rsidR="0065433F" w:rsidRPr="00734420" w:rsidTr="00D07A1F">
        <w:tc>
          <w:tcPr>
            <w:tcW w:w="738" w:type="dxa"/>
          </w:tcPr>
          <w:p w:rsidR="0065433F" w:rsidRPr="00734420" w:rsidRDefault="0065433F" w:rsidP="008A6379">
            <w:pPr>
              <w:pStyle w:val="2"/>
              <w:rPr>
                <w:rFonts w:eastAsia="HFFDH C+ A Caslon Pro"/>
              </w:rPr>
            </w:pPr>
          </w:p>
        </w:tc>
        <w:tc>
          <w:tcPr>
            <w:tcW w:w="3934" w:type="dxa"/>
          </w:tcPr>
          <w:p w:rsidR="0065433F" w:rsidRPr="00734420" w:rsidRDefault="0065433F" w:rsidP="00815AF5">
            <w:pPr>
              <w:pStyle w:val="a6"/>
              <w:rPr>
                <w:lang w:val="ro-RO"/>
              </w:rPr>
            </w:pPr>
            <w:r w:rsidRPr="00734420">
              <w:rPr>
                <w:lang w:val="ro-RO"/>
              </w:rPr>
              <w:t xml:space="preserve">Investigaţii paraclinice obligatorii realizate </w:t>
            </w:r>
          </w:p>
        </w:tc>
        <w:tc>
          <w:tcPr>
            <w:tcW w:w="4616" w:type="dxa"/>
          </w:tcPr>
          <w:p w:rsidR="0065433F" w:rsidRPr="00734420" w:rsidRDefault="0065433F" w:rsidP="00815AF5">
            <w:pPr>
              <w:pStyle w:val="a6"/>
              <w:rPr>
                <w:lang w:val="ro-RO"/>
              </w:rPr>
            </w:pPr>
            <w:r w:rsidRPr="00734420">
              <w:rPr>
                <w:lang w:val="ro-RO"/>
              </w:rPr>
              <w:t xml:space="preserve">nu = 0; da = 1; necunoscut = 9 </w:t>
            </w:r>
          </w:p>
        </w:tc>
        <w:tc>
          <w:tcPr>
            <w:tcW w:w="900" w:type="dxa"/>
          </w:tcPr>
          <w:p w:rsidR="0065433F" w:rsidRPr="00734420" w:rsidRDefault="0065433F" w:rsidP="008A6379">
            <w:pPr>
              <w:pStyle w:val="2"/>
              <w:rPr>
                <w:rFonts w:eastAsia="HFFDH C+ A Caslon Pro"/>
              </w:rPr>
            </w:pPr>
          </w:p>
        </w:tc>
      </w:tr>
      <w:tr w:rsidR="0065433F" w:rsidRPr="00734420" w:rsidTr="00D07A1F">
        <w:tc>
          <w:tcPr>
            <w:tcW w:w="738" w:type="dxa"/>
          </w:tcPr>
          <w:p w:rsidR="0065433F" w:rsidRPr="00734420" w:rsidRDefault="0065433F" w:rsidP="008A6379">
            <w:pPr>
              <w:pStyle w:val="2"/>
              <w:rPr>
                <w:rFonts w:eastAsia="HFFDH C+ A Caslon Pro"/>
              </w:rPr>
            </w:pPr>
          </w:p>
        </w:tc>
        <w:tc>
          <w:tcPr>
            <w:tcW w:w="3934" w:type="dxa"/>
          </w:tcPr>
          <w:p w:rsidR="0065433F" w:rsidRPr="00734420" w:rsidRDefault="0065433F" w:rsidP="00815AF5">
            <w:pPr>
              <w:pStyle w:val="a6"/>
              <w:rPr>
                <w:lang w:val="ro-RO"/>
              </w:rPr>
            </w:pPr>
            <w:r w:rsidRPr="00734420">
              <w:rPr>
                <w:lang w:val="ro-RO"/>
              </w:rPr>
              <w:t>Investigaţii paraclinice recomandabile realizate</w:t>
            </w:r>
          </w:p>
        </w:tc>
        <w:tc>
          <w:tcPr>
            <w:tcW w:w="4616" w:type="dxa"/>
          </w:tcPr>
          <w:p w:rsidR="0065433F" w:rsidRPr="00734420" w:rsidRDefault="0065433F" w:rsidP="00815AF5">
            <w:pPr>
              <w:pStyle w:val="a6"/>
              <w:rPr>
                <w:lang w:val="ro-RO"/>
              </w:rPr>
            </w:pPr>
            <w:r w:rsidRPr="00734420">
              <w:rPr>
                <w:lang w:val="ro-RO"/>
              </w:rPr>
              <w:t>nu = 0; da = 1; parțial = 3; necunoscut = 9;</w:t>
            </w:r>
          </w:p>
        </w:tc>
        <w:tc>
          <w:tcPr>
            <w:tcW w:w="900" w:type="dxa"/>
          </w:tcPr>
          <w:p w:rsidR="0065433F" w:rsidRPr="00734420" w:rsidRDefault="0065433F" w:rsidP="008A6379">
            <w:pPr>
              <w:pStyle w:val="2"/>
              <w:rPr>
                <w:rFonts w:eastAsia="HFFDH C+ A Caslon Pro"/>
              </w:rPr>
            </w:pPr>
          </w:p>
        </w:tc>
      </w:tr>
      <w:tr w:rsidR="0065433F" w:rsidRPr="00734420" w:rsidTr="00D07A1F">
        <w:tc>
          <w:tcPr>
            <w:tcW w:w="738" w:type="dxa"/>
          </w:tcPr>
          <w:p w:rsidR="0065433F" w:rsidRPr="00734420" w:rsidRDefault="0065433F" w:rsidP="008A6379">
            <w:pPr>
              <w:pStyle w:val="2"/>
              <w:rPr>
                <w:rFonts w:eastAsia="HFFDH C+ A Caslon Pro"/>
              </w:rPr>
            </w:pPr>
          </w:p>
        </w:tc>
        <w:tc>
          <w:tcPr>
            <w:tcW w:w="3934" w:type="dxa"/>
          </w:tcPr>
          <w:p w:rsidR="0065433F" w:rsidRPr="00734420" w:rsidRDefault="0065433F" w:rsidP="00815AF5">
            <w:pPr>
              <w:pStyle w:val="a6"/>
              <w:rPr>
                <w:lang w:val="ro-RO"/>
              </w:rPr>
            </w:pPr>
            <w:r w:rsidRPr="00734420">
              <w:rPr>
                <w:lang w:val="ro-RO"/>
              </w:rPr>
              <w:t xml:space="preserve">Consultat de alţi specialişti </w:t>
            </w:r>
          </w:p>
        </w:tc>
        <w:tc>
          <w:tcPr>
            <w:tcW w:w="4616" w:type="dxa"/>
          </w:tcPr>
          <w:p w:rsidR="0065433F" w:rsidRPr="00734420" w:rsidRDefault="0065433F" w:rsidP="00815AF5">
            <w:pPr>
              <w:pStyle w:val="a6"/>
              <w:rPr>
                <w:lang w:val="ro-RO"/>
              </w:rPr>
            </w:pPr>
            <w:r w:rsidRPr="00734420">
              <w:rPr>
                <w:lang w:val="ro-RO"/>
              </w:rPr>
              <w:t xml:space="preserve">nu = 0; da = 1; nu a fost necesar = 5; necunoscut = 9 </w:t>
            </w:r>
          </w:p>
        </w:tc>
        <w:tc>
          <w:tcPr>
            <w:tcW w:w="900" w:type="dxa"/>
          </w:tcPr>
          <w:p w:rsidR="0065433F" w:rsidRPr="00734420" w:rsidRDefault="0065433F" w:rsidP="008A6379">
            <w:pPr>
              <w:pStyle w:val="2"/>
              <w:rPr>
                <w:rFonts w:eastAsia="HFFDH C+ A Caslon Pro"/>
              </w:rPr>
            </w:pPr>
          </w:p>
        </w:tc>
      </w:tr>
      <w:tr w:rsidR="0065433F" w:rsidRPr="00734420" w:rsidTr="00D07A1F">
        <w:tc>
          <w:tcPr>
            <w:tcW w:w="738" w:type="dxa"/>
          </w:tcPr>
          <w:p w:rsidR="0065433F" w:rsidRPr="00734420" w:rsidRDefault="0065433F" w:rsidP="008A6379">
            <w:pPr>
              <w:pStyle w:val="2"/>
              <w:rPr>
                <w:rFonts w:eastAsia="HFFDH C+ A Caslon Pro"/>
              </w:rPr>
            </w:pPr>
          </w:p>
        </w:tc>
        <w:tc>
          <w:tcPr>
            <w:tcW w:w="3934" w:type="dxa"/>
          </w:tcPr>
          <w:p w:rsidR="0065433F" w:rsidRPr="00734420" w:rsidRDefault="0065433F" w:rsidP="00815AF5">
            <w:pPr>
              <w:pStyle w:val="a6"/>
              <w:rPr>
                <w:lang w:val="ro-RO"/>
              </w:rPr>
            </w:pPr>
            <w:r w:rsidRPr="00734420">
              <w:rPr>
                <w:lang w:val="ro-RO"/>
              </w:rPr>
              <w:t xml:space="preserve">Evaluarea atingerilor extrapulmonare din sarcoidoză </w:t>
            </w:r>
          </w:p>
        </w:tc>
        <w:tc>
          <w:tcPr>
            <w:tcW w:w="4616" w:type="dxa"/>
          </w:tcPr>
          <w:p w:rsidR="0065433F" w:rsidRPr="00734420" w:rsidRDefault="0065433F" w:rsidP="00815AF5">
            <w:pPr>
              <w:pStyle w:val="a6"/>
              <w:rPr>
                <w:lang w:val="ro-RO"/>
              </w:rPr>
            </w:pPr>
            <w:r w:rsidRPr="00734420">
              <w:rPr>
                <w:lang w:val="ro-RO"/>
              </w:rPr>
              <w:t>nu = 0; da = 1; nu se cunoaște = 9</w:t>
            </w:r>
          </w:p>
        </w:tc>
        <w:tc>
          <w:tcPr>
            <w:tcW w:w="900" w:type="dxa"/>
          </w:tcPr>
          <w:p w:rsidR="0065433F" w:rsidRPr="00734420" w:rsidRDefault="0065433F" w:rsidP="008A6379">
            <w:pPr>
              <w:pStyle w:val="2"/>
              <w:rPr>
                <w:rFonts w:eastAsia="HFFDH C+ A Caslon Pro"/>
              </w:rPr>
            </w:pPr>
          </w:p>
        </w:tc>
      </w:tr>
      <w:tr w:rsidR="0065433F" w:rsidRPr="00734420" w:rsidTr="00D07A1F">
        <w:tc>
          <w:tcPr>
            <w:tcW w:w="738" w:type="dxa"/>
          </w:tcPr>
          <w:p w:rsidR="0065433F" w:rsidRPr="00734420" w:rsidRDefault="0065433F" w:rsidP="008A6379">
            <w:pPr>
              <w:pStyle w:val="2"/>
              <w:rPr>
                <w:rFonts w:eastAsia="HFFDH C+ A Caslon Pro"/>
              </w:rPr>
            </w:pPr>
          </w:p>
        </w:tc>
        <w:tc>
          <w:tcPr>
            <w:tcW w:w="3934" w:type="dxa"/>
          </w:tcPr>
          <w:p w:rsidR="0065433F" w:rsidRPr="00734420" w:rsidRDefault="0065433F" w:rsidP="00815AF5">
            <w:pPr>
              <w:pStyle w:val="a6"/>
              <w:rPr>
                <w:lang w:val="ro-RO"/>
              </w:rPr>
            </w:pPr>
            <w:r w:rsidRPr="00734420">
              <w:rPr>
                <w:lang w:val="ro-RO"/>
              </w:rPr>
              <w:t>Evaluarea comorbidităților</w:t>
            </w:r>
          </w:p>
        </w:tc>
        <w:tc>
          <w:tcPr>
            <w:tcW w:w="4616" w:type="dxa"/>
          </w:tcPr>
          <w:p w:rsidR="0065433F" w:rsidRPr="00734420" w:rsidRDefault="0065433F" w:rsidP="00815AF5">
            <w:pPr>
              <w:pStyle w:val="a6"/>
              <w:rPr>
                <w:lang w:val="ro-RO"/>
              </w:rPr>
            </w:pPr>
            <w:r w:rsidRPr="00734420">
              <w:rPr>
                <w:lang w:val="ro-RO"/>
              </w:rPr>
              <w:t>nu = 0; da = 1; nu se cunoaște = 9</w:t>
            </w:r>
          </w:p>
        </w:tc>
        <w:tc>
          <w:tcPr>
            <w:tcW w:w="900" w:type="dxa"/>
          </w:tcPr>
          <w:p w:rsidR="0065433F" w:rsidRPr="00734420" w:rsidRDefault="0065433F" w:rsidP="008A6379">
            <w:pPr>
              <w:pStyle w:val="2"/>
              <w:rPr>
                <w:rFonts w:eastAsia="HFFDH C+ A Caslon Pro"/>
              </w:rPr>
            </w:pPr>
          </w:p>
        </w:tc>
      </w:tr>
      <w:tr w:rsidR="0065433F" w:rsidRPr="00734420" w:rsidTr="00D07A1F">
        <w:tc>
          <w:tcPr>
            <w:tcW w:w="738" w:type="dxa"/>
          </w:tcPr>
          <w:p w:rsidR="0065433F" w:rsidRPr="00734420" w:rsidRDefault="0065433F" w:rsidP="008A6379">
            <w:pPr>
              <w:pStyle w:val="2"/>
              <w:rPr>
                <w:rFonts w:eastAsia="HFFDH C+ A Caslon Pro"/>
              </w:rPr>
            </w:pPr>
          </w:p>
        </w:tc>
        <w:tc>
          <w:tcPr>
            <w:tcW w:w="8550" w:type="dxa"/>
            <w:gridSpan w:val="2"/>
          </w:tcPr>
          <w:p w:rsidR="0065433F" w:rsidRPr="00734420" w:rsidRDefault="0065433F" w:rsidP="00815AF5">
            <w:pPr>
              <w:pStyle w:val="a6"/>
              <w:jc w:val="center"/>
              <w:rPr>
                <w:b/>
                <w:lang w:val="ro-RO"/>
              </w:rPr>
            </w:pPr>
            <w:r w:rsidRPr="00734420">
              <w:rPr>
                <w:b/>
                <w:lang w:val="ro-RO"/>
              </w:rPr>
              <w:t>Tratamentul</w:t>
            </w:r>
          </w:p>
        </w:tc>
        <w:tc>
          <w:tcPr>
            <w:tcW w:w="900" w:type="dxa"/>
          </w:tcPr>
          <w:p w:rsidR="0065433F" w:rsidRPr="00734420" w:rsidRDefault="0065433F" w:rsidP="008A6379">
            <w:pPr>
              <w:pStyle w:val="2"/>
              <w:rPr>
                <w:rFonts w:eastAsia="HFFDH C+ A Caslon Pro"/>
              </w:rPr>
            </w:pPr>
          </w:p>
        </w:tc>
      </w:tr>
      <w:tr w:rsidR="0065433F" w:rsidRPr="00734420" w:rsidTr="00D07A1F">
        <w:tc>
          <w:tcPr>
            <w:tcW w:w="738" w:type="dxa"/>
          </w:tcPr>
          <w:p w:rsidR="0065433F" w:rsidRPr="00734420" w:rsidRDefault="0065433F" w:rsidP="008A6379">
            <w:pPr>
              <w:pStyle w:val="2"/>
              <w:rPr>
                <w:rFonts w:eastAsia="HFFDH C+ A Caslon Pro"/>
              </w:rPr>
            </w:pPr>
          </w:p>
        </w:tc>
        <w:tc>
          <w:tcPr>
            <w:tcW w:w="3934" w:type="dxa"/>
          </w:tcPr>
          <w:p w:rsidR="0065433F" w:rsidRPr="00734420" w:rsidRDefault="0065433F" w:rsidP="00815AF5">
            <w:pPr>
              <w:pStyle w:val="a6"/>
              <w:rPr>
                <w:lang w:val="ro-RO"/>
              </w:rPr>
            </w:pPr>
            <w:r w:rsidRPr="00734420">
              <w:rPr>
                <w:lang w:val="ro-RO"/>
              </w:rPr>
              <w:t xml:space="preserve">Unde a fost iniţiat tratamentul </w:t>
            </w:r>
          </w:p>
        </w:tc>
        <w:tc>
          <w:tcPr>
            <w:tcW w:w="4616" w:type="dxa"/>
          </w:tcPr>
          <w:p w:rsidR="0065433F" w:rsidRPr="00734420" w:rsidRDefault="0065433F" w:rsidP="00815AF5">
            <w:pPr>
              <w:pStyle w:val="a6"/>
              <w:rPr>
                <w:lang w:val="ro-RO"/>
              </w:rPr>
            </w:pPr>
            <w:r w:rsidRPr="00734420">
              <w:rPr>
                <w:lang w:val="ro-RO"/>
              </w:rPr>
              <w:t xml:space="preserve">AMP = 2; AMU = 3; secţia consultativă = 4; spital = 6; instituţie medicală privată = 7; alte instituţii = 8; necunoscut = 9 </w:t>
            </w:r>
          </w:p>
        </w:tc>
        <w:tc>
          <w:tcPr>
            <w:tcW w:w="900" w:type="dxa"/>
          </w:tcPr>
          <w:p w:rsidR="0065433F" w:rsidRPr="00734420" w:rsidRDefault="0065433F" w:rsidP="008A6379">
            <w:pPr>
              <w:pStyle w:val="2"/>
              <w:rPr>
                <w:rFonts w:eastAsia="HFFDH C+ A Caslon Pro"/>
              </w:rPr>
            </w:pPr>
          </w:p>
        </w:tc>
      </w:tr>
      <w:tr w:rsidR="0065433F" w:rsidRPr="00734420" w:rsidTr="00D07A1F">
        <w:tc>
          <w:tcPr>
            <w:tcW w:w="738" w:type="dxa"/>
          </w:tcPr>
          <w:p w:rsidR="0065433F" w:rsidRPr="00734420" w:rsidRDefault="0065433F" w:rsidP="008A6379">
            <w:pPr>
              <w:pStyle w:val="2"/>
              <w:rPr>
                <w:rFonts w:eastAsia="HFFDH C+ A Caslon Pro"/>
              </w:rPr>
            </w:pPr>
          </w:p>
        </w:tc>
        <w:tc>
          <w:tcPr>
            <w:tcW w:w="3934" w:type="dxa"/>
          </w:tcPr>
          <w:p w:rsidR="0065433F" w:rsidRPr="00734420" w:rsidRDefault="0065433F" w:rsidP="00815AF5">
            <w:pPr>
              <w:pStyle w:val="a6"/>
              <w:rPr>
                <w:lang w:val="ro-RO"/>
              </w:rPr>
            </w:pPr>
            <w:r w:rsidRPr="00734420">
              <w:rPr>
                <w:lang w:val="ro-RO"/>
              </w:rPr>
              <w:t>Tratamentul corespunde recomandărilor PCN</w:t>
            </w:r>
          </w:p>
        </w:tc>
        <w:tc>
          <w:tcPr>
            <w:tcW w:w="4616" w:type="dxa"/>
          </w:tcPr>
          <w:p w:rsidR="0065433F" w:rsidRPr="00734420" w:rsidRDefault="0065433F" w:rsidP="00815AF5">
            <w:pPr>
              <w:pStyle w:val="a6"/>
              <w:rPr>
                <w:lang w:val="ro-RO"/>
              </w:rPr>
            </w:pPr>
            <w:r w:rsidRPr="00734420">
              <w:rPr>
                <w:lang w:val="ro-RO"/>
              </w:rPr>
              <w:t>nu = 0; da = 1; nu se cunoaște = 9</w:t>
            </w:r>
          </w:p>
        </w:tc>
        <w:tc>
          <w:tcPr>
            <w:tcW w:w="900" w:type="dxa"/>
          </w:tcPr>
          <w:p w:rsidR="0065433F" w:rsidRPr="00734420" w:rsidRDefault="0065433F" w:rsidP="008A6379">
            <w:pPr>
              <w:pStyle w:val="2"/>
              <w:rPr>
                <w:rFonts w:eastAsia="HFFDH C+ A Caslon Pro"/>
              </w:rPr>
            </w:pPr>
          </w:p>
        </w:tc>
      </w:tr>
      <w:tr w:rsidR="0065433F" w:rsidRPr="00734420" w:rsidTr="00D07A1F">
        <w:tc>
          <w:tcPr>
            <w:tcW w:w="738" w:type="dxa"/>
          </w:tcPr>
          <w:p w:rsidR="0065433F" w:rsidRPr="00734420" w:rsidRDefault="0065433F" w:rsidP="008A6379">
            <w:pPr>
              <w:pStyle w:val="2"/>
              <w:rPr>
                <w:rFonts w:eastAsia="HFFDH C+ A Caslon Pro"/>
              </w:rPr>
            </w:pPr>
          </w:p>
        </w:tc>
        <w:tc>
          <w:tcPr>
            <w:tcW w:w="3934" w:type="dxa"/>
          </w:tcPr>
          <w:p w:rsidR="0065433F" w:rsidRPr="00734420" w:rsidRDefault="0065433F" w:rsidP="00777672">
            <w:pPr>
              <w:pStyle w:val="a6"/>
              <w:rPr>
                <w:lang w:val="ro-RO"/>
              </w:rPr>
            </w:pPr>
            <w:r w:rsidRPr="00734420">
              <w:rPr>
                <w:i/>
                <w:lang w:val="ro-RO"/>
              </w:rPr>
              <w:t>Screening</w:t>
            </w:r>
            <w:r w:rsidRPr="00734420">
              <w:rPr>
                <w:lang w:val="ro-RO"/>
              </w:rPr>
              <w:t>-ul complicații</w:t>
            </w:r>
            <w:r w:rsidR="00777672" w:rsidRPr="00734420">
              <w:rPr>
                <w:lang w:val="ro-RO"/>
              </w:rPr>
              <w:t>lor</w:t>
            </w:r>
          </w:p>
        </w:tc>
        <w:tc>
          <w:tcPr>
            <w:tcW w:w="4616" w:type="dxa"/>
          </w:tcPr>
          <w:p w:rsidR="0065433F" w:rsidRPr="00734420" w:rsidRDefault="0065433F" w:rsidP="00815AF5">
            <w:pPr>
              <w:pStyle w:val="a6"/>
              <w:rPr>
                <w:lang w:val="ro-RO"/>
              </w:rPr>
            </w:pPr>
            <w:r w:rsidRPr="00734420">
              <w:rPr>
                <w:lang w:val="ro-RO"/>
              </w:rPr>
              <w:t>nu = 0; da = 1; nu se cunoaște = 9</w:t>
            </w:r>
          </w:p>
        </w:tc>
        <w:tc>
          <w:tcPr>
            <w:tcW w:w="900" w:type="dxa"/>
          </w:tcPr>
          <w:p w:rsidR="0065433F" w:rsidRPr="00734420" w:rsidRDefault="0065433F" w:rsidP="008A6379">
            <w:pPr>
              <w:pStyle w:val="2"/>
              <w:rPr>
                <w:rFonts w:eastAsia="HFFDH C+ A Caslon Pro"/>
              </w:rPr>
            </w:pPr>
          </w:p>
        </w:tc>
      </w:tr>
      <w:tr w:rsidR="0065433F" w:rsidRPr="00734420" w:rsidTr="00D07A1F">
        <w:tc>
          <w:tcPr>
            <w:tcW w:w="738" w:type="dxa"/>
          </w:tcPr>
          <w:p w:rsidR="0065433F" w:rsidRPr="00734420" w:rsidRDefault="0065433F" w:rsidP="008A6379">
            <w:pPr>
              <w:pStyle w:val="2"/>
              <w:rPr>
                <w:rFonts w:eastAsia="HFFDH C+ A Caslon Pro"/>
              </w:rPr>
            </w:pPr>
          </w:p>
        </w:tc>
        <w:tc>
          <w:tcPr>
            <w:tcW w:w="3934" w:type="dxa"/>
          </w:tcPr>
          <w:p w:rsidR="0065433F" w:rsidRPr="00734420" w:rsidRDefault="0065433F" w:rsidP="00815AF5">
            <w:pPr>
              <w:pStyle w:val="a6"/>
              <w:rPr>
                <w:lang w:val="ro-RO"/>
              </w:rPr>
            </w:pPr>
            <w:r w:rsidRPr="00734420">
              <w:rPr>
                <w:lang w:val="ro-RO"/>
              </w:rPr>
              <w:t xml:space="preserve">Data reexaminării radiologice </w:t>
            </w:r>
          </w:p>
        </w:tc>
        <w:tc>
          <w:tcPr>
            <w:tcW w:w="4616" w:type="dxa"/>
          </w:tcPr>
          <w:p w:rsidR="0065433F" w:rsidRPr="00734420" w:rsidRDefault="0065433F" w:rsidP="00815AF5">
            <w:pPr>
              <w:pStyle w:val="a6"/>
              <w:rPr>
                <w:lang w:val="ro-RO"/>
              </w:rPr>
            </w:pPr>
            <w:r w:rsidRPr="00734420">
              <w:rPr>
                <w:lang w:val="ro-RO"/>
              </w:rPr>
              <w:t xml:space="preserve">Data (ZZ: LL: AAAA); necunoscut = 9 </w:t>
            </w:r>
          </w:p>
        </w:tc>
        <w:tc>
          <w:tcPr>
            <w:tcW w:w="900" w:type="dxa"/>
          </w:tcPr>
          <w:p w:rsidR="0065433F" w:rsidRPr="00734420" w:rsidRDefault="0065433F" w:rsidP="008A6379">
            <w:pPr>
              <w:pStyle w:val="2"/>
              <w:rPr>
                <w:rFonts w:eastAsia="HFFDH C+ A Caslon Pro"/>
              </w:rPr>
            </w:pPr>
          </w:p>
        </w:tc>
      </w:tr>
      <w:tr w:rsidR="0065433F" w:rsidRPr="00734420" w:rsidTr="00D07A1F">
        <w:tc>
          <w:tcPr>
            <w:tcW w:w="738" w:type="dxa"/>
          </w:tcPr>
          <w:p w:rsidR="0065433F" w:rsidRPr="00734420" w:rsidRDefault="0065433F" w:rsidP="008A6379">
            <w:pPr>
              <w:pStyle w:val="2"/>
              <w:rPr>
                <w:rFonts w:eastAsia="HFFDH C+ A Caslon Pro"/>
              </w:rPr>
            </w:pPr>
          </w:p>
        </w:tc>
        <w:tc>
          <w:tcPr>
            <w:tcW w:w="3934" w:type="dxa"/>
          </w:tcPr>
          <w:p w:rsidR="0065433F" w:rsidRPr="00734420" w:rsidRDefault="0065433F" w:rsidP="00815AF5">
            <w:pPr>
              <w:pStyle w:val="a6"/>
              <w:rPr>
                <w:lang w:val="ro-RO"/>
              </w:rPr>
            </w:pPr>
            <w:r w:rsidRPr="00734420">
              <w:rPr>
                <w:lang w:val="ro-RO"/>
              </w:rPr>
              <w:t>Data reexaminării funcționale</w:t>
            </w:r>
          </w:p>
        </w:tc>
        <w:tc>
          <w:tcPr>
            <w:tcW w:w="4616" w:type="dxa"/>
          </w:tcPr>
          <w:p w:rsidR="0065433F" w:rsidRPr="00734420" w:rsidRDefault="0065433F" w:rsidP="00815AF5">
            <w:pPr>
              <w:pStyle w:val="a6"/>
              <w:rPr>
                <w:lang w:val="ro-RO"/>
              </w:rPr>
            </w:pPr>
            <w:r w:rsidRPr="00734420">
              <w:rPr>
                <w:lang w:val="ro-RO"/>
              </w:rPr>
              <w:t>Data (ZZ: LL: AAAA); necunoscut = 9; nu a decedat = 0</w:t>
            </w:r>
          </w:p>
        </w:tc>
        <w:tc>
          <w:tcPr>
            <w:tcW w:w="900" w:type="dxa"/>
          </w:tcPr>
          <w:p w:rsidR="0065433F" w:rsidRPr="00734420" w:rsidRDefault="0065433F" w:rsidP="008A6379">
            <w:pPr>
              <w:pStyle w:val="2"/>
              <w:rPr>
                <w:rFonts w:eastAsia="HFFDH C+ A Caslon Pro"/>
              </w:rPr>
            </w:pPr>
          </w:p>
        </w:tc>
      </w:tr>
      <w:tr w:rsidR="0065433F" w:rsidRPr="00734420" w:rsidTr="00D07A1F">
        <w:tc>
          <w:tcPr>
            <w:tcW w:w="738" w:type="dxa"/>
          </w:tcPr>
          <w:p w:rsidR="0065433F" w:rsidRPr="00734420" w:rsidRDefault="0065433F" w:rsidP="008A6379">
            <w:pPr>
              <w:pStyle w:val="2"/>
              <w:rPr>
                <w:rFonts w:eastAsia="HFFDH C+ A Caslon Pro"/>
              </w:rPr>
            </w:pPr>
          </w:p>
        </w:tc>
        <w:tc>
          <w:tcPr>
            <w:tcW w:w="3934" w:type="dxa"/>
          </w:tcPr>
          <w:p w:rsidR="0065433F" w:rsidRPr="00734420" w:rsidRDefault="0065433F" w:rsidP="00815AF5">
            <w:pPr>
              <w:pStyle w:val="a6"/>
              <w:rPr>
                <w:lang w:val="ro-RO"/>
              </w:rPr>
            </w:pPr>
            <w:r w:rsidRPr="00734420">
              <w:rPr>
                <w:lang w:val="ro-RO"/>
              </w:rPr>
              <w:t>Controlul infecției specifice pe perioada administrării tratamentului cu CS</w:t>
            </w:r>
          </w:p>
        </w:tc>
        <w:tc>
          <w:tcPr>
            <w:tcW w:w="4616" w:type="dxa"/>
          </w:tcPr>
          <w:p w:rsidR="0065433F" w:rsidRPr="00734420" w:rsidRDefault="00777672" w:rsidP="00777672">
            <w:pPr>
              <w:pStyle w:val="a6"/>
              <w:rPr>
                <w:lang w:val="ro-RO"/>
              </w:rPr>
            </w:pPr>
            <w:r w:rsidRPr="00734420">
              <w:rPr>
                <w:lang w:val="ro-RO"/>
              </w:rPr>
              <w:t>Data (ZZ: LL: AAAA); necunoscut = 9;</w:t>
            </w:r>
          </w:p>
        </w:tc>
        <w:tc>
          <w:tcPr>
            <w:tcW w:w="900" w:type="dxa"/>
          </w:tcPr>
          <w:p w:rsidR="0065433F" w:rsidRPr="00734420" w:rsidRDefault="0065433F" w:rsidP="008A6379">
            <w:pPr>
              <w:pStyle w:val="2"/>
              <w:rPr>
                <w:rFonts w:eastAsia="HFFDH C+ A Caslon Pro"/>
              </w:rPr>
            </w:pPr>
          </w:p>
        </w:tc>
      </w:tr>
    </w:tbl>
    <w:p w:rsidR="0065433F" w:rsidRPr="00734420" w:rsidRDefault="0065433F" w:rsidP="00D07A1F">
      <w:pPr>
        <w:spacing w:before="73"/>
        <w:rPr>
          <w:i/>
          <w:sz w:val="28"/>
          <w:lang w:val="ro-RO"/>
        </w:rPr>
        <w:sectPr w:rsidR="0065433F" w:rsidRPr="00734420">
          <w:pgSz w:w="11910" w:h="16840"/>
          <w:pgMar w:top="1000" w:right="280" w:bottom="1260" w:left="1140" w:header="0" w:footer="1060" w:gutter="0"/>
          <w:cols w:space="720"/>
        </w:sectPr>
      </w:pPr>
    </w:p>
    <w:p w:rsidR="001D4C37" w:rsidRPr="00734420" w:rsidRDefault="0065433F" w:rsidP="0070575F">
      <w:pPr>
        <w:pStyle w:val="2"/>
      </w:pPr>
      <w:bookmarkStart w:id="53" w:name="_Toc30764244"/>
      <w:r w:rsidRPr="003866DC">
        <w:rPr>
          <w:i/>
        </w:rPr>
        <w:lastRenderedPageBreak/>
        <w:t>Anexa 4</w:t>
      </w:r>
      <w:r w:rsidR="00794B7F" w:rsidRPr="00734420">
        <w:t xml:space="preserve"> Informaţie pentru pacient</w:t>
      </w:r>
      <w:bookmarkEnd w:id="53"/>
    </w:p>
    <w:p w:rsidR="001D4C37" w:rsidRPr="00734420" w:rsidRDefault="001D4C37">
      <w:pPr>
        <w:pStyle w:val="a3"/>
        <w:rPr>
          <w:b/>
          <w:i/>
          <w:sz w:val="30"/>
          <w:lang w:val="ro-RO"/>
        </w:rPr>
      </w:pPr>
    </w:p>
    <w:p w:rsidR="001D4C37" w:rsidRPr="00734420" w:rsidRDefault="00794B7F" w:rsidP="00835C05">
      <w:pPr>
        <w:pStyle w:val="a3"/>
        <w:spacing w:before="192"/>
        <w:ind w:left="559" w:right="764" w:firstLine="705"/>
        <w:jc w:val="both"/>
        <w:rPr>
          <w:lang w:val="ro-RO"/>
        </w:rPr>
      </w:pPr>
      <w:r w:rsidRPr="00734420">
        <w:rPr>
          <w:lang w:val="ro-RO"/>
        </w:rPr>
        <w:t>Sarcoidoza este o afecţiune granulomatoasă, multisistemică, de etiologie neprecizată, ce afectează, în special, adulţii tineri şi persoanele de vârstă medie. Apare preponderent între 20 şi 40 ani, în special la femei şi nu este contagioasă.</w:t>
      </w:r>
    </w:p>
    <w:p w:rsidR="001D4C37" w:rsidRPr="00734420" w:rsidRDefault="00794B7F" w:rsidP="00835C05">
      <w:pPr>
        <w:pStyle w:val="a3"/>
        <w:ind w:left="558" w:right="683" w:firstLine="705"/>
        <w:jc w:val="both"/>
        <w:rPr>
          <w:lang w:val="ro-RO"/>
        </w:rPr>
      </w:pPr>
      <w:r w:rsidRPr="00734420">
        <w:rPr>
          <w:lang w:val="ro-RO"/>
        </w:rPr>
        <w:t>Sarcoidoza este o boală sistemică ce afectează mai multe grupe de organe. Mai frecvent apar afecţiunile pulmonare, leziunile oculare şi leziuni ale pielii, dar poate fi afectat orice organ. Mai pot fi afectate ficatul, splina, ganglionii limfatici, glandele salivare, inima, sistemul nervos, muşchii, oasele şi alte organe.</w:t>
      </w:r>
    </w:p>
    <w:p w:rsidR="001D4C37" w:rsidRPr="00734420" w:rsidRDefault="00794B7F" w:rsidP="00835C05">
      <w:pPr>
        <w:pStyle w:val="a3"/>
        <w:ind w:left="558" w:right="796" w:firstLine="705"/>
        <w:jc w:val="both"/>
        <w:rPr>
          <w:lang w:val="ro-RO"/>
        </w:rPr>
      </w:pPr>
      <w:r w:rsidRPr="00734420">
        <w:rPr>
          <w:lang w:val="ro-RO"/>
        </w:rPr>
        <w:t>Sarcoidoza constă în apariţia unor zone de inflamaţie, numite granuloame, în mai multe organe, inflamaţia din sarcoidoză reprezentând răspunsul organismului la anumiţi factori declanşatori, necunoscuţi până în ziua de azi.</w:t>
      </w:r>
    </w:p>
    <w:p w:rsidR="001D4C37" w:rsidRPr="00734420" w:rsidRDefault="00794B7F" w:rsidP="00835C05">
      <w:pPr>
        <w:pStyle w:val="a3"/>
        <w:ind w:left="558" w:right="809" w:firstLine="705"/>
        <w:jc w:val="both"/>
        <w:rPr>
          <w:lang w:val="ro-RO"/>
        </w:rPr>
      </w:pPr>
      <w:r w:rsidRPr="00734420">
        <w:rPr>
          <w:lang w:val="ro-RO"/>
        </w:rPr>
        <w:t>La debut, sarcoidoza este asimptomatică, descoperirea făcându-se întâmplător, cel mai adesea, după o radiografie pulmonară. Poate fi urmată apoi de manifestări generale nespecifice precum: oboseală, tuse, sufocare, febră, dureri musculare, scădere ponderală, durere toracică, mărirea ganglionilor interni (din vecinătatea plămânilor) şi externi (de la gât sau de la subraţ), apariţia de pete la nivelul gambelor (eritem nodos), dureri şi umflături la nivelul încheieturilor, lăcrimare, roşeaţă, înceţoşarea vederii. Sarcoidoza oculară poate evolua spre pierderea vederii.</w:t>
      </w:r>
    </w:p>
    <w:p w:rsidR="001D4C37" w:rsidRPr="00734420" w:rsidRDefault="00794B7F" w:rsidP="00835C05">
      <w:pPr>
        <w:pStyle w:val="a3"/>
        <w:ind w:left="558" w:right="816" w:firstLine="705"/>
        <w:jc w:val="both"/>
        <w:rPr>
          <w:lang w:val="ro-RO"/>
        </w:rPr>
      </w:pPr>
      <w:r w:rsidRPr="00734420">
        <w:rPr>
          <w:lang w:val="ro-RO"/>
        </w:rPr>
        <w:t>Nu există teste definitive pentru diagnosticul sarcoidozei: posibilitatea afectării fiecărui organ sau ţesut face ca lista bolilor urmărite pentru diferenţierea de sarcoidoză sa fie destul de mare. Dacă sunteţi suspectat de sarcoidoză veţi fi supus la o serie de investigaţii precum: radiografia toracică, la necesitate tomografia computerizată, spirometrie, examenul sputei, bronhoscopie cu biopsie, eventual biopsie de piele sau ganglioni limfatici situaţi extern.</w:t>
      </w:r>
    </w:p>
    <w:p w:rsidR="001D4C37" w:rsidRPr="00734420" w:rsidRDefault="00794B7F" w:rsidP="00835C05">
      <w:pPr>
        <w:pStyle w:val="a3"/>
        <w:spacing w:line="242" w:lineRule="auto"/>
        <w:ind w:left="557" w:right="929"/>
        <w:jc w:val="both"/>
        <w:rPr>
          <w:lang w:val="ro-RO"/>
        </w:rPr>
      </w:pPr>
      <w:r w:rsidRPr="00734420">
        <w:rPr>
          <w:lang w:val="ro-RO"/>
        </w:rPr>
        <w:t>Pacienţii care au încă simptome sau semne l</w:t>
      </w:r>
      <w:r w:rsidR="00835C05">
        <w:rPr>
          <w:lang w:val="ro-RO"/>
        </w:rPr>
        <w:t>a doi ani după diagnostic vor fi</w:t>
      </w:r>
      <w:r w:rsidRPr="00734420">
        <w:rPr>
          <w:lang w:val="ro-RO"/>
        </w:rPr>
        <w:t xml:space="preserve"> consideraţi a avea sarcoidoză cronică.</w:t>
      </w:r>
    </w:p>
    <w:p w:rsidR="001D4C37" w:rsidRPr="00734420" w:rsidRDefault="00794B7F" w:rsidP="00835C05">
      <w:pPr>
        <w:pStyle w:val="a3"/>
        <w:ind w:left="557" w:right="809" w:firstLine="705"/>
        <w:jc w:val="both"/>
        <w:rPr>
          <w:lang w:val="ro-RO"/>
        </w:rPr>
      </w:pPr>
      <w:r w:rsidRPr="00734420">
        <w:rPr>
          <w:lang w:val="ro-RO"/>
        </w:rPr>
        <w:t>Cele mai frecvente boli care trebuie diferenţiate de sarcoidoză sunt: limfoamele, tuberculoza ganglionară, anevrismele vaselor mari, fibroza pulmonară idiopatică, pneumoconiozele (boli profesionale de plămâni), tuberculoza pulmonară, neoplasmele primare sau metastatice, leucemiile.</w:t>
      </w:r>
    </w:p>
    <w:p w:rsidR="001D4C37" w:rsidRPr="00734420" w:rsidRDefault="00794B7F" w:rsidP="00835C05">
      <w:pPr>
        <w:pStyle w:val="a3"/>
        <w:ind w:left="557" w:right="796" w:firstLine="705"/>
        <w:jc w:val="both"/>
        <w:rPr>
          <w:lang w:val="ro-RO"/>
        </w:rPr>
      </w:pPr>
      <w:r w:rsidRPr="00734420">
        <w:rPr>
          <w:lang w:val="ro-RO"/>
        </w:rPr>
        <w:t>La majoritatea bolnavilor nu este necesară instituirea tratamentului sistemic, maladia involuând, adesea, spontan, mai ales la cei care prezintă eritem nodos. Tratamentul sarcoidozei este recomandat doar când pacienţii au simptome respiratorii importante (sufocare, tuse persistentă) sau dacă este afectat un organ vital: ochii, inima, sistemul nervos.</w:t>
      </w:r>
    </w:p>
    <w:p w:rsidR="001D4C37" w:rsidRPr="00734420" w:rsidRDefault="00794B7F" w:rsidP="00835C05">
      <w:pPr>
        <w:pStyle w:val="a3"/>
        <w:ind w:left="557" w:right="669" w:firstLine="705"/>
        <w:jc w:val="both"/>
        <w:rPr>
          <w:lang w:val="ro-RO"/>
        </w:rPr>
      </w:pPr>
      <w:r w:rsidRPr="00734420">
        <w:rPr>
          <w:lang w:val="ro-RO"/>
        </w:rPr>
        <w:t>Nu toţi pacienţii cu sarcoidoză au nevoie de tratament, deoarece peste jumătate se vindecă fără tratament în şase luni până la doi ani. Tratamentul sarcoidozei are drept obiective suprimarea simptom</w:t>
      </w:r>
      <w:r w:rsidR="00835C05">
        <w:rPr>
          <w:lang w:val="ro-RO"/>
        </w:rPr>
        <w:t>elor</w:t>
      </w:r>
      <w:r w:rsidRPr="00734420">
        <w:rPr>
          <w:lang w:val="ro-RO"/>
        </w:rPr>
        <w:t xml:space="preserve"> şi prevenirea dezvoltării fibrozei (alterări structurale şi funcţionale pulmonare). Corticosteroizii constituie principala grupă de medicamente în tratarea sarcoidozei.</w:t>
      </w:r>
    </w:p>
    <w:p w:rsidR="001D4C37" w:rsidRPr="00734420" w:rsidRDefault="001D4C37" w:rsidP="00835C05">
      <w:pPr>
        <w:jc w:val="both"/>
        <w:rPr>
          <w:lang w:val="ro-RO"/>
        </w:rPr>
        <w:sectPr w:rsidR="001D4C37" w:rsidRPr="00734420">
          <w:pgSz w:w="11910" w:h="16840"/>
          <w:pgMar w:top="1000" w:right="280" w:bottom="1260" w:left="1140" w:header="0" w:footer="1060" w:gutter="0"/>
          <w:cols w:space="720"/>
        </w:sectPr>
      </w:pPr>
    </w:p>
    <w:p w:rsidR="001D4C37" w:rsidRPr="00734420" w:rsidRDefault="00587A18" w:rsidP="00835C05">
      <w:pPr>
        <w:pStyle w:val="2"/>
        <w:ind w:left="1560" w:right="709" w:hanging="993"/>
      </w:pPr>
      <w:bookmarkStart w:id="54" w:name="_Toc30764245"/>
      <w:r w:rsidRPr="003866DC">
        <w:rPr>
          <w:i/>
        </w:rPr>
        <w:lastRenderedPageBreak/>
        <w:t>Anexa 5</w:t>
      </w:r>
      <w:r w:rsidR="00794B7F" w:rsidRPr="00734420">
        <w:t>. Recomandări pentru implementarea metodelor de investigaţii şi tratament în conduita pacienţilor cu sarcoidoză</w:t>
      </w:r>
      <w:bookmarkEnd w:id="54"/>
    </w:p>
    <w:p w:rsidR="001D4C37" w:rsidRPr="00734420" w:rsidRDefault="001D4C37">
      <w:pPr>
        <w:pStyle w:val="a3"/>
        <w:spacing w:before="7"/>
        <w:rPr>
          <w:b/>
          <w:i/>
          <w:sz w:val="23"/>
          <w:lang w:val="ro-RO"/>
        </w:rPr>
      </w:pPr>
    </w:p>
    <w:p w:rsidR="001D4C37" w:rsidRPr="00F17FB9" w:rsidRDefault="00794B7F" w:rsidP="00835C05">
      <w:pPr>
        <w:pStyle w:val="a3"/>
        <w:numPr>
          <w:ilvl w:val="0"/>
          <w:numId w:val="112"/>
        </w:numPr>
        <w:ind w:right="851"/>
        <w:jc w:val="both"/>
        <w:rPr>
          <w:lang w:val="ro-RO"/>
        </w:rPr>
      </w:pPr>
      <w:r w:rsidRPr="00F17FB9">
        <w:rPr>
          <w:b/>
          <w:lang w:val="ro-RO"/>
        </w:rPr>
        <w:t xml:space="preserve">Lavajul bronhoalveolar (pentru citologie şi CD4/CD8 prin citoflowmetrie) </w:t>
      </w:r>
      <w:r w:rsidRPr="00F17FB9">
        <w:rPr>
          <w:lang w:val="ro-RO"/>
        </w:rPr>
        <w:t xml:space="preserve">este util la nivel de specialist ftiziopneumolog, facilitează stabilirea diagnosticului de sarcoidoză pulmonară cu un grad de certitudine de pînă </w:t>
      </w:r>
      <w:r w:rsidRPr="00F17FB9">
        <w:rPr>
          <w:spacing w:val="-3"/>
          <w:lang w:val="ro-RO"/>
        </w:rPr>
        <w:t xml:space="preserve">la </w:t>
      </w:r>
      <w:r w:rsidRPr="00F17FB9">
        <w:rPr>
          <w:lang w:val="ro-RO"/>
        </w:rPr>
        <w:t>95% (CD4/CD8&gt;3,5) precum şi evaluarea gradului de activitate a procesului pulmonar</w:t>
      </w:r>
      <w:r w:rsidRPr="00F17FB9">
        <w:rPr>
          <w:spacing w:val="-14"/>
          <w:lang w:val="ro-RO"/>
        </w:rPr>
        <w:t xml:space="preserve"> </w:t>
      </w:r>
      <w:r w:rsidRPr="00F17FB9">
        <w:rPr>
          <w:lang w:val="ro-RO"/>
        </w:rPr>
        <w:t>granulomatos.</w:t>
      </w:r>
    </w:p>
    <w:p w:rsidR="001D4C37" w:rsidRPr="00F17FB9" w:rsidRDefault="00794B7F" w:rsidP="00835C05">
      <w:pPr>
        <w:pStyle w:val="a3"/>
        <w:spacing w:after="240"/>
        <w:ind w:left="709" w:right="851"/>
        <w:jc w:val="both"/>
        <w:rPr>
          <w:b/>
          <w:lang w:val="ro-RO"/>
        </w:rPr>
      </w:pPr>
      <w:r w:rsidRPr="00F17FB9">
        <w:rPr>
          <w:b/>
          <w:lang w:val="ro-RO"/>
        </w:rPr>
        <w:t>Necesară implementarea obligatorie la nivel de specialist ftiziopneumolog din instituţiile specializate de nivel republican ambulatorii sau spitaliceşti</w:t>
      </w:r>
      <w:r w:rsidR="00F17FB9" w:rsidRPr="00F17FB9">
        <w:rPr>
          <w:b/>
          <w:lang w:val="ro-RO"/>
        </w:rPr>
        <w:t>.</w:t>
      </w:r>
    </w:p>
    <w:p w:rsidR="00F17FB9" w:rsidRPr="00F17FB9" w:rsidRDefault="00794B7F" w:rsidP="00835C05">
      <w:pPr>
        <w:pStyle w:val="a3"/>
        <w:numPr>
          <w:ilvl w:val="0"/>
          <w:numId w:val="112"/>
        </w:numPr>
        <w:ind w:right="851"/>
        <w:jc w:val="both"/>
        <w:rPr>
          <w:lang w:val="ro-RO"/>
        </w:rPr>
      </w:pPr>
      <w:r w:rsidRPr="00F17FB9">
        <w:rPr>
          <w:lang w:val="ro-RO"/>
        </w:rPr>
        <w:t>Enzima de conversie a angiotensinei (ECA) - utilă în aprecierea gradului de activitate a bolii precum şi</w:t>
      </w:r>
      <w:r w:rsidR="00835C05">
        <w:rPr>
          <w:lang w:val="ro-RO"/>
        </w:rPr>
        <w:t xml:space="preserve"> a</w:t>
      </w:r>
      <w:r w:rsidRPr="00F17FB9">
        <w:rPr>
          <w:lang w:val="ro-RO"/>
        </w:rPr>
        <w:t xml:space="preserve"> încărcătur</w:t>
      </w:r>
      <w:r w:rsidR="00835C05">
        <w:rPr>
          <w:lang w:val="ro-RO"/>
        </w:rPr>
        <w:t>ii</w:t>
      </w:r>
      <w:r w:rsidRPr="00F17FB9">
        <w:rPr>
          <w:lang w:val="ro-RO"/>
        </w:rPr>
        <w:t xml:space="preserve"> granulomatoas</w:t>
      </w:r>
      <w:r w:rsidR="00835C05">
        <w:rPr>
          <w:lang w:val="ro-RO"/>
        </w:rPr>
        <w:t>e</w:t>
      </w:r>
      <w:r w:rsidRPr="00F17FB9">
        <w:rPr>
          <w:lang w:val="ro-RO"/>
        </w:rPr>
        <w:t xml:space="preserve">, dar şi a răspunsului </w:t>
      </w:r>
      <w:r w:rsidRPr="00F17FB9">
        <w:rPr>
          <w:spacing w:val="-3"/>
          <w:lang w:val="ro-RO"/>
        </w:rPr>
        <w:t xml:space="preserve">la </w:t>
      </w:r>
      <w:r w:rsidRPr="00F17FB9">
        <w:rPr>
          <w:lang w:val="ro-RO"/>
        </w:rPr>
        <w:t xml:space="preserve">tratament. </w:t>
      </w:r>
    </w:p>
    <w:p w:rsidR="00F17FB9" w:rsidRPr="00F17FB9" w:rsidRDefault="00794B7F" w:rsidP="00835C05">
      <w:pPr>
        <w:pStyle w:val="a3"/>
        <w:spacing w:after="240"/>
        <w:ind w:left="720" w:right="851"/>
        <w:jc w:val="both"/>
        <w:rPr>
          <w:b/>
          <w:lang w:val="ro-RO"/>
        </w:rPr>
      </w:pPr>
      <w:r w:rsidRPr="00F17FB9">
        <w:rPr>
          <w:b/>
          <w:lang w:val="ro-RO"/>
        </w:rPr>
        <w:t xml:space="preserve">Necesară implementarea obligatorie </w:t>
      </w:r>
      <w:r w:rsidRPr="00F17FB9">
        <w:rPr>
          <w:b/>
          <w:spacing w:val="-4"/>
          <w:lang w:val="ro-RO"/>
        </w:rPr>
        <w:t xml:space="preserve">la </w:t>
      </w:r>
      <w:r w:rsidRPr="00F17FB9">
        <w:rPr>
          <w:b/>
          <w:lang w:val="ro-RO"/>
        </w:rPr>
        <w:t>nivel de specialist ftiziopneumolog din instituţiile specializate de nivel republican ambulatorii sau</w:t>
      </w:r>
      <w:r w:rsidRPr="00F17FB9">
        <w:rPr>
          <w:b/>
          <w:spacing w:val="-6"/>
          <w:lang w:val="ro-RO"/>
        </w:rPr>
        <w:t xml:space="preserve"> </w:t>
      </w:r>
      <w:r w:rsidRPr="00F17FB9">
        <w:rPr>
          <w:b/>
          <w:lang w:val="ro-RO"/>
        </w:rPr>
        <w:t>spitaliceşti</w:t>
      </w:r>
      <w:r w:rsidR="00F17FB9" w:rsidRPr="00F17FB9">
        <w:rPr>
          <w:b/>
          <w:lang w:val="ro-RO"/>
        </w:rPr>
        <w:t>.</w:t>
      </w:r>
    </w:p>
    <w:p w:rsidR="001D4C37" w:rsidRPr="00F17FB9" w:rsidRDefault="00794B7F" w:rsidP="00835C05">
      <w:pPr>
        <w:pStyle w:val="a3"/>
        <w:numPr>
          <w:ilvl w:val="0"/>
          <w:numId w:val="112"/>
        </w:numPr>
        <w:ind w:right="851"/>
        <w:jc w:val="both"/>
        <w:rPr>
          <w:b/>
          <w:lang w:val="ro-RO"/>
        </w:rPr>
      </w:pPr>
      <w:r w:rsidRPr="00F17FB9">
        <w:rPr>
          <w:b/>
          <w:lang w:val="ro-RO"/>
        </w:rPr>
        <w:t xml:space="preserve">Testele funcţionale respiratorii </w:t>
      </w:r>
      <w:r w:rsidRPr="00F17FB9">
        <w:rPr>
          <w:lang w:val="ro-RO"/>
        </w:rPr>
        <w:t>(spirometrie, bodypletismografie şi difuziunea</w:t>
      </w:r>
      <w:r w:rsidRPr="00F17FB9">
        <w:rPr>
          <w:spacing w:val="-16"/>
          <w:lang w:val="ro-RO"/>
        </w:rPr>
        <w:t xml:space="preserve"> </w:t>
      </w:r>
      <w:r w:rsidRPr="00F17FB9">
        <w:rPr>
          <w:lang w:val="ro-RO"/>
        </w:rPr>
        <w:t>gazelor)</w:t>
      </w:r>
    </w:p>
    <w:p w:rsidR="001D4C37" w:rsidRPr="00F17FB9" w:rsidRDefault="00794B7F" w:rsidP="00835C05">
      <w:pPr>
        <w:pStyle w:val="a3"/>
        <w:ind w:left="709" w:right="851"/>
        <w:jc w:val="both"/>
        <w:rPr>
          <w:lang w:val="ro-RO"/>
        </w:rPr>
      </w:pPr>
      <w:r w:rsidRPr="00F17FB9">
        <w:rPr>
          <w:lang w:val="ro-RO"/>
        </w:rPr>
        <w:t>- apreciază gradul de disfuncţie pulmo</w:t>
      </w:r>
      <w:r w:rsidR="00835C05">
        <w:rPr>
          <w:lang w:val="ro-RO"/>
        </w:rPr>
        <w:t>n</w:t>
      </w:r>
      <w:r w:rsidRPr="00F17FB9">
        <w:rPr>
          <w:lang w:val="ro-RO"/>
        </w:rPr>
        <w:t>ară datorate sarcoidozei, criteriu obligatoriu în luarea deciziei de instituire a tratamentului sistemic cu corticosteroizi, investigaţie recomandată de ghidurile internaţionale pe pneumopatii interstiţiale difuze.</w:t>
      </w:r>
    </w:p>
    <w:p w:rsidR="001D4C37" w:rsidRPr="00F17FB9" w:rsidRDefault="00794B7F" w:rsidP="00835C05">
      <w:pPr>
        <w:pStyle w:val="a3"/>
        <w:spacing w:after="240"/>
        <w:ind w:left="709" w:right="851"/>
        <w:jc w:val="both"/>
        <w:rPr>
          <w:b/>
          <w:lang w:val="ro-RO"/>
        </w:rPr>
      </w:pPr>
      <w:r w:rsidRPr="00F17FB9">
        <w:rPr>
          <w:b/>
          <w:lang w:val="ro-RO"/>
        </w:rPr>
        <w:t>Necesară implementarea obligatorie la nivel de specialist ftiziopneumolog din instituţiile specializate de nivel republican ambulatorii sau spitaliceşti</w:t>
      </w:r>
      <w:r w:rsidR="00F17FB9" w:rsidRPr="00F17FB9">
        <w:rPr>
          <w:b/>
          <w:lang w:val="ro-RO"/>
        </w:rPr>
        <w:t>.</w:t>
      </w:r>
    </w:p>
    <w:p w:rsidR="001D4C37" w:rsidRPr="00F17FB9" w:rsidRDefault="00794B7F" w:rsidP="00835C05">
      <w:pPr>
        <w:pStyle w:val="a3"/>
        <w:numPr>
          <w:ilvl w:val="0"/>
          <w:numId w:val="112"/>
        </w:numPr>
        <w:ind w:right="851"/>
        <w:jc w:val="both"/>
        <w:rPr>
          <w:lang w:val="ro-RO"/>
        </w:rPr>
      </w:pPr>
      <w:r w:rsidRPr="00F17FB9">
        <w:rPr>
          <w:b/>
          <w:lang w:val="ro-RO"/>
        </w:rPr>
        <w:t xml:space="preserve">Puls-oximetria şi 6MWT </w:t>
      </w:r>
      <w:r w:rsidRPr="00F17FB9">
        <w:rPr>
          <w:spacing w:val="-3"/>
          <w:lang w:val="ro-RO"/>
        </w:rPr>
        <w:t xml:space="preserve">în </w:t>
      </w:r>
      <w:r w:rsidRPr="00F17FB9">
        <w:rPr>
          <w:lang w:val="ro-RO"/>
        </w:rPr>
        <w:t>mod rapid şi neinvaziv ne ofer</w:t>
      </w:r>
      <w:r w:rsidR="00835C05">
        <w:rPr>
          <w:lang w:val="ro-RO"/>
        </w:rPr>
        <w:t>ă informaţii despre saturaţia sâ</w:t>
      </w:r>
      <w:r w:rsidRPr="00F17FB9">
        <w:rPr>
          <w:lang w:val="ro-RO"/>
        </w:rPr>
        <w:t>ngelui periferic cu oxigen, astfel comple</w:t>
      </w:r>
      <w:r w:rsidR="00835C05">
        <w:rPr>
          <w:lang w:val="ro-RO"/>
        </w:rPr>
        <w:t>tâ</w:t>
      </w:r>
      <w:r w:rsidRPr="00F17FB9">
        <w:rPr>
          <w:lang w:val="ro-RO"/>
        </w:rPr>
        <w:t>nd criteriile de spitalizare prin confirm</w:t>
      </w:r>
      <w:r w:rsidR="00835C05">
        <w:rPr>
          <w:lang w:val="ro-RO"/>
        </w:rPr>
        <w:t>area insuficienţei respiratorii</w:t>
      </w:r>
      <w:r w:rsidRPr="00F17FB9">
        <w:rPr>
          <w:lang w:val="ro-RO"/>
        </w:rPr>
        <w:t>.</w:t>
      </w:r>
    </w:p>
    <w:p w:rsidR="001D4C37" w:rsidRPr="00F17FB9" w:rsidRDefault="00794B7F" w:rsidP="00835C05">
      <w:pPr>
        <w:pStyle w:val="a3"/>
        <w:spacing w:after="240"/>
        <w:ind w:left="709" w:right="851"/>
        <w:jc w:val="both"/>
        <w:rPr>
          <w:b/>
          <w:lang w:val="ro-RO"/>
        </w:rPr>
      </w:pPr>
      <w:r w:rsidRPr="00F17FB9">
        <w:rPr>
          <w:b/>
          <w:lang w:val="ro-RO"/>
        </w:rPr>
        <w:t>Necesară implementarea obligatorie la nivel de medic de familie, de specialist (ftiziopneumolog) şi de staţionar a acestei investigaţii.</w:t>
      </w:r>
    </w:p>
    <w:p w:rsidR="001D4C37" w:rsidRPr="00F17FB9" w:rsidRDefault="00794B7F" w:rsidP="00835C05">
      <w:pPr>
        <w:pStyle w:val="a5"/>
        <w:numPr>
          <w:ilvl w:val="0"/>
          <w:numId w:val="112"/>
        </w:numPr>
        <w:tabs>
          <w:tab w:val="left" w:pos="1279"/>
        </w:tabs>
        <w:spacing w:before="105"/>
        <w:ind w:right="851"/>
        <w:jc w:val="both"/>
        <w:rPr>
          <w:sz w:val="24"/>
          <w:lang w:val="ro-RO"/>
        </w:rPr>
      </w:pPr>
      <w:r w:rsidRPr="00F17FB9">
        <w:rPr>
          <w:b/>
          <w:sz w:val="24"/>
          <w:lang w:val="ro-RO"/>
        </w:rPr>
        <w:t>Microscopie cu colorare după Ziehl-Nielsen a piesei bioptate</w:t>
      </w:r>
      <w:r w:rsidRPr="00F17FB9">
        <w:rPr>
          <w:sz w:val="24"/>
          <w:lang w:val="ro-RO"/>
        </w:rPr>
        <w:t>– permite</w:t>
      </w:r>
      <w:r w:rsidRPr="00F17FB9">
        <w:rPr>
          <w:spacing w:val="-44"/>
          <w:sz w:val="24"/>
          <w:lang w:val="ro-RO"/>
        </w:rPr>
        <w:t xml:space="preserve"> </w:t>
      </w:r>
      <w:r w:rsidR="00F17FB9" w:rsidRPr="00F17FB9">
        <w:rPr>
          <w:spacing w:val="-44"/>
          <w:sz w:val="24"/>
          <w:lang w:val="ro-RO"/>
        </w:rPr>
        <w:t xml:space="preserve"> </w:t>
      </w:r>
      <w:r w:rsidRPr="00F17FB9">
        <w:rPr>
          <w:sz w:val="24"/>
          <w:lang w:val="ro-RO"/>
        </w:rPr>
        <w:t>evidenţierea</w:t>
      </w:r>
    </w:p>
    <w:p w:rsidR="001D4C37" w:rsidRPr="00F17FB9" w:rsidRDefault="00794B7F" w:rsidP="00835C05">
      <w:pPr>
        <w:pStyle w:val="a3"/>
        <w:ind w:left="851" w:right="851" w:hanging="142"/>
        <w:jc w:val="both"/>
      </w:pPr>
      <w:r w:rsidRPr="00835C05">
        <w:rPr>
          <w:i/>
        </w:rPr>
        <w:t>M. tuberculosis</w:t>
      </w:r>
      <w:r w:rsidRPr="00F17FB9">
        <w:t xml:space="preserve"> în interiorul granuloamelor, util în diagnosticul diferenţial cu tuberculoza.</w:t>
      </w:r>
    </w:p>
    <w:p w:rsidR="001D4C37" w:rsidRPr="00F17FB9" w:rsidRDefault="00794B7F" w:rsidP="00835C05">
      <w:pPr>
        <w:pStyle w:val="a3"/>
        <w:spacing w:after="240"/>
        <w:ind w:left="709" w:right="851"/>
        <w:jc w:val="both"/>
        <w:rPr>
          <w:b/>
          <w:lang w:val="ro-RO"/>
        </w:rPr>
      </w:pPr>
      <w:r w:rsidRPr="00F17FB9">
        <w:rPr>
          <w:b/>
          <w:lang w:val="ro-RO"/>
        </w:rPr>
        <w:t>Necesară implementarea obligatorie</w:t>
      </w:r>
      <w:r w:rsidR="00835C05">
        <w:rPr>
          <w:b/>
          <w:lang w:val="ro-RO"/>
        </w:rPr>
        <w:t xml:space="preserve"> </w:t>
      </w:r>
      <w:r w:rsidRPr="00F17FB9">
        <w:rPr>
          <w:b/>
          <w:lang w:val="ro-RO"/>
        </w:rPr>
        <w:t>la nivel de specialist ftiziopneumolog din instituţiile specializate de nivel republican ambulatorii sau spitaliceşti</w:t>
      </w:r>
      <w:r w:rsidR="00F17FB9" w:rsidRPr="00F17FB9">
        <w:rPr>
          <w:b/>
          <w:lang w:val="ro-RO"/>
        </w:rPr>
        <w:t>.</w:t>
      </w:r>
    </w:p>
    <w:p w:rsidR="001D4C37" w:rsidRPr="00F17FB9" w:rsidRDefault="00794B7F" w:rsidP="00835C05">
      <w:pPr>
        <w:pStyle w:val="a3"/>
        <w:numPr>
          <w:ilvl w:val="0"/>
          <w:numId w:val="112"/>
        </w:numPr>
        <w:ind w:right="851"/>
        <w:jc w:val="both"/>
        <w:rPr>
          <w:lang w:val="ro-RO"/>
        </w:rPr>
      </w:pPr>
      <w:r w:rsidRPr="00F17FB9">
        <w:rPr>
          <w:b/>
          <w:lang w:val="ro-RO"/>
        </w:rPr>
        <w:t xml:space="preserve">Cultura piesei bioptice pentru BK şi fungi </w:t>
      </w:r>
      <w:r w:rsidRPr="00F17FB9">
        <w:rPr>
          <w:lang w:val="ro-RO"/>
        </w:rPr>
        <w:t xml:space="preserve">- se utilizează pentru excluderea altor cauze de boli granulomatoase, </w:t>
      </w:r>
      <w:r w:rsidRPr="00F17FB9">
        <w:rPr>
          <w:spacing w:val="-3"/>
          <w:lang w:val="ro-RO"/>
        </w:rPr>
        <w:t xml:space="preserve">deosebit </w:t>
      </w:r>
      <w:r w:rsidRPr="00F17FB9">
        <w:rPr>
          <w:lang w:val="ro-RO"/>
        </w:rPr>
        <w:t xml:space="preserve">de </w:t>
      </w:r>
      <w:r w:rsidRPr="00F17FB9">
        <w:rPr>
          <w:spacing w:val="-3"/>
          <w:lang w:val="ro-RO"/>
        </w:rPr>
        <w:t xml:space="preserve">utilă </w:t>
      </w:r>
      <w:r w:rsidRPr="00F17FB9">
        <w:rPr>
          <w:lang w:val="ro-RO"/>
        </w:rPr>
        <w:t>pentru diagnostic</w:t>
      </w:r>
      <w:r w:rsidRPr="00F17FB9">
        <w:rPr>
          <w:spacing w:val="17"/>
          <w:lang w:val="ro-RO"/>
        </w:rPr>
        <w:t xml:space="preserve"> </w:t>
      </w:r>
      <w:r w:rsidRPr="00F17FB9">
        <w:rPr>
          <w:lang w:val="ro-RO"/>
        </w:rPr>
        <w:t>diferenţial.</w:t>
      </w:r>
    </w:p>
    <w:p w:rsidR="001D4C37" w:rsidRPr="00F17FB9" w:rsidRDefault="00794B7F" w:rsidP="00835C05">
      <w:pPr>
        <w:pStyle w:val="a3"/>
        <w:spacing w:after="240"/>
        <w:ind w:left="709" w:right="851"/>
        <w:jc w:val="both"/>
        <w:rPr>
          <w:b/>
          <w:lang w:val="ro-RO"/>
        </w:rPr>
      </w:pPr>
      <w:r w:rsidRPr="00F17FB9">
        <w:rPr>
          <w:b/>
          <w:lang w:val="ro-RO"/>
        </w:rPr>
        <w:t>Necesară implementarea obligatorie la nivel de specialist ftiziopneumolog din instituţiile specializate de nivel republican ambulatorii sau spitaliceşti</w:t>
      </w:r>
      <w:r w:rsidR="000A0E31">
        <w:rPr>
          <w:b/>
          <w:lang w:val="ro-RO"/>
        </w:rPr>
        <w:t>.</w:t>
      </w:r>
    </w:p>
    <w:p w:rsidR="001D4C37" w:rsidRPr="00F17FB9" w:rsidRDefault="00794B7F" w:rsidP="00835C05">
      <w:pPr>
        <w:pStyle w:val="a3"/>
        <w:numPr>
          <w:ilvl w:val="0"/>
          <w:numId w:val="112"/>
        </w:numPr>
        <w:ind w:right="851"/>
        <w:jc w:val="both"/>
        <w:rPr>
          <w:lang w:val="ro-RO"/>
        </w:rPr>
      </w:pPr>
      <w:r w:rsidRPr="00F17FB9">
        <w:rPr>
          <w:b/>
          <w:lang w:val="ro-RO"/>
        </w:rPr>
        <w:t xml:space="preserve">PCR </w:t>
      </w:r>
      <w:r w:rsidRPr="00F17FB9">
        <w:rPr>
          <w:b/>
          <w:spacing w:val="-3"/>
          <w:lang w:val="ro-RO"/>
        </w:rPr>
        <w:t xml:space="preserve">la </w:t>
      </w:r>
      <w:r w:rsidRPr="00F17FB9">
        <w:rPr>
          <w:b/>
          <w:lang w:val="ro-RO"/>
        </w:rPr>
        <w:t xml:space="preserve">M. tuberculosis din piesa bioptică </w:t>
      </w:r>
      <w:r w:rsidRPr="00F17FB9">
        <w:rPr>
          <w:lang w:val="ro-RO"/>
        </w:rPr>
        <w:t xml:space="preserve">– pentru evidenţierea prezenţei ADN de </w:t>
      </w:r>
      <w:r w:rsidRPr="00F17FB9">
        <w:rPr>
          <w:i/>
          <w:lang w:val="ro-RO"/>
        </w:rPr>
        <w:t xml:space="preserve">M. tuberculosis, </w:t>
      </w:r>
      <w:r w:rsidRPr="00F17FB9">
        <w:rPr>
          <w:lang w:val="ro-RO"/>
        </w:rPr>
        <w:t xml:space="preserve">investigaţia fiind deosebit de necesară în special </w:t>
      </w:r>
      <w:r w:rsidRPr="00F17FB9">
        <w:rPr>
          <w:spacing w:val="-3"/>
          <w:lang w:val="ro-RO"/>
        </w:rPr>
        <w:t xml:space="preserve">în </w:t>
      </w:r>
      <w:r w:rsidRPr="00F17FB9">
        <w:rPr>
          <w:lang w:val="ro-RO"/>
        </w:rPr>
        <w:t xml:space="preserve">ţările cu incidenţă înaltă a tuberculozei, inclusiv şi </w:t>
      </w:r>
      <w:r w:rsidRPr="00F17FB9">
        <w:rPr>
          <w:spacing w:val="-3"/>
          <w:lang w:val="ro-RO"/>
        </w:rPr>
        <w:t xml:space="preserve">în </w:t>
      </w:r>
      <w:r w:rsidRPr="00F17FB9">
        <w:rPr>
          <w:lang w:val="ro-RO"/>
        </w:rPr>
        <w:t>Republica</w:t>
      </w:r>
      <w:r w:rsidRPr="00F17FB9">
        <w:rPr>
          <w:spacing w:val="18"/>
          <w:lang w:val="ro-RO"/>
        </w:rPr>
        <w:t xml:space="preserve"> </w:t>
      </w:r>
      <w:r w:rsidRPr="00F17FB9">
        <w:rPr>
          <w:lang w:val="ro-RO"/>
        </w:rPr>
        <w:t>Moldova</w:t>
      </w:r>
    </w:p>
    <w:p w:rsidR="001D4C37" w:rsidRPr="00F17FB9" w:rsidRDefault="00794B7F" w:rsidP="00835C05">
      <w:pPr>
        <w:pStyle w:val="a3"/>
        <w:spacing w:after="240"/>
        <w:ind w:left="709" w:right="851"/>
        <w:jc w:val="both"/>
        <w:rPr>
          <w:b/>
          <w:lang w:val="ro-RO"/>
        </w:rPr>
      </w:pPr>
      <w:r w:rsidRPr="00F17FB9">
        <w:rPr>
          <w:b/>
          <w:lang w:val="ro-RO"/>
        </w:rPr>
        <w:t>Necesară implementarea obligatorie la nivel de specialist ftiziopneumolog din instituţiile specializate de nivel republican ambulatorii sau spitaliceşti</w:t>
      </w:r>
      <w:r w:rsidR="000A0E31">
        <w:rPr>
          <w:b/>
          <w:lang w:val="ro-RO"/>
        </w:rPr>
        <w:t>.</w:t>
      </w:r>
    </w:p>
    <w:p w:rsidR="001D4C37" w:rsidRPr="00F17FB9" w:rsidRDefault="00794B7F" w:rsidP="00835C05">
      <w:pPr>
        <w:pStyle w:val="a3"/>
        <w:numPr>
          <w:ilvl w:val="0"/>
          <w:numId w:val="112"/>
        </w:numPr>
        <w:ind w:right="851"/>
        <w:jc w:val="both"/>
        <w:rPr>
          <w:lang w:val="ro-RO"/>
        </w:rPr>
      </w:pPr>
      <w:r w:rsidRPr="00F17FB9">
        <w:rPr>
          <w:b/>
          <w:lang w:val="ro-RO"/>
        </w:rPr>
        <w:t xml:space="preserve">Registru naţional </w:t>
      </w:r>
      <w:r w:rsidRPr="00F17FB9">
        <w:rPr>
          <w:lang w:val="ro-RO"/>
        </w:rPr>
        <w:t>de înregistrare a pacienților diagnosticați cu</w:t>
      </w:r>
      <w:r w:rsidRPr="00F17FB9">
        <w:rPr>
          <w:spacing w:val="-8"/>
          <w:lang w:val="ro-RO"/>
        </w:rPr>
        <w:t xml:space="preserve"> </w:t>
      </w:r>
      <w:r w:rsidRPr="00F17FB9">
        <w:rPr>
          <w:lang w:val="ro-RO"/>
        </w:rPr>
        <w:t>sarcoidoză.</w:t>
      </w:r>
    </w:p>
    <w:p w:rsidR="001D4C37" w:rsidRPr="00F17FB9" w:rsidRDefault="00794B7F" w:rsidP="00835C05">
      <w:pPr>
        <w:pStyle w:val="a3"/>
        <w:ind w:left="709" w:right="851"/>
        <w:jc w:val="both"/>
        <w:rPr>
          <w:b/>
        </w:rPr>
      </w:pPr>
      <w:r w:rsidRPr="00F17FB9">
        <w:rPr>
          <w:b/>
        </w:rPr>
        <w:t>Necesară crearea unui registru naţional de înregistrare a pacienților diagnosticați cu sarcoidoză la nivelul secţiei consultative a IFP ″Chiril Draganiuc″</w:t>
      </w:r>
    </w:p>
    <w:p w:rsidR="001D4C37" w:rsidRPr="00734420" w:rsidRDefault="001D4C37" w:rsidP="00835C05">
      <w:pPr>
        <w:spacing w:line="232" w:lineRule="auto"/>
        <w:ind w:right="851"/>
        <w:jc w:val="both"/>
        <w:rPr>
          <w:sz w:val="24"/>
          <w:lang w:val="ro-RO"/>
        </w:rPr>
      </w:pPr>
    </w:p>
    <w:p w:rsidR="00283BBF" w:rsidRPr="00734420" w:rsidRDefault="00283BBF">
      <w:pPr>
        <w:spacing w:line="232" w:lineRule="auto"/>
        <w:rPr>
          <w:sz w:val="24"/>
          <w:lang w:val="ro-RO"/>
        </w:rPr>
        <w:sectPr w:rsidR="00283BBF" w:rsidRPr="00734420">
          <w:pgSz w:w="11910" w:h="16840"/>
          <w:pgMar w:top="1000" w:right="280" w:bottom="1260" w:left="1140" w:header="0" w:footer="1060" w:gutter="0"/>
          <w:cols w:space="720"/>
        </w:sectPr>
      </w:pPr>
    </w:p>
    <w:p w:rsidR="00283BBF" w:rsidRPr="00734420" w:rsidRDefault="00283BBF" w:rsidP="003866DC">
      <w:pPr>
        <w:pStyle w:val="2"/>
        <w:rPr>
          <w:shd w:val="clear" w:color="auto" w:fill="FFFFFF"/>
        </w:rPr>
      </w:pPr>
      <w:bookmarkStart w:id="55" w:name="_Toc30764246"/>
      <w:r w:rsidRPr="003866DC">
        <w:rPr>
          <w:i/>
        </w:rPr>
        <w:lastRenderedPageBreak/>
        <w:t>Anexa 6</w:t>
      </w:r>
      <w:r w:rsidRPr="00734420">
        <w:t>. Ierarhia gradelor de recomandare şi nivelului de dovezi</w:t>
      </w:r>
      <w:bookmarkEnd w:id="55"/>
      <w:r w:rsidRPr="00734420">
        <w:t xml:space="preserve"> </w:t>
      </w:r>
    </w:p>
    <w:p w:rsidR="00283BBF" w:rsidRPr="00734420" w:rsidRDefault="00283BBF" w:rsidP="00283BBF">
      <w:pPr>
        <w:jc w:val="both"/>
        <w:rPr>
          <w:sz w:val="24"/>
          <w:lang w:val="ro-RO"/>
        </w:rPr>
      </w:pPr>
    </w:p>
    <w:p w:rsidR="00283BBF" w:rsidRPr="00734420" w:rsidRDefault="00283BBF" w:rsidP="00661B6C">
      <w:pPr>
        <w:ind w:left="720" w:right="1040"/>
        <w:rPr>
          <w:b/>
          <w:sz w:val="24"/>
          <w:szCs w:val="24"/>
          <w:shd w:val="clear" w:color="auto" w:fill="FFFFFF"/>
          <w:lang w:val="ro-RO"/>
        </w:rPr>
      </w:pPr>
      <w:r w:rsidRPr="00734420">
        <w:rPr>
          <w:b/>
          <w:sz w:val="24"/>
          <w:szCs w:val="24"/>
          <w:shd w:val="clear" w:color="auto" w:fill="FFFFFF"/>
          <w:lang w:val="ro-RO"/>
        </w:rPr>
        <w:t>Clasificarea recomandărilor:</w:t>
      </w:r>
    </w:p>
    <w:p w:rsidR="00283BBF" w:rsidRPr="00734420" w:rsidRDefault="00283BBF" w:rsidP="0000034E">
      <w:pPr>
        <w:pStyle w:val="a5"/>
        <w:numPr>
          <w:ilvl w:val="0"/>
          <w:numId w:val="99"/>
        </w:numPr>
        <w:spacing w:line="360" w:lineRule="auto"/>
        <w:ind w:left="1530" w:right="1040" w:hanging="537"/>
        <w:jc w:val="both"/>
        <w:rPr>
          <w:sz w:val="24"/>
          <w:szCs w:val="24"/>
          <w:lang w:val="ro-RO"/>
        </w:rPr>
      </w:pPr>
      <w:r w:rsidRPr="00734420">
        <w:rPr>
          <w:rStyle w:val="ab"/>
          <w:sz w:val="24"/>
          <w:szCs w:val="24"/>
          <w:shd w:val="clear" w:color="auto" w:fill="FFFFFF"/>
          <w:lang w:val="ro-RO"/>
        </w:rPr>
        <w:t>Clasa I</w:t>
      </w:r>
      <w:r w:rsidRPr="00734420">
        <w:rPr>
          <w:sz w:val="24"/>
          <w:szCs w:val="24"/>
          <w:shd w:val="clear" w:color="auto" w:fill="FFFFFF"/>
          <w:lang w:val="ro-RO"/>
        </w:rPr>
        <w:t>: Condiții pentru care există evidențe și /sau consens general că acea procedură sau tratament este benefică, utilă și eficientă;</w:t>
      </w:r>
    </w:p>
    <w:p w:rsidR="00283BBF" w:rsidRPr="00734420" w:rsidRDefault="00283BBF" w:rsidP="0000034E">
      <w:pPr>
        <w:pStyle w:val="a5"/>
        <w:numPr>
          <w:ilvl w:val="0"/>
          <w:numId w:val="99"/>
        </w:numPr>
        <w:spacing w:line="360" w:lineRule="auto"/>
        <w:ind w:left="1530" w:right="1040" w:hanging="537"/>
        <w:jc w:val="both"/>
        <w:rPr>
          <w:sz w:val="24"/>
          <w:szCs w:val="24"/>
          <w:lang w:val="ro-RO"/>
        </w:rPr>
      </w:pPr>
      <w:r w:rsidRPr="00734420">
        <w:rPr>
          <w:rStyle w:val="ab"/>
          <w:sz w:val="24"/>
          <w:szCs w:val="24"/>
          <w:shd w:val="clear" w:color="auto" w:fill="FFFFFF"/>
          <w:lang w:val="ro-RO"/>
        </w:rPr>
        <w:t>Clasa II</w:t>
      </w:r>
      <w:r w:rsidRPr="00734420">
        <w:rPr>
          <w:sz w:val="24"/>
          <w:szCs w:val="24"/>
          <w:shd w:val="clear" w:color="auto" w:fill="FFFFFF"/>
          <w:lang w:val="ro-RO"/>
        </w:rPr>
        <w:t>: Condiții pentru care există evidențe conflictuale, și/sau opinii divergente despre utilitatea /eficacitatea procedurii sau a tratamentului specific;</w:t>
      </w:r>
    </w:p>
    <w:p w:rsidR="00283BBF" w:rsidRPr="00734420" w:rsidRDefault="00283BBF" w:rsidP="0000034E">
      <w:pPr>
        <w:pStyle w:val="a5"/>
        <w:numPr>
          <w:ilvl w:val="0"/>
          <w:numId w:val="101"/>
        </w:numPr>
        <w:tabs>
          <w:tab w:val="left" w:pos="990"/>
        </w:tabs>
        <w:spacing w:line="360" w:lineRule="auto"/>
        <w:ind w:left="720" w:right="1040" w:firstLine="414"/>
        <w:jc w:val="both"/>
        <w:rPr>
          <w:sz w:val="24"/>
          <w:szCs w:val="24"/>
          <w:lang w:val="ro-RO"/>
        </w:rPr>
      </w:pPr>
      <w:r w:rsidRPr="00734420">
        <w:rPr>
          <w:rStyle w:val="ab"/>
          <w:sz w:val="24"/>
          <w:szCs w:val="24"/>
          <w:shd w:val="clear" w:color="auto" w:fill="FFFFFF"/>
          <w:lang w:val="ro-RO"/>
        </w:rPr>
        <w:t xml:space="preserve">IIa </w:t>
      </w:r>
      <w:r w:rsidRPr="00734420">
        <w:rPr>
          <w:sz w:val="24"/>
          <w:szCs w:val="24"/>
          <w:shd w:val="clear" w:color="auto" w:fill="FFFFFF"/>
          <w:lang w:val="ro-RO"/>
        </w:rPr>
        <w:t>- evidențele /opiniile sunt în favoarea procedurii/tratamentului;</w:t>
      </w:r>
    </w:p>
    <w:p w:rsidR="00283BBF" w:rsidRPr="00734420" w:rsidRDefault="00283BBF" w:rsidP="0000034E">
      <w:pPr>
        <w:pStyle w:val="a5"/>
        <w:numPr>
          <w:ilvl w:val="0"/>
          <w:numId w:val="101"/>
        </w:numPr>
        <w:tabs>
          <w:tab w:val="left" w:pos="990"/>
        </w:tabs>
        <w:spacing w:line="360" w:lineRule="auto"/>
        <w:ind w:left="720" w:right="1040" w:firstLine="414"/>
        <w:jc w:val="both"/>
        <w:rPr>
          <w:sz w:val="24"/>
          <w:szCs w:val="24"/>
          <w:lang w:val="ro-RO"/>
        </w:rPr>
      </w:pPr>
      <w:r w:rsidRPr="00734420">
        <w:rPr>
          <w:rStyle w:val="ab"/>
          <w:sz w:val="24"/>
          <w:szCs w:val="24"/>
          <w:shd w:val="clear" w:color="auto" w:fill="FFFFFF"/>
          <w:lang w:val="ro-RO"/>
        </w:rPr>
        <w:t xml:space="preserve">IIb </w:t>
      </w:r>
      <w:r w:rsidRPr="00734420">
        <w:rPr>
          <w:sz w:val="24"/>
          <w:szCs w:val="24"/>
          <w:shd w:val="clear" w:color="auto" w:fill="FFFFFF"/>
          <w:lang w:val="ro-RO"/>
        </w:rPr>
        <w:t>- evidențele/opiniile sunt în defavoarea procedurii/tratamentului;</w:t>
      </w:r>
    </w:p>
    <w:p w:rsidR="00283BBF" w:rsidRPr="00734420" w:rsidRDefault="00283BBF" w:rsidP="0000034E">
      <w:pPr>
        <w:pStyle w:val="a5"/>
        <w:numPr>
          <w:ilvl w:val="0"/>
          <w:numId w:val="100"/>
        </w:numPr>
        <w:spacing w:line="360" w:lineRule="auto"/>
        <w:ind w:right="1040" w:hanging="537"/>
        <w:jc w:val="both"/>
        <w:rPr>
          <w:sz w:val="24"/>
          <w:szCs w:val="24"/>
          <w:lang w:val="ro-RO"/>
        </w:rPr>
      </w:pPr>
      <w:r w:rsidRPr="00734420">
        <w:rPr>
          <w:rStyle w:val="ab"/>
          <w:sz w:val="24"/>
          <w:szCs w:val="24"/>
          <w:shd w:val="clear" w:color="auto" w:fill="FFFFFF"/>
          <w:lang w:val="ro-RO"/>
        </w:rPr>
        <w:t>Clasa III</w:t>
      </w:r>
      <w:r w:rsidRPr="00734420">
        <w:rPr>
          <w:sz w:val="24"/>
          <w:szCs w:val="24"/>
          <w:shd w:val="clear" w:color="auto" w:fill="FFFFFF"/>
          <w:lang w:val="ro-RO"/>
        </w:rPr>
        <w:t>: Condiții pentru care evidențele/opiniile sunt că acea procedură/tratament nu este utilă/eficientă și că în anumite cazuri poate fi chiar dăunătoare;</w:t>
      </w:r>
    </w:p>
    <w:p w:rsidR="00283BBF" w:rsidRPr="00734420" w:rsidRDefault="00283BBF" w:rsidP="001712FF">
      <w:pPr>
        <w:pStyle w:val="a5"/>
        <w:ind w:left="720" w:right="1040" w:firstLine="0"/>
        <w:jc w:val="both"/>
        <w:rPr>
          <w:sz w:val="24"/>
          <w:szCs w:val="24"/>
          <w:shd w:val="clear" w:color="auto" w:fill="FFFFFF"/>
          <w:lang w:val="ro-RO"/>
        </w:rPr>
      </w:pPr>
    </w:p>
    <w:p w:rsidR="001712FF" w:rsidRDefault="00283BBF" w:rsidP="001712FF">
      <w:pPr>
        <w:ind w:left="720" w:right="1040"/>
        <w:jc w:val="both"/>
        <w:rPr>
          <w:b/>
          <w:sz w:val="24"/>
          <w:szCs w:val="24"/>
          <w:shd w:val="clear" w:color="auto" w:fill="FFFFFF"/>
          <w:lang w:val="ro-RO"/>
        </w:rPr>
      </w:pPr>
      <w:r w:rsidRPr="00734420">
        <w:rPr>
          <w:b/>
          <w:sz w:val="24"/>
          <w:szCs w:val="24"/>
          <w:shd w:val="clear" w:color="auto" w:fill="FFFFFF"/>
          <w:lang w:val="ro-RO"/>
        </w:rPr>
        <w:t>Nivele de evidență:</w:t>
      </w:r>
    </w:p>
    <w:p w:rsidR="00283BBF" w:rsidRPr="00734420" w:rsidRDefault="001736D3" w:rsidP="001712FF">
      <w:pPr>
        <w:ind w:left="720" w:right="1040"/>
        <w:jc w:val="both"/>
        <w:rPr>
          <w:sz w:val="24"/>
          <w:szCs w:val="24"/>
          <w:lang w:val="ro-RO"/>
        </w:rPr>
      </w:pPr>
      <w:r w:rsidRPr="00734420">
        <w:rPr>
          <w:rStyle w:val="ab"/>
          <w:sz w:val="24"/>
          <w:szCs w:val="24"/>
          <w:shd w:val="clear" w:color="auto" w:fill="FFFFFF"/>
          <w:lang w:val="ro-RO"/>
        </w:rPr>
        <w:t>- Nivel de Evidență</w:t>
      </w:r>
      <w:r w:rsidR="00283BBF" w:rsidRPr="00734420">
        <w:rPr>
          <w:rStyle w:val="ab"/>
          <w:sz w:val="24"/>
          <w:szCs w:val="24"/>
          <w:shd w:val="clear" w:color="auto" w:fill="FFFFFF"/>
          <w:lang w:val="ro-RO"/>
        </w:rPr>
        <w:t xml:space="preserve"> A</w:t>
      </w:r>
      <w:r w:rsidR="00283BBF" w:rsidRPr="00734420">
        <w:rPr>
          <w:sz w:val="24"/>
          <w:szCs w:val="24"/>
          <w:shd w:val="clear" w:color="auto" w:fill="FFFFFF"/>
          <w:lang w:val="ro-RO"/>
        </w:rPr>
        <w:t>: date obținute din multiple trialuri clinice randomizate sau metaanalize</w:t>
      </w:r>
      <w:r w:rsidR="00283BBF" w:rsidRPr="00734420">
        <w:rPr>
          <w:sz w:val="24"/>
          <w:szCs w:val="24"/>
          <w:lang w:val="ro-RO"/>
        </w:rPr>
        <w:br/>
      </w:r>
      <w:r w:rsidR="00283BBF" w:rsidRPr="00734420">
        <w:rPr>
          <w:sz w:val="24"/>
          <w:szCs w:val="24"/>
          <w:lang w:val="ro-RO"/>
        </w:rPr>
        <w:br/>
      </w:r>
      <w:r w:rsidRPr="00734420">
        <w:rPr>
          <w:rStyle w:val="ab"/>
          <w:sz w:val="24"/>
          <w:szCs w:val="24"/>
          <w:shd w:val="clear" w:color="auto" w:fill="FFFFFF"/>
          <w:lang w:val="ro-RO"/>
        </w:rPr>
        <w:t>- Nivel de Evidență</w:t>
      </w:r>
      <w:r w:rsidR="00283BBF" w:rsidRPr="00734420">
        <w:rPr>
          <w:rStyle w:val="ab"/>
          <w:sz w:val="24"/>
          <w:szCs w:val="24"/>
          <w:shd w:val="clear" w:color="auto" w:fill="FFFFFF"/>
          <w:lang w:val="ro-RO"/>
        </w:rPr>
        <w:t xml:space="preserve"> B</w:t>
      </w:r>
      <w:r w:rsidR="00283BBF" w:rsidRPr="00734420">
        <w:rPr>
          <w:sz w:val="24"/>
          <w:szCs w:val="24"/>
          <w:shd w:val="clear" w:color="auto" w:fill="FFFFFF"/>
          <w:lang w:val="ro-RO"/>
        </w:rPr>
        <w:t>: date provenite dintr-un singur studiu randomizat clinic sau studii nerandomizate</w:t>
      </w:r>
      <w:r w:rsidR="00283BBF" w:rsidRPr="00734420">
        <w:rPr>
          <w:sz w:val="24"/>
          <w:szCs w:val="24"/>
          <w:lang w:val="ro-RO"/>
        </w:rPr>
        <w:br/>
      </w:r>
      <w:r w:rsidR="00283BBF" w:rsidRPr="00734420">
        <w:rPr>
          <w:sz w:val="24"/>
          <w:szCs w:val="24"/>
          <w:lang w:val="ro-RO"/>
        </w:rPr>
        <w:br/>
      </w:r>
      <w:r w:rsidRPr="00734420">
        <w:rPr>
          <w:rStyle w:val="ab"/>
          <w:sz w:val="24"/>
          <w:szCs w:val="24"/>
          <w:shd w:val="clear" w:color="auto" w:fill="FFFFFF"/>
          <w:lang w:val="ro-RO"/>
        </w:rPr>
        <w:t>- Nivel de Evidență</w:t>
      </w:r>
      <w:r w:rsidR="00283BBF" w:rsidRPr="00734420">
        <w:rPr>
          <w:rStyle w:val="ab"/>
          <w:sz w:val="24"/>
          <w:szCs w:val="24"/>
          <w:shd w:val="clear" w:color="auto" w:fill="FFFFFF"/>
          <w:lang w:val="ro-RO"/>
        </w:rPr>
        <w:t xml:space="preserve"> C</w:t>
      </w:r>
      <w:r w:rsidR="00283BBF" w:rsidRPr="00734420">
        <w:rPr>
          <w:sz w:val="24"/>
          <w:szCs w:val="24"/>
          <w:shd w:val="clear" w:color="auto" w:fill="FFFFFF"/>
          <w:lang w:val="ro-RO"/>
        </w:rPr>
        <w:t>: date provenite prin opinia de consens a expertilor, studii de caz sau observații clinice;</w:t>
      </w:r>
    </w:p>
    <w:p w:rsidR="00283BBF" w:rsidRPr="00734420" w:rsidRDefault="00283BBF" w:rsidP="001712FF">
      <w:pPr>
        <w:jc w:val="both"/>
        <w:rPr>
          <w:sz w:val="24"/>
          <w:lang w:val="ro-RO"/>
        </w:rPr>
      </w:pPr>
    </w:p>
    <w:p w:rsidR="0000034E" w:rsidRPr="00734420" w:rsidRDefault="0000034E" w:rsidP="0000034E">
      <w:pPr>
        <w:pStyle w:val="1"/>
      </w:pPr>
      <w:bookmarkStart w:id="56" w:name="_Toc30764247"/>
      <w:r w:rsidRPr="00734420">
        <w:t>BIBLIOGRAFIE</w:t>
      </w:r>
      <w:bookmarkEnd w:id="56"/>
    </w:p>
    <w:p w:rsidR="0000034E" w:rsidRPr="00734420" w:rsidRDefault="00884FBE" w:rsidP="0000034E">
      <w:pPr>
        <w:pStyle w:val="a5"/>
        <w:numPr>
          <w:ilvl w:val="0"/>
          <w:numId w:val="1"/>
        </w:numPr>
        <w:tabs>
          <w:tab w:val="left" w:pos="1280"/>
        </w:tabs>
        <w:spacing w:before="248"/>
        <w:ind w:right="709" w:hanging="295"/>
        <w:jc w:val="both"/>
        <w:rPr>
          <w:sz w:val="24"/>
          <w:lang w:val="ro-RO"/>
        </w:rPr>
      </w:pPr>
      <w:hyperlink w:anchor="_bookmark42" w:history="1">
        <w:bookmarkStart w:id="57" w:name="_bookmark42"/>
        <w:bookmarkEnd w:id="57"/>
        <w:r w:rsidR="0000034E" w:rsidRPr="00734420">
          <w:rPr>
            <w:sz w:val="24"/>
            <w:lang w:val="ro-RO"/>
          </w:rPr>
          <w:t xml:space="preserve">Hunnighake G.W., Costabel U., </w:t>
        </w:r>
        <w:r w:rsidR="0000034E" w:rsidRPr="00734420">
          <w:rPr>
            <w:spacing w:val="-3"/>
            <w:sz w:val="24"/>
            <w:lang w:val="ro-RO"/>
          </w:rPr>
          <w:t xml:space="preserve">Ando </w:t>
        </w:r>
        <w:r w:rsidR="0000034E" w:rsidRPr="00734420">
          <w:rPr>
            <w:sz w:val="24"/>
            <w:lang w:val="ro-RO"/>
          </w:rPr>
          <w:t xml:space="preserve">M., Baughman R., Cordier J.F., du Bois R., </w:t>
        </w:r>
        <w:r w:rsidR="0000034E" w:rsidRPr="00734420">
          <w:rPr>
            <w:i/>
            <w:spacing w:val="-3"/>
            <w:sz w:val="24"/>
            <w:lang w:val="ro-RO"/>
          </w:rPr>
          <w:t xml:space="preserve">et </w:t>
        </w:r>
        <w:r w:rsidR="0000034E" w:rsidRPr="00734420">
          <w:rPr>
            <w:i/>
            <w:sz w:val="24"/>
            <w:lang w:val="ro-RO"/>
          </w:rPr>
          <w:t>al.</w:t>
        </w:r>
        <w:r w:rsidR="0000034E" w:rsidRPr="00734420">
          <w:rPr>
            <w:sz w:val="24"/>
            <w:lang w:val="ro-RO"/>
          </w:rPr>
          <w:t>,</w:t>
        </w:r>
      </w:hyperlink>
      <w:hyperlink w:anchor="_bookmark42" w:history="1">
        <w:r w:rsidR="0000034E" w:rsidRPr="00734420">
          <w:rPr>
            <w:sz w:val="24"/>
            <w:lang w:val="ro-RO"/>
          </w:rPr>
          <w:t xml:space="preserve"> </w:t>
        </w:r>
        <w:r w:rsidR="0000034E" w:rsidRPr="00734420">
          <w:rPr>
            <w:i/>
            <w:sz w:val="24"/>
            <w:lang w:val="ro-RO"/>
          </w:rPr>
          <w:t xml:space="preserve">ATS/ERS/ WASOG Statement on sarcoidosis. </w:t>
        </w:r>
        <w:r w:rsidR="0000034E" w:rsidRPr="00734420">
          <w:rPr>
            <w:sz w:val="24"/>
            <w:lang w:val="ro-RO"/>
          </w:rPr>
          <w:t>Sarcoidosis Vasc Diffuse Lung Dis, 1999.</w:t>
        </w:r>
      </w:hyperlink>
      <w:hyperlink w:anchor="_bookmark42" w:history="1">
        <w:r w:rsidR="0000034E" w:rsidRPr="00734420">
          <w:rPr>
            <w:sz w:val="24"/>
            <w:lang w:val="ro-RO"/>
          </w:rPr>
          <w:t xml:space="preserve"> </w:t>
        </w:r>
        <w:r w:rsidR="0000034E" w:rsidRPr="00734420">
          <w:rPr>
            <w:b/>
            <w:sz w:val="24"/>
            <w:lang w:val="ro-RO"/>
          </w:rPr>
          <w:t>16</w:t>
        </w:r>
        <w:r w:rsidR="0000034E" w:rsidRPr="00734420">
          <w:rPr>
            <w:sz w:val="24"/>
            <w:lang w:val="ro-RO"/>
          </w:rPr>
          <w:t>: p.</w:t>
        </w:r>
        <w:r w:rsidR="0000034E" w:rsidRPr="00734420">
          <w:rPr>
            <w:spacing w:val="2"/>
            <w:sz w:val="24"/>
            <w:lang w:val="ro-RO"/>
          </w:rPr>
          <w:t xml:space="preserve"> </w:t>
        </w:r>
        <w:r w:rsidR="0000034E" w:rsidRPr="00734420">
          <w:rPr>
            <w:sz w:val="24"/>
            <w:lang w:val="ro-RO"/>
          </w:rPr>
          <w:t>149-173.</w:t>
        </w:r>
      </w:hyperlink>
    </w:p>
    <w:p w:rsidR="0000034E" w:rsidRPr="00734420" w:rsidRDefault="0000034E" w:rsidP="0000034E">
      <w:pPr>
        <w:pStyle w:val="a5"/>
        <w:numPr>
          <w:ilvl w:val="0"/>
          <w:numId w:val="1"/>
        </w:numPr>
        <w:tabs>
          <w:tab w:val="left" w:pos="1279"/>
          <w:tab w:val="left" w:pos="1280"/>
        </w:tabs>
        <w:spacing w:before="5" w:line="237" w:lineRule="auto"/>
        <w:ind w:right="597" w:hanging="295"/>
        <w:jc w:val="both"/>
        <w:rPr>
          <w:sz w:val="24"/>
          <w:lang w:val="ro-RO"/>
        </w:rPr>
      </w:pPr>
      <w:bookmarkStart w:id="58" w:name="_bookmark43"/>
      <w:bookmarkStart w:id="59" w:name="_bookmark44"/>
      <w:bookmarkEnd w:id="58"/>
      <w:bookmarkEnd w:id="59"/>
      <w:r w:rsidRPr="00734420">
        <w:rPr>
          <w:sz w:val="24"/>
          <w:lang w:val="ro-RO"/>
        </w:rPr>
        <w:t xml:space="preserve">Mana J., Gomez-Vaquero C., Montero </w:t>
      </w:r>
      <w:r w:rsidRPr="00734420">
        <w:rPr>
          <w:spacing w:val="-2"/>
          <w:sz w:val="24"/>
          <w:lang w:val="ro-RO"/>
        </w:rPr>
        <w:t xml:space="preserve">A., </w:t>
      </w:r>
      <w:r w:rsidRPr="00734420">
        <w:rPr>
          <w:i/>
          <w:sz w:val="24"/>
          <w:lang w:val="ro-RO"/>
        </w:rPr>
        <w:t xml:space="preserve">et </w:t>
      </w:r>
      <w:r w:rsidRPr="00734420">
        <w:rPr>
          <w:i/>
          <w:spacing w:val="-3"/>
          <w:sz w:val="24"/>
          <w:lang w:val="ro-RO"/>
        </w:rPr>
        <w:t>al.</w:t>
      </w:r>
      <w:r w:rsidRPr="00734420">
        <w:rPr>
          <w:spacing w:val="-3"/>
          <w:sz w:val="24"/>
          <w:lang w:val="ro-RO"/>
        </w:rPr>
        <w:t xml:space="preserve">, </w:t>
      </w:r>
      <w:r w:rsidRPr="00734420">
        <w:rPr>
          <w:i/>
          <w:sz w:val="24"/>
          <w:lang w:val="ro-RO"/>
        </w:rPr>
        <w:t>Löfgren’s syndrome revisited: a study of</w:t>
      </w:r>
      <w:bookmarkStart w:id="60" w:name="_bookmark45"/>
      <w:bookmarkEnd w:id="60"/>
      <w:r w:rsidRPr="00734420">
        <w:rPr>
          <w:lang w:val="ro-RO"/>
        </w:rPr>
        <w:fldChar w:fldCharType="begin"/>
      </w:r>
      <w:r w:rsidRPr="00734420">
        <w:rPr>
          <w:lang w:val="ro-RO"/>
        </w:rPr>
        <w:instrText xml:space="preserve"> HYPERLINK \l "_bookmark45" </w:instrText>
      </w:r>
      <w:r w:rsidRPr="00734420">
        <w:rPr>
          <w:lang w:val="ro-RO"/>
        </w:rPr>
        <w:fldChar w:fldCharType="separate"/>
      </w:r>
      <w:r w:rsidRPr="00734420">
        <w:rPr>
          <w:i/>
          <w:sz w:val="24"/>
          <w:lang w:val="ro-RO"/>
        </w:rPr>
        <w:t xml:space="preserve"> 186 </w:t>
      </w:r>
      <w:r w:rsidRPr="00734420">
        <w:rPr>
          <w:i/>
          <w:sz w:val="24"/>
          <w:lang w:val="ro-RO"/>
        </w:rPr>
        <w:fldChar w:fldCharType="end"/>
      </w:r>
      <w:r w:rsidRPr="00734420">
        <w:rPr>
          <w:i/>
          <w:sz w:val="24"/>
          <w:lang w:val="ro-RO"/>
        </w:rPr>
        <w:t xml:space="preserve">patients. </w:t>
      </w:r>
      <w:r w:rsidRPr="00734420">
        <w:rPr>
          <w:sz w:val="24"/>
          <w:lang w:val="ro-RO"/>
        </w:rPr>
        <w:t xml:space="preserve">Am J Med, 1999. </w:t>
      </w:r>
      <w:r w:rsidRPr="00734420">
        <w:rPr>
          <w:b/>
          <w:sz w:val="24"/>
          <w:lang w:val="ro-RO"/>
        </w:rPr>
        <w:t>107</w:t>
      </w:r>
      <w:r w:rsidRPr="00734420">
        <w:rPr>
          <w:sz w:val="24"/>
          <w:lang w:val="ro-RO"/>
        </w:rPr>
        <w:t>: p.</w:t>
      </w:r>
      <w:r w:rsidRPr="00734420">
        <w:rPr>
          <w:spacing w:val="-3"/>
          <w:sz w:val="24"/>
          <w:lang w:val="ro-RO"/>
        </w:rPr>
        <w:t xml:space="preserve"> </w:t>
      </w:r>
      <w:r w:rsidRPr="00734420">
        <w:rPr>
          <w:sz w:val="24"/>
          <w:lang w:val="ro-RO"/>
        </w:rPr>
        <w:t>240-245.</w:t>
      </w:r>
    </w:p>
    <w:p w:rsidR="0000034E" w:rsidRPr="00734420" w:rsidRDefault="0000034E" w:rsidP="0000034E">
      <w:pPr>
        <w:pStyle w:val="a5"/>
        <w:numPr>
          <w:ilvl w:val="0"/>
          <w:numId w:val="1"/>
        </w:numPr>
        <w:tabs>
          <w:tab w:val="left" w:pos="1279"/>
          <w:tab w:val="left" w:pos="1280"/>
          <w:tab w:val="left" w:pos="9923"/>
        </w:tabs>
        <w:spacing w:before="5" w:line="237" w:lineRule="auto"/>
        <w:ind w:right="567" w:hanging="295"/>
        <w:jc w:val="both"/>
        <w:rPr>
          <w:sz w:val="24"/>
          <w:lang w:val="ro-RO"/>
        </w:rPr>
      </w:pPr>
      <w:bookmarkStart w:id="61" w:name="_bookmark46"/>
      <w:bookmarkStart w:id="62" w:name="_bookmark47"/>
      <w:bookmarkEnd w:id="61"/>
      <w:bookmarkEnd w:id="62"/>
      <w:r w:rsidRPr="00734420">
        <w:rPr>
          <w:sz w:val="24"/>
          <w:lang w:val="ro-RO"/>
        </w:rPr>
        <w:t xml:space="preserve">Eklund A., Rizzato G. , </w:t>
      </w:r>
      <w:r w:rsidRPr="00734420">
        <w:rPr>
          <w:i/>
          <w:sz w:val="24"/>
          <w:lang w:val="ro-RO"/>
        </w:rPr>
        <w:t>Skin manifestations in sarcoidosis</w:t>
      </w:r>
      <w:r w:rsidRPr="00734420">
        <w:rPr>
          <w:sz w:val="24"/>
          <w:lang w:val="ro-RO"/>
        </w:rPr>
        <w:t xml:space="preserve">, </w:t>
      </w:r>
      <w:r w:rsidRPr="00734420">
        <w:rPr>
          <w:spacing w:val="-3"/>
          <w:sz w:val="24"/>
          <w:lang w:val="ro-RO"/>
        </w:rPr>
        <w:t xml:space="preserve">in </w:t>
      </w:r>
      <w:r w:rsidRPr="00734420">
        <w:rPr>
          <w:i/>
          <w:sz w:val="24"/>
          <w:lang w:val="ro-RO"/>
        </w:rPr>
        <w:t>European Respiratory</w:t>
      </w:r>
      <w:bookmarkStart w:id="63" w:name="_bookmark48"/>
      <w:bookmarkEnd w:id="63"/>
      <w:r w:rsidRPr="00734420">
        <w:rPr>
          <w:lang w:val="ro-RO"/>
        </w:rPr>
        <w:fldChar w:fldCharType="begin"/>
      </w:r>
      <w:r w:rsidRPr="00734420">
        <w:rPr>
          <w:lang w:val="ro-RO"/>
        </w:rPr>
        <w:instrText xml:space="preserve"> HYPERLINK \l "_bookmark48" </w:instrText>
      </w:r>
      <w:r w:rsidRPr="00734420">
        <w:rPr>
          <w:lang w:val="ro-RO"/>
        </w:rPr>
        <w:fldChar w:fldCharType="separate"/>
      </w:r>
      <w:r w:rsidRPr="00734420">
        <w:rPr>
          <w:i/>
          <w:sz w:val="24"/>
          <w:lang w:val="ro-RO"/>
        </w:rPr>
        <w:t xml:space="preserve"> Monograph, </w:t>
      </w:r>
      <w:r w:rsidRPr="00734420">
        <w:rPr>
          <w:i/>
          <w:sz w:val="24"/>
          <w:lang w:val="ro-RO"/>
        </w:rPr>
        <w:fldChar w:fldCharType="end"/>
      </w:r>
      <w:r w:rsidRPr="00734420">
        <w:rPr>
          <w:i/>
          <w:sz w:val="24"/>
          <w:lang w:val="ro-RO"/>
        </w:rPr>
        <w:t>Sarcoidosis</w:t>
      </w:r>
      <w:r w:rsidRPr="00734420">
        <w:rPr>
          <w:sz w:val="24"/>
          <w:lang w:val="ro-RO"/>
        </w:rPr>
        <w:t>, Drent M., Costabel U., Editor. 2005, European Respiratory Society. p.</w:t>
      </w:r>
      <w:r w:rsidRPr="00734420">
        <w:rPr>
          <w:spacing w:val="7"/>
          <w:sz w:val="24"/>
          <w:lang w:val="ro-RO"/>
        </w:rPr>
        <w:t xml:space="preserve"> </w:t>
      </w:r>
      <w:r w:rsidRPr="00734420">
        <w:rPr>
          <w:sz w:val="24"/>
          <w:lang w:val="ro-RO"/>
        </w:rPr>
        <w:t>150-163.</w:t>
      </w:r>
    </w:p>
    <w:p w:rsidR="0000034E" w:rsidRDefault="0000034E" w:rsidP="0000034E">
      <w:pPr>
        <w:pStyle w:val="a5"/>
        <w:numPr>
          <w:ilvl w:val="0"/>
          <w:numId w:val="1"/>
        </w:numPr>
        <w:tabs>
          <w:tab w:val="left" w:pos="1279"/>
          <w:tab w:val="left" w:pos="1280"/>
          <w:tab w:val="left" w:pos="9356"/>
        </w:tabs>
        <w:spacing w:before="6" w:line="237" w:lineRule="auto"/>
        <w:ind w:right="567" w:hanging="295"/>
        <w:jc w:val="both"/>
        <w:rPr>
          <w:sz w:val="24"/>
          <w:lang w:val="ro-RO"/>
        </w:rPr>
      </w:pPr>
      <w:bookmarkStart w:id="64" w:name="_bookmark49"/>
      <w:bookmarkEnd w:id="64"/>
      <w:r w:rsidRPr="00734420">
        <w:rPr>
          <w:sz w:val="24"/>
          <w:lang w:val="ro-RO"/>
        </w:rPr>
        <w:t xml:space="preserve">Thomeer M., Demedts M., Wuyts W., </w:t>
      </w:r>
      <w:r w:rsidRPr="00734420">
        <w:rPr>
          <w:i/>
          <w:sz w:val="24"/>
          <w:lang w:val="ro-RO"/>
        </w:rPr>
        <w:t>Epidemiology of sarcoidosis</w:t>
      </w:r>
      <w:r w:rsidRPr="00734420">
        <w:rPr>
          <w:sz w:val="24"/>
          <w:lang w:val="ro-RO"/>
        </w:rPr>
        <w:t xml:space="preserve">, </w:t>
      </w:r>
      <w:r w:rsidRPr="00734420">
        <w:rPr>
          <w:spacing w:val="-3"/>
          <w:sz w:val="24"/>
          <w:lang w:val="ro-RO"/>
        </w:rPr>
        <w:t xml:space="preserve">in </w:t>
      </w:r>
      <w:r w:rsidRPr="00734420">
        <w:rPr>
          <w:i/>
          <w:sz w:val="24"/>
          <w:lang w:val="ro-RO"/>
        </w:rPr>
        <w:t>European Respiratory Monograph, Sarcoidosis</w:t>
      </w:r>
      <w:r w:rsidRPr="00734420">
        <w:rPr>
          <w:sz w:val="24"/>
          <w:lang w:val="ro-RO"/>
        </w:rPr>
        <w:t xml:space="preserve">, Drent M, Costabel U., Editor. 2005. </w:t>
      </w:r>
      <w:r w:rsidRPr="00734420">
        <w:rPr>
          <w:spacing w:val="-3"/>
          <w:sz w:val="24"/>
          <w:lang w:val="ro-RO"/>
        </w:rPr>
        <w:t>p.</w:t>
      </w:r>
      <w:r w:rsidRPr="00734420">
        <w:rPr>
          <w:spacing w:val="-12"/>
          <w:sz w:val="24"/>
          <w:lang w:val="ro-RO"/>
        </w:rPr>
        <w:t xml:space="preserve"> </w:t>
      </w:r>
      <w:r w:rsidRPr="00734420">
        <w:rPr>
          <w:sz w:val="24"/>
          <w:lang w:val="ro-RO"/>
        </w:rPr>
        <w:t>13-22.</w:t>
      </w:r>
    </w:p>
    <w:p w:rsidR="0000034E" w:rsidRPr="00927DB2" w:rsidRDefault="0000034E" w:rsidP="0000034E">
      <w:pPr>
        <w:pStyle w:val="a5"/>
        <w:numPr>
          <w:ilvl w:val="0"/>
          <w:numId w:val="1"/>
        </w:numPr>
        <w:tabs>
          <w:tab w:val="left" w:pos="1279"/>
          <w:tab w:val="left" w:pos="1280"/>
          <w:tab w:val="left" w:pos="9356"/>
        </w:tabs>
        <w:spacing w:before="6" w:line="237" w:lineRule="auto"/>
        <w:ind w:right="567" w:hanging="295"/>
        <w:jc w:val="both"/>
        <w:rPr>
          <w:sz w:val="24"/>
          <w:szCs w:val="24"/>
          <w:lang w:val="ro-RO"/>
        </w:rPr>
      </w:pPr>
      <w:r w:rsidRPr="00927DB2">
        <w:rPr>
          <w:sz w:val="24"/>
          <w:szCs w:val="24"/>
          <w:shd w:val="clear" w:color="auto" w:fill="FFFFFF"/>
        </w:rPr>
        <w:t xml:space="preserve">Baughman RP, Judson M, Wells A. </w:t>
      </w:r>
      <w:r w:rsidRPr="00927DB2">
        <w:rPr>
          <w:i/>
          <w:sz w:val="24"/>
          <w:szCs w:val="24"/>
          <w:shd w:val="clear" w:color="auto" w:fill="FFFFFF"/>
        </w:rPr>
        <w:t>The indications for the treatment of sarcoidosis: Wells Law</w:t>
      </w:r>
      <w:r w:rsidRPr="00927DB2">
        <w:rPr>
          <w:sz w:val="24"/>
          <w:szCs w:val="24"/>
          <w:shd w:val="clear" w:color="auto" w:fill="FFFFFF"/>
        </w:rPr>
        <w:t xml:space="preserve">, In: </w:t>
      </w:r>
      <w:r w:rsidRPr="00927DB2">
        <w:rPr>
          <w:i/>
          <w:sz w:val="24"/>
          <w:szCs w:val="24"/>
          <w:shd w:val="clear" w:color="auto" w:fill="FFFFFF"/>
        </w:rPr>
        <w:t xml:space="preserve">Sarcoidosis vasculitis and diffuse lung disease. </w:t>
      </w:r>
      <w:r w:rsidRPr="00927DB2">
        <w:rPr>
          <w:sz w:val="24"/>
          <w:szCs w:val="24"/>
          <w:shd w:val="clear" w:color="auto" w:fill="FFFFFF"/>
        </w:rPr>
        <w:t>2017.</w:t>
      </w:r>
      <w:r w:rsidRPr="00927DB2">
        <w:rPr>
          <w:i/>
          <w:sz w:val="24"/>
          <w:szCs w:val="24"/>
          <w:shd w:val="clear" w:color="auto" w:fill="FFFFFF"/>
        </w:rPr>
        <w:t xml:space="preserve"> </w:t>
      </w:r>
      <w:r w:rsidRPr="00927DB2">
        <w:rPr>
          <w:sz w:val="24"/>
          <w:szCs w:val="24"/>
          <w:shd w:val="clear" w:color="auto" w:fill="FFFFFF"/>
        </w:rPr>
        <w:t xml:space="preserve"> 34(4): p.280-282</w:t>
      </w:r>
    </w:p>
    <w:p w:rsidR="0000034E" w:rsidRPr="0000034E" w:rsidRDefault="0000034E" w:rsidP="0000034E">
      <w:pPr>
        <w:pStyle w:val="a5"/>
        <w:numPr>
          <w:ilvl w:val="0"/>
          <w:numId w:val="1"/>
        </w:numPr>
        <w:tabs>
          <w:tab w:val="left" w:pos="993"/>
          <w:tab w:val="left" w:pos="9356"/>
        </w:tabs>
        <w:spacing w:before="6" w:line="237" w:lineRule="auto"/>
        <w:ind w:left="284" w:right="567" w:firstLine="425"/>
        <w:jc w:val="both"/>
        <w:rPr>
          <w:sz w:val="24"/>
          <w:szCs w:val="24"/>
          <w:lang w:val="ro-RO"/>
        </w:rPr>
      </w:pPr>
      <w:r w:rsidRPr="0000034E">
        <w:rPr>
          <w:sz w:val="24"/>
          <w:szCs w:val="24"/>
          <w:shd w:val="clear" w:color="auto" w:fill="FFFFFF"/>
        </w:rPr>
        <w:t xml:space="preserve">Judson MA, Costabel U, Drent M, Wells A, et al., </w:t>
      </w:r>
      <w:r w:rsidRPr="0000034E">
        <w:rPr>
          <w:i/>
          <w:sz w:val="24"/>
          <w:szCs w:val="24"/>
          <w:shd w:val="clear" w:color="auto" w:fill="FFFFFF"/>
        </w:rPr>
        <w:t>Organ assessment instrument investigators tws. The WASOG Sarcoidosis Organ Assessment Instrument: An update of a previous clinical tool.</w:t>
      </w:r>
      <w:r w:rsidRPr="0000034E">
        <w:rPr>
          <w:sz w:val="24"/>
          <w:szCs w:val="24"/>
          <w:shd w:val="clear" w:color="auto" w:fill="FFFFFF"/>
        </w:rPr>
        <w:t xml:space="preserve"> In: </w:t>
      </w:r>
      <w:r w:rsidRPr="0000034E">
        <w:rPr>
          <w:i/>
          <w:sz w:val="24"/>
          <w:szCs w:val="24"/>
          <w:shd w:val="clear" w:color="auto" w:fill="FFFFFF"/>
        </w:rPr>
        <w:t>Sarcoidosis vasculitis and diffuse lung disease</w:t>
      </w:r>
      <w:r w:rsidRPr="0000034E">
        <w:rPr>
          <w:sz w:val="24"/>
          <w:szCs w:val="24"/>
          <w:shd w:val="clear" w:color="auto" w:fill="FFFFFF"/>
        </w:rPr>
        <w:t>. 2014.  31(1): p.19-27</w:t>
      </w:r>
      <w:hyperlink r:id="rId33" w:history="1"/>
      <w:r w:rsidRPr="0000034E">
        <w:rPr>
          <w:sz w:val="24"/>
          <w:szCs w:val="24"/>
        </w:rPr>
        <w:t xml:space="preserve"> </w:t>
      </w:r>
    </w:p>
    <w:sectPr w:rsidR="0000034E" w:rsidRPr="0000034E">
      <w:pgSz w:w="11910" w:h="16840"/>
      <w:pgMar w:top="1520" w:right="280" w:bottom="1260" w:left="1140" w:header="0" w:footer="106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4FBE" w:rsidRDefault="00884FBE">
      <w:r>
        <w:separator/>
      </w:r>
    </w:p>
  </w:endnote>
  <w:endnote w:type="continuationSeparator" w:id="0">
    <w:p w:rsidR="00884FBE" w:rsidRDefault="00884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DejaVu Serif">
    <w:altName w:val="Times New Roman"/>
    <w:charset w:val="00"/>
    <w:family w:val="roman"/>
    <w:pitch w:val="variable"/>
  </w:font>
  <w:font w:name="HFFDH C+ A Caslon Pro">
    <w:altName w:val="MS Mincho"/>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23E2" w:rsidRDefault="00884FBE">
    <w:pPr>
      <w:pStyle w:val="a3"/>
      <w:spacing w:line="14" w:lineRule="auto"/>
      <w:rPr>
        <w:sz w:val="20"/>
      </w:rPr>
    </w:pPr>
    <w:r>
      <w:pict>
        <v:shapetype id="_x0000_t202" coordsize="21600,21600" o:spt="202" path="m,l,21600r21600,l21600,xe">
          <v:stroke joinstyle="miter"/>
          <v:path gradientshapeok="t" o:connecttype="rect"/>
        </v:shapetype>
        <v:shape id="_x0000_s2062" type="#_x0000_t202" style="position:absolute;margin-left:544.7pt;margin-top:777.9pt;width:10pt;height:15.3pt;z-index:-111952;mso-position-horizontal-relative:page;mso-position-vertical-relative:page" filled="f" stroked="f">
          <v:textbox style="mso-next-textbox:#_x0000_s2062" inset="0,0,0,0">
            <w:txbxContent>
              <w:p w:rsidR="00F323E2" w:rsidRDefault="00F323E2">
                <w:pPr>
                  <w:pStyle w:val="a3"/>
                  <w:spacing w:before="10"/>
                  <w:ind w:left="40"/>
                </w:pPr>
                <w:r>
                  <w:fldChar w:fldCharType="begin"/>
                </w:r>
                <w:r>
                  <w:instrText xml:space="preserve"> PAGE </w:instrText>
                </w:r>
                <w:r>
                  <w:fldChar w:fldCharType="separate"/>
                </w:r>
                <w:r w:rsidR="00D94A69">
                  <w:rPr>
                    <w:noProof/>
                  </w:rPr>
                  <w:t>1</w:t>
                </w:r>
                <w:r>
                  <w:fldChar w:fldCharType="end"/>
                </w:r>
              </w:p>
            </w:txbxContent>
          </v:textbox>
          <w10:wrap anchorx="page" anchory="page"/>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23E2" w:rsidRDefault="00F323E2">
    <w:pPr>
      <w:pStyle w:val="a3"/>
      <w:spacing w:line="14" w:lineRule="auto"/>
      <w:rPr>
        <w:sz w:val="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23E2" w:rsidRDefault="00884FBE">
    <w:pPr>
      <w:pStyle w:val="a3"/>
      <w:spacing w:line="14" w:lineRule="auto"/>
      <w:rPr>
        <w:sz w:val="20"/>
      </w:rPr>
    </w:pPr>
    <w:r>
      <w:pict>
        <v:shapetype id="_x0000_t202" coordsize="21600,21600" o:spt="202" path="m,l,21600r21600,l21600,xe">
          <v:stroke joinstyle="miter"/>
          <v:path gradientshapeok="t" o:connecttype="rect"/>
        </v:shapetype>
        <v:shape id="_x0000_s2052" type="#_x0000_t202" style="position:absolute;margin-left:538.7pt;margin-top:777.9pt;width:16pt;height:15.3pt;z-index:-111712;mso-position-horizontal-relative:page;mso-position-vertical-relative:page" filled="f" stroked="f">
          <v:textbox style="mso-next-textbox:#_x0000_s2052" inset="0,0,0,0">
            <w:txbxContent>
              <w:p w:rsidR="00F323E2" w:rsidRDefault="00F323E2">
                <w:pPr>
                  <w:pStyle w:val="a3"/>
                  <w:spacing w:before="10"/>
                  <w:ind w:left="40"/>
                </w:pPr>
                <w:r>
                  <w:fldChar w:fldCharType="begin"/>
                </w:r>
                <w:r>
                  <w:instrText xml:space="preserve"> PAGE </w:instrText>
                </w:r>
                <w:r>
                  <w:fldChar w:fldCharType="separate"/>
                </w:r>
                <w:r w:rsidR="00D94A69">
                  <w:rPr>
                    <w:noProof/>
                  </w:rPr>
                  <w:t>30</w:t>
                </w:r>
                <w:r>
                  <w:fldChar w:fldCharType="end"/>
                </w:r>
              </w:p>
            </w:txbxContent>
          </v:textbox>
          <w10:wrap anchorx="page" anchory="page"/>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23E2" w:rsidRDefault="00884FBE">
    <w:pPr>
      <w:pStyle w:val="a3"/>
      <w:spacing w:line="14" w:lineRule="auto"/>
      <w:rPr>
        <w:sz w:val="20"/>
      </w:rPr>
    </w:pPr>
    <w:r>
      <w:pict>
        <v:shapetype id="_x0000_t202" coordsize="21600,21600" o:spt="202" path="m,l,21600r21600,l21600,xe">
          <v:stroke joinstyle="miter"/>
          <v:path gradientshapeok="t" o:connecttype="rect"/>
        </v:shapetype>
        <v:shape id="_x0000_s2051" type="#_x0000_t202" style="position:absolute;margin-left:771.05pt;margin-top:531.45pt;width:16pt;height:15.3pt;z-index:-111688;mso-position-horizontal-relative:page;mso-position-vertical-relative:page" filled="f" stroked="f">
          <v:textbox style="mso-next-textbox:#_x0000_s2051" inset="0,0,0,0">
            <w:txbxContent>
              <w:p w:rsidR="00F323E2" w:rsidRDefault="00F323E2">
                <w:pPr>
                  <w:pStyle w:val="a3"/>
                  <w:spacing w:before="10"/>
                  <w:ind w:left="40"/>
                </w:pPr>
                <w:r>
                  <w:fldChar w:fldCharType="begin"/>
                </w:r>
                <w:r>
                  <w:instrText xml:space="preserve"> PAGE </w:instrText>
                </w:r>
                <w:r>
                  <w:fldChar w:fldCharType="separate"/>
                </w:r>
                <w:r w:rsidR="00D94A69">
                  <w:rPr>
                    <w:noProof/>
                  </w:rPr>
                  <w:t>32</w:t>
                </w:r>
                <w:r>
                  <w:fldChar w:fldCharType="end"/>
                </w:r>
              </w:p>
            </w:txbxContent>
          </v:textbox>
          <w10:wrap anchorx="page" anchory="page"/>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23E2" w:rsidRDefault="00884FBE">
    <w:pPr>
      <w:pStyle w:val="a3"/>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538.7pt;margin-top:777.9pt;width:16pt;height:15.3pt;z-index:-111664;mso-position-horizontal-relative:page;mso-position-vertical-relative:page" filled="f" stroked="f">
          <v:textbox style="mso-next-textbox:#_x0000_s2050" inset="0,0,0,0">
            <w:txbxContent>
              <w:p w:rsidR="00F323E2" w:rsidRDefault="00F323E2">
                <w:pPr>
                  <w:pStyle w:val="a3"/>
                  <w:spacing w:before="10"/>
                  <w:ind w:left="40"/>
                </w:pPr>
                <w:r>
                  <w:fldChar w:fldCharType="begin"/>
                </w:r>
                <w:r>
                  <w:instrText xml:space="preserve"> PAGE </w:instrText>
                </w:r>
                <w:r>
                  <w:fldChar w:fldCharType="separate"/>
                </w:r>
                <w:r w:rsidR="00D94A69">
                  <w:rPr>
                    <w:noProof/>
                  </w:rPr>
                  <w:t>35</w:t>
                </w:r>
                <w:r>
                  <w:fldChar w:fldCharType="end"/>
                </w:r>
              </w:p>
            </w:txbxContent>
          </v:textbox>
          <w10:wrap anchorx="page" anchory="page"/>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23E2" w:rsidRDefault="00F323E2">
    <w:pPr>
      <w:pStyle w:val="a3"/>
      <w:spacing w:line="14" w:lineRule="auto"/>
      <w:rPr>
        <w:sz w:val="2"/>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23E2" w:rsidRDefault="00884FBE">
    <w:pPr>
      <w:pStyle w:val="a3"/>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538.7pt;margin-top:777.9pt;width:16pt;height:15.3pt;z-index:-111640;mso-position-horizontal-relative:page;mso-position-vertical-relative:page" filled="f" stroked="f">
          <v:textbox style="mso-next-textbox:#_x0000_s2049" inset="0,0,0,0">
            <w:txbxContent>
              <w:p w:rsidR="00F323E2" w:rsidRDefault="00F323E2">
                <w:pPr>
                  <w:pStyle w:val="a3"/>
                  <w:spacing w:before="10"/>
                  <w:ind w:left="40"/>
                </w:pPr>
                <w:r>
                  <w:fldChar w:fldCharType="begin"/>
                </w:r>
                <w:r>
                  <w:instrText xml:space="preserve"> PAGE </w:instrText>
                </w:r>
                <w:r>
                  <w:fldChar w:fldCharType="separate"/>
                </w:r>
                <w:r w:rsidR="00D94A69">
                  <w:rPr>
                    <w:noProof/>
                  </w:rPr>
                  <w:t>40</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23E2" w:rsidRDefault="00884FBE">
    <w:pPr>
      <w:pStyle w:val="a3"/>
      <w:spacing w:line="14" w:lineRule="auto"/>
      <w:rPr>
        <w:sz w:val="20"/>
      </w:rPr>
    </w:pPr>
    <w:r>
      <w:pict>
        <v:shapetype id="_x0000_t202" coordsize="21600,21600" o:spt="202" path="m,l,21600r21600,l21600,xe">
          <v:stroke joinstyle="miter"/>
          <v:path gradientshapeok="t" o:connecttype="rect"/>
        </v:shapetype>
        <v:shape id="_x0000_s2061" type="#_x0000_t202" style="position:absolute;margin-left:771.05pt;margin-top:531.45pt;width:16pt;height:15.3pt;z-index:-111928;mso-position-horizontal-relative:page;mso-position-vertical-relative:page" filled="f" stroked="f">
          <v:textbox style="mso-next-textbox:#_x0000_s2061" inset="0,0,0,0">
            <w:txbxContent>
              <w:p w:rsidR="00F323E2" w:rsidRDefault="00F323E2">
                <w:pPr>
                  <w:pStyle w:val="a3"/>
                  <w:spacing w:before="10"/>
                  <w:ind w:left="40"/>
                </w:pPr>
                <w:r>
                  <w:fldChar w:fldCharType="begin"/>
                </w:r>
                <w:r>
                  <w:instrText xml:space="preserve"> PAGE </w:instrText>
                </w:r>
                <w:r>
                  <w:fldChar w:fldCharType="separate"/>
                </w:r>
                <w:r w:rsidR="00D94A69">
                  <w:rPr>
                    <w:noProof/>
                  </w:rPr>
                  <w:t>9</w:t>
                </w:r>
                <w: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23E2" w:rsidRDefault="00F323E2">
    <w:pPr>
      <w:pStyle w:val="a3"/>
      <w:spacing w:line="14"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23E2" w:rsidRDefault="00F323E2">
    <w:pPr>
      <w:pStyle w:val="a3"/>
      <w:spacing w:line="14" w:lineRule="auto"/>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23E2" w:rsidRDefault="00884FBE">
    <w:pPr>
      <w:pStyle w:val="a3"/>
      <w:spacing w:line="14" w:lineRule="auto"/>
      <w:rPr>
        <w:sz w:val="20"/>
      </w:rPr>
    </w:pPr>
    <w:r>
      <w:pict>
        <v:shapetype id="_x0000_t202" coordsize="21600,21600" o:spt="202" path="m,l,21600r21600,l21600,xe">
          <v:stroke joinstyle="miter"/>
          <v:path gradientshapeok="t" o:connecttype="rect"/>
        </v:shapetype>
        <v:shape id="_x0000_s2060" type="#_x0000_t202" style="position:absolute;margin-left:538.7pt;margin-top:777.9pt;width:16pt;height:15.3pt;z-index:-111904;mso-position-horizontal-relative:page;mso-position-vertical-relative:page" filled="f" stroked="f">
          <v:textbox style="mso-next-textbox:#_x0000_s2060" inset="0,0,0,0">
            <w:txbxContent>
              <w:p w:rsidR="00F323E2" w:rsidRDefault="00F323E2">
                <w:pPr>
                  <w:pStyle w:val="a3"/>
                  <w:spacing w:before="10"/>
                  <w:ind w:left="40"/>
                </w:pPr>
                <w:r>
                  <w:fldChar w:fldCharType="begin"/>
                </w:r>
                <w:r>
                  <w:instrText xml:space="preserve"> PAGE </w:instrText>
                </w:r>
                <w:r>
                  <w:fldChar w:fldCharType="separate"/>
                </w:r>
                <w:r w:rsidR="00D94A69">
                  <w:rPr>
                    <w:noProof/>
                  </w:rPr>
                  <w:t>17</w:t>
                </w:r>
                <w:r>
                  <w:fldChar w:fldCharType="end"/>
                </w:r>
              </w:p>
            </w:txbxContent>
          </v:textbox>
          <w10:wrap anchorx="page" anchory="page"/>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23E2" w:rsidRDefault="00884FBE">
    <w:pPr>
      <w:pStyle w:val="a3"/>
      <w:spacing w:line="14" w:lineRule="auto"/>
      <w:rPr>
        <w:sz w:val="20"/>
      </w:rPr>
    </w:pPr>
    <w:r>
      <w:pict>
        <v:shapetype id="_x0000_t202" coordsize="21600,21600" o:spt="202" path="m,l,21600r21600,l21600,xe">
          <v:stroke joinstyle="miter"/>
          <v:path gradientshapeok="t" o:connecttype="rect"/>
        </v:shapetype>
        <v:shape id="_x0000_s2059" type="#_x0000_t202" style="position:absolute;margin-left:50.6pt;margin-top:775.5pt;width:236.05pt;height:15.3pt;z-index:-111880;mso-position-horizontal-relative:page;mso-position-vertical-relative:page" filled="f" stroked="f">
          <v:textbox style="mso-next-textbox:#_x0000_s2059" inset="0,0,0,0">
            <w:txbxContent>
              <w:p w:rsidR="00F323E2" w:rsidRDefault="00F323E2">
                <w:pPr>
                  <w:pStyle w:val="a3"/>
                  <w:spacing w:before="10"/>
                  <w:ind w:left="20"/>
                </w:pPr>
                <w:r>
                  <w:t>*metodă de investigare inaccesibilă la noi în ţară</w:t>
                </w:r>
              </w:p>
            </w:txbxContent>
          </v:textbox>
          <w10:wrap anchorx="page" anchory="page"/>
        </v:shape>
      </w:pict>
    </w:r>
    <w:r>
      <w:pict>
        <v:shape id="_x0000_s2058" type="#_x0000_t202" style="position:absolute;margin-left:538.7pt;margin-top:777.9pt;width:16pt;height:15.3pt;z-index:-111856;mso-position-horizontal-relative:page;mso-position-vertical-relative:page" filled="f" stroked="f">
          <v:textbox style="mso-next-textbox:#_x0000_s2058" inset="0,0,0,0">
            <w:txbxContent>
              <w:p w:rsidR="00F323E2" w:rsidRDefault="00F323E2">
                <w:pPr>
                  <w:pStyle w:val="a3"/>
                  <w:spacing w:before="10"/>
                  <w:ind w:left="40"/>
                </w:pPr>
                <w:r>
                  <w:fldChar w:fldCharType="begin"/>
                </w:r>
                <w:r>
                  <w:instrText xml:space="preserve"> PAGE </w:instrText>
                </w:r>
                <w:r>
                  <w:fldChar w:fldCharType="separate"/>
                </w:r>
                <w:r w:rsidR="00D94A69">
                  <w:rPr>
                    <w:noProof/>
                  </w:rPr>
                  <w:t>18</w:t>
                </w:r>
                <w:r>
                  <w:fldChar w:fldCharType="end"/>
                </w:r>
              </w:p>
            </w:txbxContent>
          </v:textbox>
          <w10:wrap anchorx="page" anchory="page"/>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23E2" w:rsidRDefault="00884FBE">
    <w:pPr>
      <w:pStyle w:val="a3"/>
      <w:spacing w:line="14" w:lineRule="auto"/>
      <w:rPr>
        <w:sz w:val="12"/>
      </w:rPr>
    </w:pPr>
    <w:r>
      <w:pict>
        <v:shapetype id="_x0000_t202" coordsize="21600,21600" o:spt="202" path="m,l,21600r21600,l21600,xe">
          <v:stroke joinstyle="miter"/>
          <v:path gradientshapeok="t" o:connecttype="rect"/>
        </v:shapetype>
        <v:shape id="_x0000_s2057" type="#_x0000_t202" style="position:absolute;margin-left:538.7pt;margin-top:777.9pt;width:16pt;height:15.3pt;z-index:-111832;mso-position-horizontal-relative:page;mso-position-vertical-relative:page" filled="f" stroked="f">
          <v:textbox style="mso-next-textbox:#_x0000_s2057" inset="0,0,0,0">
            <w:txbxContent>
              <w:p w:rsidR="00F323E2" w:rsidRDefault="00F323E2">
                <w:pPr>
                  <w:pStyle w:val="a3"/>
                  <w:spacing w:before="10"/>
                  <w:ind w:left="40"/>
                </w:pPr>
                <w:r>
                  <w:fldChar w:fldCharType="begin"/>
                </w:r>
                <w:r>
                  <w:instrText xml:space="preserve"> PAGE </w:instrText>
                </w:r>
                <w:r>
                  <w:fldChar w:fldCharType="separate"/>
                </w:r>
                <w:r w:rsidR="00D94A69">
                  <w:rPr>
                    <w:noProof/>
                  </w:rPr>
                  <w:t>20</w:t>
                </w:r>
                <w:r>
                  <w:fldChar w:fldCharType="end"/>
                </w:r>
              </w:p>
            </w:txbxContent>
          </v:textbox>
          <w10:wrap anchorx="page" anchory="page"/>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23E2" w:rsidRDefault="00884FBE">
    <w:pPr>
      <w:pStyle w:val="a3"/>
      <w:spacing w:line="14" w:lineRule="auto"/>
      <w:rPr>
        <w:sz w:val="20"/>
      </w:rPr>
    </w:pPr>
    <w:r>
      <w:pict>
        <v:shapetype id="_x0000_t202" coordsize="21600,21600" o:spt="202" path="m,l,21600r21600,l21600,xe">
          <v:stroke joinstyle="miter"/>
          <v:path gradientshapeok="t" o:connecttype="rect"/>
        </v:shapetype>
        <v:shape id="_x0000_s2056" type="#_x0000_t202" style="position:absolute;margin-left:771.05pt;margin-top:531.45pt;width:16pt;height:15.3pt;z-index:-111808;mso-position-horizontal-relative:page;mso-position-vertical-relative:page" filled="f" stroked="f">
          <v:textbox style="mso-next-textbox:#_x0000_s2056" inset="0,0,0,0">
            <w:txbxContent>
              <w:p w:rsidR="00F323E2" w:rsidRDefault="00F323E2">
                <w:pPr>
                  <w:pStyle w:val="a3"/>
                  <w:spacing w:before="10"/>
                  <w:ind w:left="40"/>
                </w:pPr>
                <w:r>
                  <w:fldChar w:fldCharType="begin"/>
                </w:r>
                <w:r>
                  <w:instrText xml:space="preserve"> PAGE </w:instrText>
                </w:r>
                <w:r>
                  <w:fldChar w:fldCharType="separate"/>
                </w:r>
                <w:r w:rsidR="00D94A69">
                  <w:rPr>
                    <w:noProof/>
                  </w:rPr>
                  <w:t>22</w:t>
                </w:r>
                <w:r>
                  <w:fldChar w:fldCharType="end"/>
                </w:r>
              </w:p>
            </w:txbxContent>
          </v:textbox>
          <w10:wrap anchorx="page" anchory="page"/>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23E2" w:rsidRDefault="00884FBE">
    <w:pPr>
      <w:pStyle w:val="a3"/>
      <w:spacing w:line="14" w:lineRule="auto"/>
      <w:rPr>
        <w:sz w:val="20"/>
      </w:rPr>
    </w:pPr>
    <w:r>
      <w:pict>
        <v:shapetype id="_x0000_t202" coordsize="21600,21600" o:spt="202" path="m,l,21600r21600,l21600,xe">
          <v:stroke joinstyle="miter"/>
          <v:path gradientshapeok="t" o:connecttype="rect"/>
        </v:shapetype>
        <v:shape id="_x0000_s2055" type="#_x0000_t202" style="position:absolute;margin-left:538.7pt;margin-top:777.9pt;width:16pt;height:15.3pt;z-index:-111784;mso-position-horizontal-relative:page;mso-position-vertical-relative:page" filled="f" stroked="f">
          <v:textbox style="mso-next-textbox:#_x0000_s2055" inset="0,0,0,0">
            <w:txbxContent>
              <w:p w:rsidR="00F323E2" w:rsidRDefault="00F323E2">
                <w:pPr>
                  <w:pStyle w:val="a3"/>
                  <w:spacing w:before="10"/>
                  <w:ind w:left="40"/>
                </w:pPr>
                <w:r>
                  <w:fldChar w:fldCharType="begin"/>
                </w:r>
                <w:r>
                  <w:instrText xml:space="preserve"> PAGE </w:instrText>
                </w:r>
                <w:r>
                  <w:fldChar w:fldCharType="separate"/>
                </w:r>
                <w:r w:rsidR="00D94A69">
                  <w:rPr>
                    <w:noProof/>
                  </w:rPr>
                  <w:t>26</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4FBE" w:rsidRDefault="00884FBE">
      <w:r>
        <w:separator/>
      </w:r>
    </w:p>
  </w:footnote>
  <w:footnote w:type="continuationSeparator" w:id="0">
    <w:p w:rsidR="00884FBE" w:rsidRDefault="00884F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23E2" w:rsidRDefault="00F323E2" w:rsidP="00300185">
    <w:pPr>
      <w:spacing w:before="12"/>
      <w:ind w:left="20"/>
      <w:jc w:val="right"/>
      <w:rPr>
        <w:i/>
        <w:sz w:val="18"/>
      </w:rPr>
    </w:pPr>
  </w:p>
  <w:p w:rsidR="00F323E2" w:rsidRDefault="00F323E2">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hybridMultilevel"/>
    <w:tmpl w:val="3006C83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9179EF"/>
    <w:multiLevelType w:val="hybridMultilevel"/>
    <w:tmpl w:val="423EC52A"/>
    <w:lvl w:ilvl="0" w:tplc="91CA771C">
      <w:numFmt w:val="bullet"/>
      <w:lvlText w:val="-"/>
      <w:lvlJc w:val="left"/>
      <w:pPr>
        <w:ind w:left="597" w:hanging="183"/>
      </w:pPr>
      <w:rPr>
        <w:rFonts w:ascii="Times New Roman" w:eastAsia="Times New Roman" w:hAnsi="Times New Roman" w:cs="Times New Roman" w:hint="default"/>
        <w:spacing w:val="-18"/>
        <w:w w:val="99"/>
        <w:sz w:val="24"/>
        <w:szCs w:val="24"/>
      </w:rPr>
    </w:lvl>
    <w:lvl w:ilvl="1" w:tplc="DD885DF8">
      <w:numFmt w:val="bullet"/>
      <w:lvlText w:val="•"/>
      <w:lvlJc w:val="left"/>
      <w:pPr>
        <w:ind w:left="822" w:hanging="183"/>
      </w:pPr>
      <w:rPr>
        <w:rFonts w:hint="default"/>
      </w:rPr>
    </w:lvl>
    <w:lvl w:ilvl="2" w:tplc="494C4F36">
      <w:numFmt w:val="bullet"/>
      <w:lvlText w:val="•"/>
      <w:lvlJc w:val="left"/>
      <w:pPr>
        <w:ind w:left="1045" w:hanging="183"/>
      </w:pPr>
      <w:rPr>
        <w:rFonts w:hint="default"/>
      </w:rPr>
    </w:lvl>
    <w:lvl w:ilvl="3" w:tplc="1FF2E7B2">
      <w:numFmt w:val="bullet"/>
      <w:lvlText w:val="•"/>
      <w:lvlJc w:val="left"/>
      <w:pPr>
        <w:ind w:left="1268" w:hanging="183"/>
      </w:pPr>
      <w:rPr>
        <w:rFonts w:hint="default"/>
      </w:rPr>
    </w:lvl>
    <w:lvl w:ilvl="4" w:tplc="48766288">
      <w:numFmt w:val="bullet"/>
      <w:lvlText w:val="•"/>
      <w:lvlJc w:val="left"/>
      <w:pPr>
        <w:ind w:left="1490" w:hanging="183"/>
      </w:pPr>
      <w:rPr>
        <w:rFonts w:hint="default"/>
      </w:rPr>
    </w:lvl>
    <w:lvl w:ilvl="5" w:tplc="52A4CE80">
      <w:numFmt w:val="bullet"/>
      <w:lvlText w:val="•"/>
      <w:lvlJc w:val="left"/>
      <w:pPr>
        <w:ind w:left="1713" w:hanging="183"/>
      </w:pPr>
      <w:rPr>
        <w:rFonts w:hint="default"/>
      </w:rPr>
    </w:lvl>
    <w:lvl w:ilvl="6" w:tplc="84E6D542">
      <w:numFmt w:val="bullet"/>
      <w:lvlText w:val="•"/>
      <w:lvlJc w:val="left"/>
      <w:pPr>
        <w:ind w:left="1936" w:hanging="183"/>
      </w:pPr>
      <w:rPr>
        <w:rFonts w:hint="default"/>
      </w:rPr>
    </w:lvl>
    <w:lvl w:ilvl="7" w:tplc="F6B4E462">
      <w:numFmt w:val="bullet"/>
      <w:lvlText w:val="•"/>
      <w:lvlJc w:val="left"/>
      <w:pPr>
        <w:ind w:left="2159" w:hanging="183"/>
      </w:pPr>
      <w:rPr>
        <w:rFonts w:hint="default"/>
      </w:rPr>
    </w:lvl>
    <w:lvl w:ilvl="8" w:tplc="37005958">
      <w:numFmt w:val="bullet"/>
      <w:lvlText w:val="•"/>
      <w:lvlJc w:val="left"/>
      <w:pPr>
        <w:ind w:left="2381" w:hanging="183"/>
      </w:pPr>
      <w:rPr>
        <w:rFonts w:hint="default"/>
      </w:rPr>
    </w:lvl>
  </w:abstractNum>
  <w:abstractNum w:abstractNumId="2">
    <w:nsid w:val="01A84104"/>
    <w:multiLevelType w:val="hybridMultilevel"/>
    <w:tmpl w:val="D8BAFBE6"/>
    <w:lvl w:ilvl="0" w:tplc="282810C6">
      <w:numFmt w:val="bullet"/>
      <w:lvlText w:val="·"/>
      <w:lvlJc w:val="left"/>
      <w:pPr>
        <w:ind w:left="240" w:hanging="231"/>
      </w:pPr>
      <w:rPr>
        <w:rFonts w:ascii="Times New Roman" w:eastAsia="Times New Roman" w:hAnsi="Times New Roman" w:cs="Times New Roman" w:hint="default"/>
        <w:w w:val="134"/>
        <w:sz w:val="24"/>
        <w:szCs w:val="24"/>
      </w:rPr>
    </w:lvl>
    <w:lvl w:ilvl="1" w:tplc="D4AC560C">
      <w:numFmt w:val="bullet"/>
      <w:lvlText w:val="•"/>
      <w:lvlJc w:val="left"/>
      <w:pPr>
        <w:ind w:left="902" w:hanging="231"/>
      </w:pPr>
      <w:rPr>
        <w:rFonts w:hint="default"/>
      </w:rPr>
    </w:lvl>
    <w:lvl w:ilvl="2" w:tplc="66FA0E0E">
      <w:numFmt w:val="bullet"/>
      <w:lvlText w:val="•"/>
      <w:lvlJc w:val="left"/>
      <w:pPr>
        <w:ind w:left="1564" w:hanging="231"/>
      </w:pPr>
      <w:rPr>
        <w:rFonts w:hint="default"/>
      </w:rPr>
    </w:lvl>
    <w:lvl w:ilvl="3" w:tplc="755CB4E8">
      <w:numFmt w:val="bullet"/>
      <w:lvlText w:val="•"/>
      <w:lvlJc w:val="left"/>
      <w:pPr>
        <w:ind w:left="2226" w:hanging="231"/>
      </w:pPr>
      <w:rPr>
        <w:rFonts w:hint="default"/>
      </w:rPr>
    </w:lvl>
    <w:lvl w:ilvl="4" w:tplc="AB06B544">
      <w:numFmt w:val="bullet"/>
      <w:lvlText w:val="•"/>
      <w:lvlJc w:val="left"/>
      <w:pPr>
        <w:ind w:left="2889" w:hanging="231"/>
      </w:pPr>
      <w:rPr>
        <w:rFonts w:hint="default"/>
      </w:rPr>
    </w:lvl>
    <w:lvl w:ilvl="5" w:tplc="72F6A262">
      <w:numFmt w:val="bullet"/>
      <w:lvlText w:val="•"/>
      <w:lvlJc w:val="left"/>
      <w:pPr>
        <w:ind w:left="3551" w:hanging="231"/>
      </w:pPr>
      <w:rPr>
        <w:rFonts w:hint="default"/>
      </w:rPr>
    </w:lvl>
    <w:lvl w:ilvl="6" w:tplc="391AFB0C">
      <w:numFmt w:val="bullet"/>
      <w:lvlText w:val="•"/>
      <w:lvlJc w:val="left"/>
      <w:pPr>
        <w:ind w:left="4213" w:hanging="231"/>
      </w:pPr>
      <w:rPr>
        <w:rFonts w:hint="default"/>
      </w:rPr>
    </w:lvl>
    <w:lvl w:ilvl="7" w:tplc="814835B0">
      <w:numFmt w:val="bullet"/>
      <w:lvlText w:val="•"/>
      <w:lvlJc w:val="left"/>
      <w:pPr>
        <w:ind w:left="4876" w:hanging="231"/>
      </w:pPr>
      <w:rPr>
        <w:rFonts w:hint="default"/>
      </w:rPr>
    </w:lvl>
    <w:lvl w:ilvl="8" w:tplc="FDBA8134">
      <w:numFmt w:val="bullet"/>
      <w:lvlText w:val="•"/>
      <w:lvlJc w:val="left"/>
      <w:pPr>
        <w:ind w:left="5538" w:hanging="231"/>
      </w:pPr>
      <w:rPr>
        <w:rFonts w:hint="default"/>
      </w:rPr>
    </w:lvl>
  </w:abstractNum>
  <w:abstractNum w:abstractNumId="3">
    <w:nsid w:val="01C808E1"/>
    <w:multiLevelType w:val="hybridMultilevel"/>
    <w:tmpl w:val="B9D4AC46"/>
    <w:lvl w:ilvl="0" w:tplc="8EA010C4">
      <w:numFmt w:val="bullet"/>
      <w:lvlText w:val="·"/>
      <w:lvlJc w:val="left"/>
      <w:pPr>
        <w:ind w:left="353" w:hanging="183"/>
      </w:pPr>
      <w:rPr>
        <w:rFonts w:ascii="Times New Roman" w:eastAsia="Times New Roman" w:hAnsi="Times New Roman" w:cs="Times New Roman" w:hint="default"/>
        <w:w w:val="134"/>
        <w:sz w:val="24"/>
        <w:szCs w:val="24"/>
      </w:rPr>
    </w:lvl>
    <w:lvl w:ilvl="1" w:tplc="6E960AEA">
      <w:numFmt w:val="bullet"/>
      <w:lvlText w:val="•"/>
      <w:lvlJc w:val="left"/>
      <w:pPr>
        <w:ind w:left="1010" w:hanging="183"/>
      </w:pPr>
      <w:rPr>
        <w:rFonts w:hint="default"/>
      </w:rPr>
    </w:lvl>
    <w:lvl w:ilvl="2" w:tplc="18F49DDC">
      <w:numFmt w:val="bullet"/>
      <w:lvlText w:val="•"/>
      <w:lvlJc w:val="left"/>
      <w:pPr>
        <w:ind w:left="1660" w:hanging="183"/>
      </w:pPr>
      <w:rPr>
        <w:rFonts w:hint="default"/>
      </w:rPr>
    </w:lvl>
    <w:lvl w:ilvl="3" w:tplc="A3C4FE56">
      <w:numFmt w:val="bullet"/>
      <w:lvlText w:val="•"/>
      <w:lvlJc w:val="left"/>
      <w:pPr>
        <w:ind w:left="2311" w:hanging="183"/>
      </w:pPr>
      <w:rPr>
        <w:rFonts w:hint="default"/>
      </w:rPr>
    </w:lvl>
    <w:lvl w:ilvl="4" w:tplc="DABC02B8">
      <w:numFmt w:val="bullet"/>
      <w:lvlText w:val="•"/>
      <w:lvlJc w:val="left"/>
      <w:pPr>
        <w:ind w:left="2961" w:hanging="183"/>
      </w:pPr>
      <w:rPr>
        <w:rFonts w:hint="default"/>
      </w:rPr>
    </w:lvl>
    <w:lvl w:ilvl="5" w:tplc="BD5AA9FE">
      <w:numFmt w:val="bullet"/>
      <w:lvlText w:val="•"/>
      <w:lvlJc w:val="left"/>
      <w:pPr>
        <w:ind w:left="3612" w:hanging="183"/>
      </w:pPr>
      <w:rPr>
        <w:rFonts w:hint="default"/>
      </w:rPr>
    </w:lvl>
    <w:lvl w:ilvl="6" w:tplc="10167AC0">
      <w:numFmt w:val="bullet"/>
      <w:lvlText w:val="•"/>
      <w:lvlJc w:val="left"/>
      <w:pPr>
        <w:ind w:left="4262" w:hanging="183"/>
      </w:pPr>
      <w:rPr>
        <w:rFonts w:hint="default"/>
      </w:rPr>
    </w:lvl>
    <w:lvl w:ilvl="7" w:tplc="758E6952">
      <w:numFmt w:val="bullet"/>
      <w:lvlText w:val="•"/>
      <w:lvlJc w:val="left"/>
      <w:pPr>
        <w:ind w:left="4912" w:hanging="183"/>
      </w:pPr>
      <w:rPr>
        <w:rFonts w:hint="default"/>
      </w:rPr>
    </w:lvl>
    <w:lvl w:ilvl="8" w:tplc="F7CE2734">
      <w:numFmt w:val="bullet"/>
      <w:lvlText w:val="•"/>
      <w:lvlJc w:val="left"/>
      <w:pPr>
        <w:ind w:left="5563" w:hanging="183"/>
      </w:pPr>
      <w:rPr>
        <w:rFonts w:hint="default"/>
      </w:rPr>
    </w:lvl>
  </w:abstractNum>
  <w:abstractNum w:abstractNumId="4">
    <w:nsid w:val="02191B9D"/>
    <w:multiLevelType w:val="hybridMultilevel"/>
    <w:tmpl w:val="1CA64D4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08CC32CB"/>
    <w:multiLevelType w:val="hybridMultilevel"/>
    <w:tmpl w:val="A14EBBF8"/>
    <w:lvl w:ilvl="0" w:tplc="CC3218EA">
      <w:numFmt w:val="bullet"/>
      <w:lvlText w:val="·"/>
      <w:lvlJc w:val="left"/>
      <w:pPr>
        <w:ind w:left="76" w:hanging="135"/>
      </w:pPr>
      <w:rPr>
        <w:rFonts w:ascii="Times New Roman" w:eastAsia="Times New Roman" w:hAnsi="Times New Roman" w:cs="Times New Roman" w:hint="default"/>
        <w:w w:val="134"/>
        <w:sz w:val="24"/>
        <w:szCs w:val="24"/>
      </w:rPr>
    </w:lvl>
    <w:lvl w:ilvl="1" w:tplc="1664780E">
      <w:numFmt w:val="bullet"/>
      <w:lvlText w:val="•"/>
      <w:lvlJc w:val="left"/>
      <w:pPr>
        <w:ind w:left="619" w:hanging="135"/>
      </w:pPr>
      <w:rPr>
        <w:rFonts w:hint="default"/>
      </w:rPr>
    </w:lvl>
    <w:lvl w:ilvl="2" w:tplc="1046A156">
      <w:numFmt w:val="bullet"/>
      <w:lvlText w:val="•"/>
      <w:lvlJc w:val="left"/>
      <w:pPr>
        <w:ind w:left="1159" w:hanging="135"/>
      </w:pPr>
      <w:rPr>
        <w:rFonts w:hint="default"/>
      </w:rPr>
    </w:lvl>
    <w:lvl w:ilvl="3" w:tplc="CABC1BA2">
      <w:numFmt w:val="bullet"/>
      <w:lvlText w:val="•"/>
      <w:lvlJc w:val="left"/>
      <w:pPr>
        <w:ind w:left="1698" w:hanging="135"/>
      </w:pPr>
      <w:rPr>
        <w:rFonts w:hint="default"/>
      </w:rPr>
    </w:lvl>
    <w:lvl w:ilvl="4" w:tplc="7BF61E14">
      <w:numFmt w:val="bullet"/>
      <w:lvlText w:val="•"/>
      <w:lvlJc w:val="left"/>
      <w:pPr>
        <w:ind w:left="2238" w:hanging="135"/>
      </w:pPr>
      <w:rPr>
        <w:rFonts w:hint="default"/>
      </w:rPr>
    </w:lvl>
    <w:lvl w:ilvl="5" w:tplc="4664C6B2">
      <w:numFmt w:val="bullet"/>
      <w:lvlText w:val="•"/>
      <w:lvlJc w:val="left"/>
      <w:pPr>
        <w:ind w:left="2778" w:hanging="135"/>
      </w:pPr>
      <w:rPr>
        <w:rFonts w:hint="default"/>
      </w:rPr>
    </w:lvl>
    <w:lvl w:ilvl="6" w:tplc="52DC15A8">
      <w:numFmt w:val="bullet"/>
      <w:lvlText w:val="•"/>
      <w:lvlJc w:val="left"/>
      <w:pPr>
        <w:ind w:left="3317" w:hanging="135"/>
      </w:pPr>
      <w:rPr>
        <w:rFonts w:hint="default"/>
      </w:rPr>
    </w:lvl>
    <w:lvl w:ilvl="7" w:tplc="248689A8">
      <w:numFmt w:val="bullet"/>
      <w:lvlText w:val="•"/>
      <w:lvlJc w:val="left"/>
      <w:pPr>
        <w:ind w:left="3857" w:hanging="135"/>
      </w:pPr>
      <w:rPr>
        <w:rFonts w:hint="default"/>
      </w:rPr>
    </w:lvl>
    <w:lvl w:ilvl="8" w:tplc="82047910">
      <w:numFmt w:val="bullet"/>
      <w:lvlText w:val="•"/>
      <w:lvlJc w:val="left"/>
      <w:pPr>
        <w:ind w:left="4396" w:hanging="135"/>
      </w:pPr>
      <w:rPr>
        <w:rFonts w:hint="default"/>
      </w:rPr>
    </w:lvl>
  </w:abstractNum>
  <w:abstractNum w:abstractNumId="6">
    <w:nsid w:val="0A26052B"/>
    <w:multiLevelType w:val="hybridMultilevel"/>
    <w:tmpl w:val="0A7A5122"/>
    <w:lvl w:ilvl="0" w:tplc="DFBCBDE0">
      <w:numFmt w:val="bullet"/>
      <w:lvlText w:val=""/>
      <w:lvlJc w:val="left"/>
      <w:pPr>
        <w:ind w:left="775" w:hanging="269"/>
      </w:pPr>
      <w:rPr>
        <w:rFonts w:ascii="Symbol" w:eastAsia="Symbol" w:hAnsi="Symbol" w:cs="Symbol" w:hint="default"/>
        <w:w w:val="100"/>
        <w:sz w:val="24"/>
        <w:szCs w:val="24"/>
      </w:rPr>
    </w:lvl>
    <w:lvl w:ilvl="1" w:tplc="B67E9BC8">
      <w:numFmt w:val="bullet"/>
      <w:lvlText w:val="•"/>
      <w:lvlJc w:val="left"/>
      <w:pPr>
        <w:ind w:left="1711" w:hanging="269"/>
      </w:pPr>
      <w:rPr>
        <w:rFonts w:hint="default"/>
      </w:rPr>
    </w:lvl>
    <w:lvl w:ilvl="2" w:tplc="ED045048">
      <w:numFmt w:val="bullet"/>
      <w:lvlText w:val="•"/>
      <w:lvlJc w:val="left"/>
      <w:pPr>
        <w:ind w:left="2642" w:hanging="269"/>
      </w:pPr>
      <w:rPr>
        <w:rFonts w:hint="default"/>
      </w:rPr>
    </w:lvl>
    <w:lvl w:ilvl="3" w:tplc="409AA5B2">
      <w:numFmt w:val="bullet"/>
      <w:lvlText w:val="•"/>
      <w:lvlJc w:val="left"/>
      <w:pPr>
        <w:ind w:left="3574" w:hanging="269"/>
      </w:pPr>
      <w:rPr>
        <w:rFonts w:hint="default"/>
      </w:rPr>
    </w:lvl>
    <w:lvl w:ilvl="4" w:tplc="49489C06">
      <w:numFmt w:val="bullet"/>
      <w:lvlText w:val="•"/>
      <w:lvlJc w:val="left"/>
      <w:pPr>
        <w:ind w:left="4505" w:hanging="269"/>
      </w:pPr>
      <w:rPr>
        <w:rFonts w:hint="default"/>
      </w:rPr>
    </w:lvl>
    <w:lvl w:ilvl="5" w:tplc="35EAD29C">
      <w:numFmt w:val="bullet"/>
      <w:lvlText w:val="•"/>
      <w:lvlJc w:val="left"/>
      <w:pPr>
        <w:ind w:left="5437" w:hanging="269"/>
      </w:pPr>
      <w:rPr>
        <w:rFonts w:hint="default"/>
      </w:rPr>
    </w:lvl>
    <w:lvl w:ilvl="6" w:tplc="57444D0E">
      <w:numFmt w:val="bullet"/>
      <w:lvlText w:val="•"/>
      <w:lvlJc w:val="left"/>
      <w:pPr>
        <w:ind w:left="6368" w:hanging="269"/>
      </w:pPr>
      <w:rPr>
        <w:rFonts w:hint="default"/>
      </w:rPr>
    </w:lvl>
    <w:lvl w:ilvl="7" w:tplc="94D40A0E">
      <w:numFmt w:val="bullet"/>
      <w:lvlText w:val="•"/>
      <w:lvlJc w:val="left"/>
      <w:pPr>
        <w:ind w:left="7300" w:hanging="269"/>
      </w:pPr>
      <w:rPr>
        <w:rFonts w:hint="default"/>
      </w:rPr>
    </w:lvl>
    <w:lvl w:ilvl="8" w:tplc="373A2862">
      <w:numFmt w:val="bullet"/>
      <w:lvlText w:val="•"/>
      <w:lvlJc w:val="left"/>
      <w:pPr>
        <w:ind w:left="8231" w:hanging="269"/>
      </w:pPr>
      <w:rPr>
        <w:rFonts w:hint="default"/>
      </w:rPr>
    </w:lvl>
  </w:abstractNum>
  <w:abstractNum w:abstractNumId="7">
    <w:nsid w:val="0B3519E1"/>
    <w:multiLevelType w:val="multilevel"/>
    <w:tmpl w:val="EA58E0C4"/>
    <w:lvl w:ilvl="0">
      <w:start w:val="1"/>
      <w:numFmt w:val="upperLetter"/>
      <w:lvlText w:val="%1"/>
      <w:lvlJc w:val="left"/>
      <w:pPr>
        <w:ind w:left="1374" w:hanging="557"/>
      </w:pPr>
      <w:rPr>
        <w:rFonts w:hint="default"/>
      </w:rPr>
    </w:lvl>
    <w:lvl w:ilvl="1">
      <w:start w:val="4"/>
      <w:numFmt w:val="decimal"/>
      <w:lvlText w:val="%1.%2."/>
      <w:lvlJc w:val="left"/>
      <w:pPr>
        <w:ind w:left="819" w:hanging="557"/>
      </w:pPr>
      <w:rPr>
        <w:rFonts w:ascii="Times New Roman" w:eastAsia="Times New Roman" w:hAnsi="Times New Roman" w:cs="Times New Roman" w:hint="default"/>
        <w:b/>
        <w:bCs/>
        <w:spacing w:val="-2"/>
        <w:w w:val="99"/>
        <w:sz w:val="28"/>
        <w:szCs w:val="28"/>
      </w:rPr>
    </w:lvl>
    <w:lvl w:ilvl="2">
      <w:start w:val="1"/>
      <w:numFmt w:val="decimal"/>
      <w:lvlText w:val="%3."/>
      <w:lvlJc w:val="left"/>
      <w:pPr>
        <w:ind w:left="1898" w:hanging="360"/>
      </w:pPr>
      <w:rPr>
        <w:rFonts w:ascii="Times New Roman" w:eastAsia="Times New Roman" w:hAnsi="Times New Roman" w:cs="Times New Roman" w:hint="default"/>
        <w:spacing w:val="-24"/>
        <w:w w:val="99"/>
        <w:sz w:val="24"/>
        <w:szCs w:val="24"/>
      </w:rPr>
    </w:lvl>
    <w:lvl w:ilvl="3">
      <w:numFmt w:val="bullet"/>
      <w:lvlText w:val="•"/>
      <w:lvlJc w:val="left"/>
      <w:pPr>
        <w:ind w:left="2935" w:hanging="360"/>
      </w:pPr>
      <w:rPr>
        <w:rFonts w:hint="default"/>
      </w:rPr>
    </w:lvl>
    <w:lvl w:ilvl="4">
      <w:numFmt w:val="bullet"/>
      <w:lvlText w:val="•"/>
      <w:lvlJc w:val="left"/>
      <w:pPr>
        <w:ind w:left="3971" w:hanging="360"/>
      </w:pPr>
      <w:rPr>
        <w:rFonts w:hint="default"/>
      </w:rPr>
    </w:lvl>
    <w:lvl w:ilvl="5">
      <w:numFmt w:val="bullet"/>
      <w:lvlText w:val="•"/>
      <w:lvlJc w:val="left"/>
      <w:pPr>
        <w:ind w:left="5006" w:hanging="360"/>
      </w:pPr>
      <w:rPr>
        <w:rFonts w:hint="default"/>
      </w:rPr>
    </w:lvl>
    <w:lvl w:ilvl="6">
      <w:numFmt w:val="bullet"/>
      <w:lvlText w:val="•"/>
      <w:lvlJc w:val="left"/>
      <w:pPr>
        <w:ind w:left="6042" w:hanging="360"/>
      </w:pPr>
      <w:rPr>
        <w:rFonts w:hint="default"/>
      </w:rPr>
    </w:lvl>
    <w:lvl w:ilvl="7">
      <w:numFmt w:val="bullet"/>
      <w:lvlText w:val="•"/>
      <w:lvlJc w:val="left"/>
      <w:pPr>
        <w:ind w:left="7077" w:hanging="360"/>
      </w:pPr>
      <w:rPr>
        <w:rFonts w:hint="default"/>
      </w:rPr>
    </w:lvl>
    <w:lvl w:ilvl="8">
      <w:numFmt w:val="bullet"/>
      <w:lvlText w:val="•"/>
      <w:lvlJc w:val="left"/>
      <w:pPr>
        <w:ind w:left="8113" w:hanging="360"/>
      </w:pPr>
      <w:rPr>
        <w:rFonts w:hint="default"/>
      </w:rPr>
    </w:lvl>
  </w:abstractNum>
  <w:abstractNum w:abstractNumId="8">
    <w:nsid w:val="0B491CEB"/>
    <w:multiLevelType w:val="hybridMultilevel"/>
    <w:tmpl w:val="76DE7EC0"/>
    <w:lvl w:ilvl="0" w:tplc="65D04FAA">
      <w:numFmt w:val="bullet"/>
      <w:lvlText w:val=""/>
      <w:lvlJc w:val="left"/>
      <w:pPr>
        <w:ind w:left="719" w:hanging="360"/>
      </w:pPr>
      <w:rPr>
        <w:rFonts w:ascii="Symbol" w:eastAsia="Symbol" w:hAnsi="Symbol" w:cs="Symbol" w:hint="default"/>
        <w:w w:val="100"/>
        <w:sz w:val="24"/>
        <w:szCs w:val="24"/>
      </w:rPr>
    </w:lvl>
    <w:lvl w:ilvl="1" w:tplc="04190001">
      <w:start w:val="1"/>
      <w:numFmt w:val="bullet"/>
      <w:lvlText w:val=""/>
      <w:lvlJc w:val="left"/>
      <w:pPr>
        <w:ind w:left="988" w:hanging="269"/>
      </w:pPr>
      <w:rPr>
        <w:rFonts w:ascii="Symbol" w:hAnsi="Symbol" w:hint="default"/>
        <w:spacing w:val="-10"/>
        <w:w w:val="99"/>
        <w:sz w:val="24"/>
        <w:szCs w:val="24"/>
      </w:rPr>
    </w:lvl>
    <w:lvl w:ilvl="2" w:tplc="B76A0272">
      <w:numFmt w:val="bullet"/>
      <w:lvlText w:val="•"/>
      <w:lvlJc w:val="left"/>
      <w:pPr>
        <w:ind w:left="1946" w:hanging="269"/>
      </w:pPr>
      <w:rPr>
        <w:rFonts w:hint="default"/>
      </w:rPr>
    </w:lvl>
    <w:lvl w:ilvl="3" w:tplc="2AEAB54A">
      <w:numFmt w:val="bullet"/>
      <w:lvlText w:val="•"/>
      <w:lvlJc w:val="left"/>
      <w:pPr>
        <w:ind w:left="2912" w:hanging="269"/>
      </w:pPr>
      <w:rPr>
        <w:rFonts w:hint="default"/>
      </w:rPr>
    </w:lvl>
    <w:lvl w:ilvl="4" w:tplc="79B8092E">
      <w:numFmt w:val="bullet"/>
      <w:lvlText w:val="•"/>
      <w:lvlJc w:val="left"/>
      <w:pPr>
        <w:ind w:left="3879" w:hanging="269"/>
      </w:pPr>
      <w:rPr>
        <w:rFonts w:hint="default"/>
      </w:rPr>
    </w:lvl>
    <w:lvl w:ilvl="5" w:tplc="90520E2A">
      <w:numFmt w:val="bullet"/>
      <w:lvlText w:val="•"/>
      <w:lvlJc w:val="left"/>
      <w:pPr>
        <w:ind w:left="4845" w:hanging="269"/>
      </w:pPr>
      <w:rPr>
        <w:rFonts w:hint="default"/>
      </w:rPr>
    </w:lvl>
    <w:lvl w:ilvl="6" w:tplc="AB128520">
      <w:numFmt w:val="bullet"/>
      <w:lvlText w:val="•"/>
      <w:lvlJc w:val="left"/>
      <w:pPr>
        <w:ind w:left="5811" w:hanging="269"/>
      </w:pPr>
      <w:rPr>
        <w:rFonts w:hint="default"/>
      </w:rPr>
    </w:lvl>
    <w:lvl w:ilvl="7" w:tplc="810C19B2">
      <w:numFmt w:val="bullet"/>
      <w:lvlText w:val="•"/>
      <w:lvlJc w:val="left"/>
      <w:pPr>
        <w:ind w:left="6778" w:hanging="269"/>
      </w:pPr>
      <w:rPr>
        <w:rFonts w:hint="default"/>
      </w:rPr>
    </w:lvl>
    <w:lvl w:ilvl="8" w:tplc="017A1124">
      <w:numFmt w:val="bullet"/>
      <w:lvlText w:val="•"/>
      <w:lvlJc w:val="left"/>
      <w:pPr>
        <w:ind w:left="7744" w:hanging="269"/>
      </w:pPr>
      <w:rPr>
        <w:rFonts w:hint="default"/>
      </w:rPr>
    </w:lvl>
  </w:abstractNum>
  <w:abstractNum w:abstractNumId="9">
    <w:nsid w:val="0D89049C"/>
    <w:multiLevelType w:val="hybridMultilevel"/>
    <w:tmpl w:val="2C76308A"/>
    <w:lvl w:ilvl="0" w:tplc="8130981A">
      <w:numFmt w:val="bullet"/>
      <w:lvlText w:val="·"/>
      <w:lvlJc w:val="left"/>
      <w:pPr>
        <w:ind w:left="262" w:hanging="183"/>
      </w:pPr>
      <w:rPr>
        <w:rFonts w:ascii="Times New Roman" w:eastAsia="Times New Roman" w:hAnsi="Times New Roman" w:cs="Times New Roman" w:hint="default"/>
        <w:w w:val="134"/>
        <w:sz w:val="24"/>
        <w:szCs w:val="24"/>
      </w:rPr>
    </w:lvl>
    <w:lvl w:ilvl="1" w:tplc="8BA0DDAA">
      <w:numFmt w:val="bullet"/>
      <w:lvlText w:val="•"/>
      <w:lvlJc w:val="left"/>
      <w:pPr>
        <w:ind w:left="920" w:hanging="183"/>
      </w:pPr>
      <w:rPr>
        <w:rFonts w:hint="default"/>
      </w:rPr>
    </w:lvl>
    <w:lvl w:ilvl="2" w:tplc="6BD67080">
      <w:numFmt w:val="bullet"/>
      <w:lvlText w:val="•"/>
      <w:lvlJc w:val="left"/>
      <w:pPr>
        <w:ind w:left="1580" w:hanging="183"/>
      </w:pPr>
      <w:rPr>
        <w:rFonts w:hint="default"/>
      </w:rPr>
    </w:lvl>
    <w:lvl w:ilvl="3" w:tplc="7CC4CE3C">
      <w:numFmt w:val="bullet"/>
      <w:lvlText w:val="•"/>
      <w:lvlJc w:val="left"/>
      <w:pPr>
        <w:ind w:left="2241" w:hanging="183"/>
      </w:pPr>
      <w:rPr>
        <w:rFonts w:hint="default"/>
      </w:rPr>
    </w:lvl>
    <w:lvl w:ilvl="4" w:tplc="7F647D60">
      <w:numFmt w:val="bullet"/>
      <w:lvlText w:val="•"/>
      <w:lvlJc w:val="left"/>
      <w:pPr>
        <w:ind w:left="2901" w:hanging="183"/>
      </w:pPr>
      <w:rPr>
        <w:rFonts w:hint="default"/>
      </w:rPr>
    </w:lvl>
    <w:lvl w:ilvl="5" w:tplc="42DA0C58">
      <w:numFmt w:val="bullet"/>
      <w:lvlText w:val="•"/>
      <w:lvlJc w:val="left"/>
      <w:pPr>
        <w:ind w:left="3562" w:hanging="183"/>
      </w:pPr>
      <w:rPr>
        <w:rFonts w:hint="default"/>
      </w:rPr>
    </w:lvl>
    <w:lvl w:ilvl="6" w:tplc="0C7078CE">
      <w:numFmt w:val="bullet"/>
      <w:lvlText w:val="•"/>
      <w:lvlJc w:val="left"/>
      <w:pPr>
        <w:ind w:left="4222" w:hanging="183"/>
      </w:pPr>
      <w:rPr>
        <w:rFonts w:hint="default"/>
      </w:rPr>
    </w:lvl>
    <w:lvl w:ilvl="7" w:tplc="FE7ED144">
      <w:numFmt w:val="bullet"/>
      <w:lvlText w:val="•"/>
      <w:lvlJc w:val="left"/>
      <w:pPr>
        <w:ind w:left="4882" w:hanging="183"/>
      </w:pPr>
      <w:rPr>
        <w:rFonts w:hint="default"/>
      </w:rPr>
    </w:lvl>
    <w:lvl w:ilvl="8" w:tplc="9EC09992">
      <w:numFmt w:val="bullet"/>
      <w:lvlText w:val="•"/>
      <w:lvlJc w:val="left"/>
      <w:pPr>
        <w:ind w:left="5543" w:hanging="183"/>
      </w:pPr>
      <w:rPr>
        <w:rFonts w:hint="default"/>
      </w:rPr>
    </w:lvl>
  </w:abstractNum>
  <w:abstractNum w:abstractNumId="10">
    <w:nsid w:val="0DB04D2E"/>
    <w:multiLevelType w:val="hybridMultilevel"/>
    <w:tmpl w:val="65DE6942"/>
    <w:lvl w:ilvl="0" w:tplc="92264F34">
      <w:numFmt w:val="bullet"/>
      <w:lvlText w:val="-"/>
      <w:lvlJc w:val="left"/>
      <w:pPr>
        <w:ind w:left="829" w:hanging="360"/>
      </w:pPr>
      <w:rPr>
        <w:rFonts w:ascii="Times New Roman" w:eastAsia="Times New Roman" w:hAnsi="Times New Roman" w:cs="Times New Roman" w:hint="default"/>
        <w:spacing w:val="-10"/>
        <w:w w:val="99"/>
        <w:sz w:val="24"/>
        <w:szCs w:val="24"/>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11">
    <w:nsid w:val="0EC37499"/>
    <w:multiLevelType w:val="hybridMultilevel"/>
    <w:tmpl w:val="CE82D5BE"/>
    <w:lvl w:ilvl="0" w:tplc="8056D4B0">
      <w:numFmt w:val="bullet"/>
      <w:lvlText w:val=""/>
      <w:lvlJc w:val="left"/>
      <w:pPr>
        <w:ind w:left="514" w:hanging="269"/>
      </w:pPr>
      <w:rPr>
        <w:rFonts w:ascii="Symbol" w:eastAsia="Symbol" w:hAnsi="Symbol" w:cs="Symbol" w:hint="default"/>
        <w:w w:val="100"/>
        <w:sz w:val="10"/>
        <w:szCs w:val="10"/>
      </w:rPr>
    </w:lvl>
    <w:lvl w:ilvl="1" w:tplc="E196D49C">
      <w:numFmt w:val="bullet"/>
      <w:lvlText w:val="•"/>
      <w:lvlJc w:val="left"/>
      <w:pPr>
        <w:ind w:left="1175" w:hanging="269"/>
      </w:pPr>
      <w:rPr>
        <w:rFonts w:hint="default"/>
      </w:rPr>
    </w:lvl>
    <w:lvl w:ilvl="2" w:tplc="FB12756E">
      <w:numFmt w:val="bullet"/>
      <w:lvlText w:val="•"/>
      <w:lvlJc w:val="left"/>
      <w:pPr>
        <w:ind w:left="1831" w:hanging="269"/>
      </w:pPr>
      <w:rPr>
        <w:rFonts w:hint="default"/>
      </w:rPr>
    </w:lvl>
    <w:lvl w:ilvl="3" w:tplc="8A1CD39A">
      <w:numFmt w:val="bullet"/>
      <w:lvlText w:val="•"/>
      <w:lvlJc w:val="left"/>
      <w:pPr>
        <w:ind w:left="2487" w:hanging="269"/>
      </w:pPr>
      <w:rPr>
        <w:rFonts w:hint="default"/>
      </w:rPr>
    </w:lvl>
    <w:lvl w:ilvl="4" w:tplc="37E47E9C">
      <w:numFmt w:val="bullet"/>
      <w:lvlText w:val="•"/>
      <w:lvlJc w:val="left"/>
      <w:pPr>
        <w:ind w:left="3143" w:hanging="269"/>
      </w:pPr>
      <w:rPr>
        <w:rFonts w:hint="default"/>
      </w:rPr>
    </w:lvl>
    <w:lvl w:ilvl="5" w:tplc="BD364D0A">
      <w:numFmt w:val="bullet"/>
      <w:lvlText w:val="•"/>
      <w:lvlJc w:val="left"/>
      <w:pPr>
        <w:ind w:left="3799" w:hanging="269"/>
      </w:pPr>
      <w:rPr>
        <w:rFonts w:hint="default"/>
      </w:rPr>
    </w:lvl>
    <w:lvl w:ilvl="6" w:tplc="D3ECA4A0">
      <w:numFmt w:val="bullet"/>
      <w:lvlText w:val="•"/>
      <w:lvlJc w:val="left"/>
      <w:pPr>
        <w:ind w:left="4455" w:hanging="269"/>
      </w:pPr>
      <w:rPr>
        <w:rFonts w:hint="default"/>
      </w:rPr>
    </w:lvl>
    <w:lvl w:ilvl="7" w:tplc="FD66DB28">
      <w:numFmt w:val="bullet"/>
      <w:lvlText w:val="•"/>
      <w:lvlJc w:val="left"/>
      <w:pPr>
        <w:ind w:left="5111" w:hanging="269"/>
      </w:pPr>
      <w:rPr>
        <w:rFonts w:hint="default"/>
      </w:rPr>
    </w:lvl>
    <w:lvl w:ilvl="8" w:tplc="1F16EDC0">
      <w:numFmt w:val="bullet"/>
      <w:lvlText w:val="•"/>
      <w:lvlJc w:val="left"/>
      <w:pPr>
        <w:ind w:left="5767" w:hanging="269"/>
      </w:pPr>
      <w:rPr>
        <w:rFonts w:hint="default"/>
      </w:rPr>
    </w:lvl>
  </w:abstractNum>
  <w:abstractNum w:abstractNumId="12">
    <w:nsid w:val="11436B4A"/>
    <w:multiLevelType w:val="hybridMultilevel"/>
    <w:tmpl w:val="9DE4B316"/>
    <w:lvl w:ilvl="0" w:tplc="FF5C3A96">
      <w:numFmt w:val="bullet"/>
      <w:lvlText w:val="·"/>
      <w:lvlJc w:val="left"/>
      <w:pPr>
        <w:ind w:left="321" w:hanging="279"/>
      </w:pPr>
      <w:rPr>
        <w:rFonts w:ascii="Times New Roman" w:eastAsia="Times New Roman" w:hAnsi="Times New Roman" w:cs="Times New Roman" w:hint="default"/>
        <w:w w:val="134"/>
        <w:sz w:val="24"/>
        <w:szCs w:val="24"/>
      </w:rPr>
    </w:lvl>
    <w:lvl w:ilvl="1" w:tplc="0B7A8CD2">
      <w:numFmt w:val="bullet"/>
      <w:lvlText w:val="•"/>
      <w:lvlJc w:val="left"/>
      <w:pPr>
        <w:ind w:left="981" w:hanging="279"/>
      </w:pPr>
      <w:rPr>
        <w:rFonts w:hint="default"/>
      </w:rPr>
    </w:lvl>
    <w:lvl w:ilvl="2" w:tplc="D3BC61B4">
      <w:numFmt w:val="bullet"/>
      <w:lvlText w:val="•"/>
      <w:lvlJc w:val="left"/>
      <w:pPr>
        <w:ind w:left="1642" w:hanging="279"/>
      </w:pPr>
      <w:rPr>
        <w:rFonts w:hint="default"/>
      </w:rPr>
    </w:lvl>
    <w:lvl w:ilvl="3" w:tplc="CB064976">
      <w:numFmt w:val="bullet"/>
      <w:lvlText w:val="•"/>
      <w:lvlJc w:val="left"/>
      <w:pPr>
        <w:ind w:left="2303" w:hanging="279"/>
      </w:pPr>
      <w:rPr>
        <w:rFonts w:hint="default"/>
      </w:rPr>
    </w:lvl>
    <w:lvl w:ilvl="4" w:tplc="974CE840">
      <w:numFmt w:val="bullet"/>
      <w:lvlText w:val="•"/>
      <w:lvlJc w:val="left"/>
      <w:pPr>
        <w:ind w:left="2964" w:hanging="279"/>
      </w:pPr>
      <w:rPr>
        <w:rFonts w:hint="default"/>
      </w:rPr>
    </w:lvl>
    <w:lvl w:ilvl="5" w:tplc="8B6877F2">
      <w:numFmt w:val="bullet"/>
      <w:lvlText w:val="•"/>
      <w:lvlJc w:val="left"/>
      <w:pPr>
        <w:ind w:left="3625" w:hanging="279"/>
      </w:pPr>
      <w:rPr>
        <w:rFonts w:hint="default"/>
      </w:rPr>
    </w:lvl>
    <w:lvl w:ilvl="6" w:tplc="E1D409BA">
      <w:numFmt w:val="bullet"/>
      <w:lvlText w:val="•"/>
      <w:lvlJc w:val="left"/>
      <w:pPr>
        <w:ind w:left="4286" w:hanging="279"/>
      </w:pPr>
      <w:rPr>
        <w:rFonts w:hint="default"/>
      </w:rPr>
    </w:lvl>
    <w:lvl w:ilvl="7" w:tplc="61CC282C">
      <w:numFmt w:val="bullet"/>
      <w:lvlText w:val="•"/>
      <w:lvlJc w:val="left"/>
      <w:pPr>
        <w:ind w:left="4947" w:hanging="279"/>
      </w:pPr>
      <w:rPr>
        <w:rFonts w:hint="default"/>
      </w:rPr>
    </w:lvl>
    <w:lvl w:ilvl="8" w:tplc="A0649E2A">
      <w:numFmt w:val="bullet"/>
      <w:lvlText w:val="•"/>
      <w:lvlJc w:val="left"/>
      <w:pPr>
        <w:ind w:left="5608" w:hanging="279"/>
      </w:pPr>
      <w:rPr>
        <w:rFonts w:hint="default"/>
      </w:rPr>
    </w:lvl>
  </w:abstractNum>
  <w:abstractNum w:abstractNumId="13">
    <w:nsid w:val="13EF6B1E"/>
    <w:multiLevelType w:val="hybridMultilevel"/>
    <w:tmpl w:val="6118689A"/>
    <w:lvl w:ilvl="0" w:tplc="6CEC14BE">
      <w:numFmt w:val="bullet"/>
      <w:lvlText w:val=""/>
      <w:lvlJc w:val="left"/>
      <w:pPr>
        <w:ind w:left="324" w:hanging="269"/>
      </w:pPr>
      <w:rPr>
        <w:rFonts w:ascii="Symbol" w:eastAsia="Symbol" w:hAnsi="Symbol" w:cs="Symbol" w:hint="default"/>
        <w:w w:val="100"/>
        <w:sz w:val="10"/>
        <w:szCs w:val="10"/>
      </w:rPr>
    </w:lvl>
    <w:lvl w:ilvl="1" w:tplc="FF6A0CC0">
      <w:numFmt w:val="bullet"/>
      <w:lvlText w:val="•"/>
      <w:lvlJc w:val="left"/>
      <w:pPr>
        <w:ind w:left="981" w:hanging="269"/>
      </w:pPr>
      <w:rPr>
        <w:rFonts w:hint="default"/>
      </w:rPr>
    </w:lvl>
    <w:lvl w:ilvl="2" w:tplc="783654C8">
      <w:numFmt w:val="bullet"/>
      <w:lvlText w:val="•"/>
      <w:lvlJc w:val="left"/>
      <w:pPr>
        <w:ind w:left="1642" w:hanging="269"/>
      </w:pPr>
      <w:rPr>
        <w:rFonts w:hint="default"/>
      </w:rPr>
    </w:lvl>
    <w:lvl w:ilvl="3" w:tplc="15DCF612">
      <w:numFmt w:val="bullet"/>
      <w:lvlText w:val="•"/>
      <w:lvlJc w:val="left"/>
      <w:pPr>
        <w:ind w:left="2303" w:hanging="269"/>
      </w:pPr>
      <w:rPr>
        <w:rFonts w:hint="default"/>
      </w:rPr>
    </w:lvl>
    <w:lvl w:ilvl="4" w:tplc="B878621E">
      <w:numFmt w:val="bullet"/>
      <w:lvlText w:val="•"/>
      <w:lvlJc w:val="left"/>
      <w:pPr>
        <w:ind w:left="2964" w:hanging="269"/>
      </w:pPr>
      <w:rPr>
        <w:rFonts w:hint="default"/>
      </w:rPr>
    </w:lvl>
    <w:lvl w:ilvl="5" w:tplc="7EBC731E">
      <w:numFmt w:val="bullet"/>
      <w:lvlText w:val="•"/>
      <w:lvlJc w:val="left"/>
      <w:pPr>
        <w:ind w:left="3625" w:hanging="269"/>
      </w:pPr>
      <w:rPr>
        <w:rFonts w:hint="default"/>
      </w:rPr>
    </w:lvl>
    <w:lvl w:ilvl="6" w:tplc="C6D6A9B0">
      <w:numFmt w:val="bullet"/>
      <w:lvlText w:val="•"/>
      <w:lvlJc w:val="left"/>
      <w:pPr>
        <w:ind w:left="4286" w:hanging="269"/>
      </w:pPr>
      <w:rPr>
        <w:rFonts w:hint="default"/>
      </w:rPr>
    </w:lvl>
    <w:lvl w:ilvl="7" w:tplc="6082DFB4">
      <w:numFmt w:val="bullet"/>
      <w:lvlText w:val="•"/>
      <w:lvlJc w:val="left"/>
      <w:pPr>
        <w:ind w:left="4947" w:hanging="269"/>
      </w:pPr>
      <w:rPr>
        <w:rFonts w:hint="default"/>
      </w:rPr>
    </w:lvl>
    <w:lvl w:ilvl="8" w:tplc="7F044F1A">
      <w:numFmt w:val="bullet"/>
      <w:lvlText w:val="•"/>
      <w:lvlJc w:val="left"/>
      <w:pPr>
        <w:ind w:left="5608" w:hanging="269"/>
      </w:pPr>
      <w:rPr>
        <w:rFonts w:hint="default"/>
      </w:rPr>
    </w:lvl>
  </w:abstractNum>
  <w:abstractNum w:abstractNumId="14">
    <w:nsid w:val="14D27E16"/>
    <w:multiLevelType w:val="hybridMultilevel"/>
    <w:tmpl w:val="CF465614"/>
    <w:lvl w:ilvl="0" w:tplc="BA40D2F8">
      <w:numFmt w:val="bullet"/>
      <w:lvlText w:val="-"/>
      <w:lvlJc w:val="left"/>
      <w:pPr>
        <w:ind w:left="478" w:hanging="178"/>
      </w:pPr>
      <w:rPr>
        <w:rFonts w:ascii="Times New Roman" w:eastAsia="Times New Roman" w:hAnsi="Times New Roman" w:cs="Times New Roman" w:hint="default"/>
        <w:w w:val="100"/>
        <w:sz w:val="22"/>
        <w:szCs w:val="22"/>
      </w:rPr>
    </w:lvl>
    <w:lvl w:ilvl="1" w:tplc="F1A6F02C">
      <w:numFmt w:val="bullet"/>
      <w:lvlText w:val="•"/>
      <w:lvlJc w:val="left"/>
      <w:pPr>
        <w:ind w:left="777" w:hanging="178"/>
      </w:pPr>
      <w:rPr>
        <w:rFonts w:hint="default"/>
      </w:rPr>
    </w:lvl>
    <w:lvl w:ilvl="2" w:tplc="759681C0">
      <w:numFmt w:val="bullet"/>
      <w:lvlText w:val="•"/>
      <w:lvlJc w:val="left"/>
      <w:pPr>
        <w:ind w:left="1074" w:hanging="178"/>
      </w:pPr>
      <w:rPr>
        <w:rFonts w:hint="default"/>
      </w:rPr>
    </w:lvl>
    <w:lvl w:ilvl="3" w:tplc="37A4EC74">
      <w:numFmt w:val="bullet"/>
      <w:lvlText w:val="•"/>
      <w:lvlJc w:val="left"/>
      <w:pPr>
        <w:ind w:left="1371" w:hanging="178"/>
      </w:pPr>
      <w:rPr>
        <w:rFonts w:hint="default"/>
      </w:rPr>
    </w:lvl>
    <w:lvl w:ilvl="4" w:tplc="CE5C3B10">
      <w:numFmt w:val="bullet"/>
      <w:lvlText w:val="•"/>
      <w:lvlJc w:val="left"/>
      <w:pPr>
        <w:ind w:left="1668" w:hanging="178"/>
      </w:pPr>
      <w:rPr>
        <w:rFonts w:hint="default"/>
      </w:rPr>
    </w:lvl>
    <w:lvl w:ilvl="5" w:tplc="2B3E75E2">
      <w:numFmt w:val="bullet"/>
      <w:lvlText w:val="•"/>
      <w:lvlJc w:val="left"/>
      <w:pPr>
        <w:ind w:left="1965" w:hanging="178"/>
      </w:pPr>
      <w:rPr>
        <w:rFonts w:hint="default"/>
      </w:rPr>
    </w:lvl>
    <w:lvl w:ilvl="6" w:tplc="EBCA5CF4">
      <w:numFmt w:val="bullet"/>
      <w:lvlText w:val="•"/>
      <w:lvlJc w:val="left"/>
      <w:pPr>
        <w:ind w:left="2262" w:hanging="178"/>
      </w:pPr>
      <w:rPr>
        <w:rFonts w:hint="default"/>
      </w:rPr>
    </w:lvl>
    <w:lvl w:ilvl="7" w:tplc="73B41F26">
      <w:numFmt w:val="bullet"/>
      <w:lvlText w:val="•"/>
      <w:lvlJc w:val="left"/>
      <w:pPr>
        <w:ind w:left="2559" w:hanging="178"/>
      </w:pPr>
      <w:rPr>
        <w:rFonts w:hint="default"/>
      </w:rPr>
    </w:lvl>
    <w:lvl w:ilvl="8" w:tplc="7B3C4A8E">
      <w:numFmt w:val="bullet"/>
      <w:lvlText w:val="•"/>
      <w:lvlJc w:val="left"/>
      <w:pPr>
        <w:ind w:left="2856" w:hanging="178"/>
      </w:pPr>
      <w:rPr>
        <w:rFonts w:hint="default"/>
      </w:rPr>
    </w:lvl>
  </w:abstractNum>
  <w:abstractNum w:abstractNumId="15">
    <w:nsid w:val="14D73B92"/>
    <w:multiLevelType w:val="hybridMultilevel"/>
    <w:tmpl w:val="0A48C5BA"/>
    <w:lvl w:ilvl="0" w:tplc="1BD4ED4A">
      <w:numFmt w:val="bullet"/>
      <w:lvlText w:val="·"/>
      <w:lvlJc w:val="left"/>
      <w:pPr>
        <w:ind w:left="329" w:hanging="279"/>
      </w:pPr>
      <w:rPr>
        <w:rFonts w:ascii="Times New Roman" w:eastAsia="Times New Roman" w:hAnsi="Times New Roman" w:cs="Times New Roman" w:hint="default"/>
        <w:w w:val="134"/>
        <w:sz w:val="24"/>
        <w:szCs w:val="24"/>
      </w:rPr>
    </w:lvl>
    <w:lvl w:ilvl="1" w:tplc="F956E40A">
      <w:numFmt w:val="bullet"/>
      <w:lvlText w:val="•"/>
      <w:lvlJc w:val="left"/>
      <w:pPr>
        <w:ind w:left="981" w:hanging="279"/>
      </w:pPr>
      <w:rPr>
        <w:rFonts w:hint="default"/>
      </w:rPr>
    </w:lvl>
    <w:lvl w:ilvl="2" w:tplc="01987EB2">
      <w:numFmt w:val="bullet"/>
      <w:lvlText w:val="•"/>
      <w:lvlJc w:val="left"/>
      <w:pPr>
        <w:ind w:left="1642" w:hanging="279"/>
      </w:pPr>
      <w:rPr>
        <w:rFonts w:hint="default"/>
      </w:rPr>
    </w:lvl>
    <w:lvl w:ilvl="3" w:tplc="FB34A4EA">
      <w:numFmt w:val="bullet"/>
      <w:lvlText w:val="•"/>
      <w:lvlJc w:val="left"/>
      <w:pPr>
        <w:ind w:left="2303" w:hanging="279"/>
      </w:pPr>
      <w:rPr>
        <w:rFonts w:hint="default"/>
      </w:rPr>
    </w:lvl>
    <w:lvl w:ilvl="4" w:tplc="23FA7F06">
      <w:numFmt w:val="bullet"/>
      <w:lvlText w:val="•"/>
      <w:lvlJc w:val="left"/>
      <w:pPr>
        <w:ind w:left="2964" w:hanging="279"/>
      </w:pPr>
      <w:rPr>
        <w:rFonts w:hint="default"/>
      </w:rPr>
    </w:lvl>
    <w:lvl w:ilvl="5" w:tplc="971A5916">
      <w:numFmt w:val="bullet"/>
      <w:lvlText w:val="•"/>
      <w:lvlJc w:val="left"/>
      <w:pPr>
        <w:ind w:left="3625" w:hanging="279"/>
      </w:pPr>
      <w:rPr>
        <w:rFonts w:hint="default"/>
      </w:rPr>
    </w:lvl>
    <w:lvl w:ilvl="6" w:tplc="0F50B8E6">
      <w:numFmt w:val="bullet"/>
      <w:lvlText w:val="•"/>
      <w:lvlJc w:val="left"/>
      <w:pPr>
        <w:ind w:left="4286" w:hanging="279"/>
      </w:pPr>
      <w:rPr>
        <w:rFonts w:hint="default"/>
      </w:rPr>
    </w:lvl>
    <w:lvl w:ilvl="7" w:tplc="CCEC3216">
      <w:numFmt w:val="bullet"/>
      <w:lvlText w:val="•"/>
      <w:lvlJc w:val="left"/>
      <w:pPr>
        <w:ind w:left="4947" w:hanging="279"/>
      </w:pPr>
      <w:rPr>
        <w:rFonts w:hint="default"/>
      </w:rPr>
    </w:lvl>
    <w:lvl w:ilvl="8" w:tplc="F1668992">
      <w:numFmt w:val="bullet"/>
      <w:lvlText w:val="•"/>
      <w:lvlJc w:val="left"/>
      <w:pPr>
        <w:ind w:left="5608" w:hanging="279"/>
      </w:pPr>
      <w:rPr>
        <w:rFonts w:hint="default"/>
      </w:rPr>
    </w:lvl>
  </w:abstractNum>
  <w:abstractNum w:abstractNumId="16">
    <w:nsid w:val="16BA24F0"/>
    <w:multiLevelType w:val="hybridMultilevel"/>
    <w:tmpl w:val="86168850"/>
    <w:lvl w:ilvl="0" w:tplc="E8F0BC2E">
      <w:start w:val="1"/>
      <w:numFmt w:val="decimal"/>
      <w:lvlText w:val="%1)"/>
      <w:lvlJc w:val="left"/>
      <w:pPr>
        <w:ind w:left="861" w:hanging="360"/>
      </w:pPr>
      <w:rPr>
        <w:rFonts w:ascii="Times New Roman" w:eastAsia="Times New Roman" w:hAnsi="Times New Roman" w:cs="Times New Roman" w:hint="default"/>
        <w:w w:val="99"/>
        <w:sz w:val="28"/>
        <w:szCs w:val="28"/>
      </w:rPr>
    </w:lvl>
    <w:lvl w:ilvl="1" w:tplc="CF1E4E6E">
      <w:numFmt w:val="bullet"/>
      <w:lvlText w:val="•"/>
      <w:lvlJc w:val="left"/>
      <w:pPr>
        <w:ind w:left="1299" w:hanging="360"/>
      </w:pPr>
      <w:rPr>
        <w:rFonts w:hint="default"/>
      </w:rPr>
    </w:lvl>
    <w:lvl w:ilvl="2" w:tplc="4510DA40">
      <w:numFmt w:val="bullet"/>
      <w:lvlText w:val="•"/>
      <w:lvlJc w:val="left"/>
      <w:pPr>
        <w:ind w:left="1738" w:hanging="360"/>
      </w:pPr>
      <w:rPr>
        <w:rFonts w:hint="default"/>
      </w:rPr>
    </w:lvl>
    <w:lvl w:ilvl="3" w:tplc="4DB8EA26">
      <w:numFmt w:val="bullet"/>
      <w:lvlText w:val="•"/>
      <w:lvlJc w:val="left"/>
      <w:pPr>
        <w:ind w:left="2177" w:hanging="360"/>
      </w:pPr>
      <w:rPr>
        <w:rFonts w:hint="default"/>
      </w:rPr>
    </w:lvl>
    <w:lvl w:ilvl="4" w:tplc="3698F4C0">
      <w:numFmt w:val="bullet"/>
      <w:lvlText w:val="•"/>
      <w:lvlJc w:val="left"/>
      <w:pPr>
        <w:ind w:left="2616" w:hanging="360"/>
      </w:pPr>
      <w:rPr>
        <w:rFonts w:hint="default"/>
      </w:rPr>
    </w:lvl>
    <w:lvl w:ilvl="5" w:tplc="F4B2E590">
      <w:numFmt w:val="bullet"/>
      <w:lvlText w:val="•"/>
      <w:lvlJc w:val="left"/>
      <w:pPr>
        <w:ind w:left="3055" w:hanging="360"/>
      </w:pPr>
      <w:rPr>
        <w:rFonts w:hint="default"/>
      </w:rPr>
    </w:lvl>
    <w:lvl w:ilvl="6" w:tplc="85405A98">
      <w:numFmt w:val="bullet"/>
      <w:lvlText w:val="•"/>
      <w:lvlJc w:val="left"/>
      <w:pPr>
        <w:ind w:left="3494" w:hanging="360"/>
      </w:pPr>
      <w:rPr>
        <w:rFonts w:hint="default"/>
      </w:rPr>
    </w:lvl>
    <w:lvl w:ilvl="7" w:tplc="D768384A">
      <w:numFmt w:val="bullet"/>
      <w:lvlText w:val="•"/>
      <w:lvlJc w:val="left"/>
      <w:pPr>
        <w:ind w:left="3933" w:hanging="360"/>
      </w:pPr>
      <w:rPr>
        <w:rFonts w:hint="default"/>
      </w:rPr>
    </w:lvl>
    <w:lvl w:ilvl="8" w:tplc="E43C8044">
      <w:numFmt w:val="bullet"/>
      <w:lvlText w:val="•"/>
      <w:lvlJc w:val="left"/>
      <w:pPr>
        <w:ind w:left="4372" w:hanging="360"/>
      </w:pPr>
      <w:rPr>
        <w:rFonts w:hint="default"/>
      </w:rPr>
    </w:lvl>
  </w:abstractNum>
  <w:abstractNum w:abstractNumId="17">
    <w:nsid w:val="185C2BF7"/>
    <w:multiLevelType w:val="hybridMultilevel"/>
    <w:tmpl w:val="AF8E7BC4"/>
    <w:lvl w:ilvl="0" w:tplc="70D06790">
      <w:numFmt w:val="bullet"/>
      <w:lvlText w:val="·"/>
      <w:lvlJc w:val="left"/>
      <w:pPr>
        <w:ind w:left="211" w:hanging="207"/>
      </w:pPr>
      <w:rPr>
        <w:rFonts w:ascii="Times New Roman" w:eastAsia="Times New Roman" w:hAnsi="Times New Roman" w:cs="Times New Roman" w:hint="default"/>
        <w:w w:val="134"/>
        <w:sz w:val="24"/>
        <w:szCs w:val="24"/>
      </w:rPr>
    </w:lvl>
    <w:lvl w:ilvl="1" w:tplc="99EC64EE">
      <w:numFmt w:val="bullet"/>
      <w:lvlText w:val="•"/>
      <w:lvlJc w:val="left"/>
      <w:pPr>
        <w:ind w:left="905" w:hanging="207"/>
      </w:pPr>
      <w:rPr>
        <w:rFonts w:hint="default"/>
      </w:rPr>
    </w:lvl>
    <w:lvl w:ilvl="2" w:tplc="6ABE5A66">
      <w:numFmt w:val="bullet"/>
      <w:lvlText w:val="•"/>
      <w:lvlJc w:val="left"/>
      <w:pPr>
        <w:ind w:left="1591" w:hanging="207"/>
      </w:pPr>
      <w:rPr>
        <w:rFonts w:hint="default"/>
      </w:rPr>
    </w:lvl>
    <w:lvl w:ilvl="3" w:tplc="8050E4F0">
      <w:numFmt w:val="bullet"/>
      <w:lvlText w:val="•"/>
      <w:lvlJc w:val="left"/>
      <w:pPr>
        <w:ind w:left="2277" w:hanging="207"/>
      </w:pPr>
      <w:rPr>
        <w:rFonts w:hint="default"/>
      </w:rPr>
    </w:lvl>
    <w:lvl w:ilvl="4" w:tplc="7AC65F48">
      <w:numFmt w:val="bullet"/>
      <w:lvlText w:val="•"/>
      <w:lvlJc w:val="left"/>
      <w:pPr>
        <w:ind w:left="2963" w:hanging="207"/>
      </w:pPr>
      <w:rPr>
        <w:rFonts w:hint="default"/>
      </w:rPr>
    </w:lvl>
    <w:lvl w:ilvl="5" w:tplc="D2E8A148">
      <w:numFmt w:val="bullet"/>
      <w:lvlText w:val="•"/>
      <w:lvlJc w:val="left"/>
      <w:pPr>
        <w:ind w:left="3649" w:hanging="207"/>
      </w:pPr>
      <w:rPr>
        <w:rFonts w:hint="default"/>
      </w:rPr>
    </w:lvl>
    <w:lvl w:ilvl="6" w:tplc="D39EDFA2">
      <w:numFmt w:val="bullet"/>
      <w:lvlText w:val="•"/>
      <w:lvlJc w:val="left"/>
      <w:pPr>
        <w:ind w:left="4335" w:hanging="207"/>
      </w:pPr>
      <w:rPr>
        <w:rFonts w:hint="default"/>
      </w:rPr>
    </w:lvl>
    <w:lvl w:ilvl="7" w:tplc="ECEC9BD2">
      <w:numFmt w:val="bullet"/>
      <w:lvlText w:val="•"/>
      <w:lvlJc w:val="left"/>
      <w:pPr>
        <w:ind w:left="5021" w:hanging="207"/>
      </w:pPr>
      <w:rPr>
        <w:rFonts w:hint="default"/>
      </w:rPr>
    </w:lvl>
    <w:lvl w:ilvl="8" w:tplc="64AED78C">
      <w:numFmt w:val="bullet"/>
      <w:lvlText w:val="•"/>
      <w:lvlJc w:val="left"/>
      <w:pPr>
        <w:ind w:left="5707" w:hanging="207"/>
      </w:pPr>
      <w:rPr>
        <w:rFonts w:hint="default"/>
      </w:rPr>
    </w:lvl>
  </w:abstractNum>
  <w:abstractNum w:abstractNumId="18">
    <w:nsid w:val="18727206"/>
    <w:multiLevelType w:val="hybridMultilevel"/>
    <w:tmpl w:val="47A25F76"/>
    <w:lvl w:ilvl="0" w:tplc="9CF62AEE">
      <w:numFmt w:val="bullet"/>
      <w:lvlText w:val=""/>
      <w:lvlJc w:val="left"/>
      <w:pPr>
        <w:ind w:left="1674" w:hanging="360"/>
      </w:pPr>
      <w:rPr>
        <w:rFonts w:ascii="Symbol" w:eastAsia="Symbol" w:hAnsi="Symbol" w:cs="Symbol" w:hint="default"/>
        <w:w w:val="100"/>
        <w:sz w:val="24"/>
        <w:szCs w:val="24"/>
      </w:rPr>
    </w:lvl>
    <w:lvl w:ilvl="1" w:tplc="6728FFD8">
      <w:numFmt w:val="bullet"/>
      <w:lvlText w:val="o"/>
      <w:lvlJc w:val="left"/>
      <w:pPr>
        <w:ind w:left="2394" w:hanging="360"/>
      </w:pPr>
      <w:rPr>
        <w:rFonts w:ascii="Courier New" w:eastAsia="Courier New" w:hAnsi="Courier New" w:cs="Courier New" w:hint="default"/>
        <w:w w:val="99"/>
        <w:sz w:val="24"/>
        <w:szCs w:val="24"/>
      </w:rPr>
    </w:lvl>
    <w:lvl w:ilvl="2" w:tplc="8AC65918">
      <w:numFmt w:val="bullet"/>
      <w:lvlText w:val="•"/>
      <w:lvlJc w:val="left"/>
      <w:pPr>
        <w:ind w:left="3393" w:hanging="360"/>
      </w:pPr>
      <w:rPr>
        <w:rFonts w:hint="default"/>
      </w:rPr>
    </w:lvl>
    <w:lvl w:ilvl="3" w:tplc="483EDAFC">
      <w:numFmt w:val="bullet"/>
      <w:lvlText w:val="•"/>
      <w:lvlJc w:val="left"/>
      <w:pPr>
        <w:ind w:left="4387" w:hanging="360"/>
      </w:pPr>
      <w:rPr>
        <w:rFonts w:hint="default"/>
      </w:rPr>
    </w:lvl>
    <w:lvl w:ilvl="4" w:tplc="797E741E">
      <w:numFmt w:val="bullet"/>
      <w:lvlText w:val="•"/>
      <w:lvlJc w:val="left"/>
      <w:pPr>
        <w:ind w:left="5381" w:hanging="360"/>
      </w:pPr>
      <w:rPr>
        <w:rFonts w:hint="default"/>
      </w:rPr>
    </w:lvl>
    <w:lvl w:ilvl="5" w:tplc="406A6C6E">
      <w:numFmt w:val="bullet"/>
      <w:lvlText w:val="•"/>
      <w:lvlJc w:val="left"/>
      <w:pPr>
        <w:ind w:left="6375" w:hanging="360"/>
      </w:pPr>
      <w:rPr>
        <w:rFonts w:hint="default"/>
      </w:rPr>
    </w:lvl>
    <w:lvl w:ilvl="6" w:tplc="2AD0FB94">
      <w:numFmt w:val="bullet"/>
      <w:lvlText w:val="•"/>
      <w:lvlJc w:val="left"/>
      <w:pPr>
        <w:ind w:left="7368" w:hanging="360"/>
      </w:pPr>
      <w:rPr>
        <w:rFonts w:hint="default"/>
      </w:rPr>
    </w:lvl>
    <w:lvl w:ilvl="7" w:tplc="130631AA">
      <w:numFmt w:val="bullet"/>
      <w:lvlText w:val="•"/>
      <w:lvlJc w:val="left"/>
      <w:pPr>
        <w:ind w:left="8362" w:hanging="360"/>
      </w:pPr>
      <w:rPr>
        <w:rFonts w:hint="default"/>
      </w:rPr>
    </w:lvl>
    <w:lvl w:ilvl="8" w:tplc="A0BE47AC">
      <w:numFmt w:val="bullet"/>
      <w:lvlText w:val="•"/>
      <w:lvlJc w:val="left"/>
      <w:pPr>
        <w:ind w:left="9356" w:hanging="360"/>
      </w:pPr>
      <w:rPr>
        <w:rFonts w:hint="default"/>
      </w:rPr>
    </w:lvl>
  </w:abstractNum>
  <w:abstractNum w:abstractNumId="19">
    <w:nsid w:val="18CC02AB"/>
    <w:multiLevelType w:val="hybridMultilevel"/>
    <w:tmpl w:val="1A800F0E"/>
    <w:lvl w:ilvl="0" w:tplc="002852AA">
      <w:numFmt w:val="bullet"/>
      <w:lvlText w:val="·"/>
      <w:lvlJc w:val="left"/>
      <w:pPr>
        <w:ind w:left="187" w:hanging="183"/>
      </w:pPr>
      <w:rPr>
        <w:rFonts w:ascii="Times New Roman" w:eastAsia="Times New Roman" w:hAnsi="Times New Roman" w:cs="Times New Roman" w:hint="default"/>
        <w:w w:val="134"/>
        <w:sz w:val="24"/>
        <w:szCs w:val="24"/>
      </w:rPr>
    </w:lvl>
    <w:lvl w:ilvl="1" w:tplc="BBAE83D2">
      <w:numFmt w:val="bullet"/>
      <w:lvlText w:val="•"/>
      <w:lvlJc w:val="left"/>
      <w:pPr>
        <w:ind w:left="709" w:hanging="183"/>
      </w:pPr>
      <w:rPr>
        <w:rFonts w:hint="default"/>
      </w:rPr>
    </w:lvl>
    <w:lvl w:ilvl="2" w:tplc="866A10DE">
      <w:numFmt w:val="bullet"/>
      <w:lvlText w:val="•"/>
      <w:lvlJc w:val="left"/>
      <w:pPr>
        <w:ind w:left="1239" w:hanging="183"/>
      </w:pPr>
      <w:rPr>
        <w:rFonts w:hint="default"/>
      </w:rPr>
    </w:lvl>
    <w:lvl w:ilvl="3" w:tplc="8C982994">
      <w:numFmt w:val="bullet"/>
      <w:lvlText w:val="•"/>
      <w:lvlJc w:val="left"/>
      <w:pPr>
        <w:ind w:left="1768" w:hanging="183"/>
      </w:pPr>
      <w:rPr>
        <w:rFonts w:hint="default"/>
      </w:rPr>
    </w:lvl>
    <w:lvl w:ilvl="4" w:tplc="5B928944">
      <w:numFmt w:val="bullet"/>
      <w:lvlText w:val="•"/>
      <w:lvlJc w:val="left"/>
      <w:pPr>
        <w:ind w:left="2298" w:hanging="183"/>
      </w:pPr>
      <w:rPr>
        <w:rFonts w:hint="default"/>
      </w:rPr>
    </w:lvl>
    <w:lvl w:ilvl="5" w:tplc="89CA9292">
      <w:numFmt w:val="bullet"/>
      <w:lvlText w:val="•"/>
      <w:lvlJc w:val="left"/>
      <w:pPr>
        <w:ind w:left="2828" w:hanging="183"/>
      </w:pPr>
      <w:rPr>
        <w:rFonts w:hint="default"/>
      </w:rPr>
    </w:lvl>
    <w:lvl w:ilvl="6" w:tplc="545A912A">
      <w:numFmt w:val="bullet"/>
      <w:lvlText w:val="•"/>
      <w:lvlJc w:val="left"/>
      <w:pPr>
        <w:ind w:left="3357" w:hanging="183"/>
      </w:pPr>
      <w:rPr>
        <w:rFonts w:hint="default"/>
      </w:rPr>
    </w:lvl>
    <w:lvl w:ilvl="7" w:tplc="7F58BF04">
      <w:numFmt w:val="bullet"/>
      <w:lvlText w:val="•"/>
      <w:lvlJc w:val="left"/>
      <w:pPr>
        <w:ind w:left="3887" w:hanging="183"/>
      </w:pPr>
      <w:rPr>
        <w:rFonts w:hint="default"/>
      </w:rPr>
    </w:lvl>
    <w:lvl w:ilvl="8" w:tplc="74488EA0">
      <w:numFmt w:val="bullet"/>
      <w:lvlText w:val="•"/>
      <w:lvlJc w:val="left"/>
      <w:pPr>
        <w:ind w:left="4416" w:hanging="183"/>
      </w:pPr>
      <w:rPr>
        <w:rFonts w:hint="default"/>
      </w:rPr>
    </w:lvl>
  </w:abstractNum>
  <w:abstractNum w:abstractNumId="20">
    <w:nsid w:val="191C78AF"/>
    <w:multiLevelType w:val="hybridMultilevel"/>
    <w:tmpl w:val="3E84CFBE"/>
    <w:lvl w:ilvl="0" w:tplc="6CEAC054">
      <w:numFmt w:val="bullet"/>
      <w:lvlText w:val=""/>
      <w:lvlJc w:val="left"/>
      <w:pPr>
        <w:ind w:left="411" w:hanging="269"/>
      </w:pPr>
      <w:rPr>
        <w:rFonts w:ascii="Symbol" w:eastAsia="Symbol" w:hAnsi="Symbol" w:cs="Symbol" w:hint="default"/>
        <w:w w:val="100"/>
        <w:sz w:val="10"/>
        <w:szCs w:val="10"/>
      </w:rPr>
    </w:lvl>
    <w:lvl w:ilvl="1" w:tplc="F0A44396">
      <w:numFmt w:val="bullet"/>
      <w:lvlText w:val="•"/>
      <w:lvlJc w:val="left"/>
      <w:pPr>
        <w:ind w:left="1071" w:hanging="269"/>
      </w:pPr>
      <w:rPr>
        <w:rFonts w:hint="default"/>
      </w:rPr>
    </w:lvl>
    <w:lvl w:ilvl="2" w:tplc="605E7528">
      <w:numFmt w:val="bullet"/>
      <w:lvlText w:val="•"/>
      <w:lvlJc w:val="left"/>
      <w:pPr>
        <w:ind w:left="1722" w:hanging="269"/>
      </w:pPr>
      <w:rPr>
        <w:rFonts w:hint="default"/>
      </w:rPr>
    </w:lvl>
    <w:lvl w:ilvl="3" w:tplc="149AD042">
      <w:numFmt w:val="bullet"/>
      <w:lvlText w:val="•"/>
      <w:lvlJc w:val="left"/>
      <w:pPr>
        <w:ind w:left="2373" w:hanging="269"/>
      </w:pPr>
      <w:rPr>
        <w:rFonts w:hint="default"/>
      </w:rPr>
    </w:lvl>
    <w:lvl w:ilvl="4" w:tplc="1758E516">
      <w:numFmt w:val="bullet"/>
      <w:lvlText w:val="•"/>
      <w:lvlJc w:val="left"/>
      <w:pPr>
        <w:ind w:left="3024" w:hanging="269"/>
      </w:pPr>
      <w:rPr>
        <w:rFonts w:hint="default"/>
      </w:rPr>
    </w:lvl>
    <w:lvl w:ilvl="5" w:tplc="15745AC0">
      <w:numFmt w:val="bullet"/>
      <w:lvlText w:val="•"/>
      <w:lvlJc w:val="left"/>
      <w:pPr>
        <w:ind w:left="3675" w:hanging="269"/>
      </w:pPr>
      <w:rPr>
        <w:rFonts w:hint="default"/>
      </w:rPr>
    </w:lvl>
    <w:lvl w:ilvl="6" w:tplc="DA36E50E">
      <w:numFmt w:val="bullet"/>
      <w:lvlText w:val="•"/>
      <w:lvlJc w:val="left"/>
      <w:pPr>
        <w:ind w:left="4326" w:hanging="269"/>
      </w:pPr>
      <w:rPr>
        <w:rFonts w:hint="default"/>
      </w:rPr>
    </w:lvl>
    <w:lvl w:ilvl="7" w:tplc="E098E81A">
      <w:numFmt w:val="bullet"/>
      <w:lvlText w:val="•"/>
      <w:lvlJc w:val="left"/>
      <w:pPr>
        <w:ind w:left="4977" w:hanging="269"/>
      </w:pPr>
      <w:rPr>
        <w:rFonts w:hint="default"/>
      </w:rPr>
    </w:lvl>
    <w:lvl w:ilvl="8" w:tplc="D376135A">
      <w:numFmt w:val="bullet"/>
      <w:lvlText w:val="•"/>
      <w:lvlJc w:val="left"/>
      <w:pPr>
        <w:ind w:left="5628" w:hanging="269"/>
      </w:pPr>
      <w:rPr>
        <w:rFonts w:hint="default"/>
      </w:rPr>
    </w:lvl>
  </w:abstractNum>
  <w:abstractNum w:abstractNumId="21">
    <w:nsid w:val="19811B11"/>
    <w:multiLevelType w:val="hybridMultilevel"/>
    <w:tmpl w:val="4566E5E2"/>
    <w:lvl w:ilvl="0" w:tplc="90349A2E">
      <w:numFmt w:val="bullet"/>
      <w:lvlText w:val="·"/>
      <w:lvlJc w:val="left"/>
      <w:pPr>
        <w:ind w:left="4" w:hanging="188"/>
      </w:pPr>
      <w:rPr>
        <w:rFonts w:ascii="Times New Roman" w:eastAsia="Times New Roman" w:hAnsi="Times New Roman" w:cs="Times New Roman" w:hint="default"/>
        <w:w w:val="134"/>
        <w:sz w:val="24"/>
        <w:szCs w:val="24"/>
      </w:rPr>
    </w:lvl>
    <w:lvl w:ilvl="1" w:tplc="52C00C14">
      <w:numFmt w:val="bullet"/>
      <w:lvlText w:val="•"/>
      <w:lvlJc w:val="left"/>
      <w:pPr>
        <w:ind w:left="560" w:hanging="188"/>
      </w:pPr>
      <w:rPr>
        <w:rFonts w:hint="default"/>
      </w:rPr>
    </w:lvl>
    <w:lvl w:ilvl="2" w:tplc="BB66DD08">
      <w:numFmt w:val="bullet"/>
      <w:lvlText w:val="•"/>
      <w:lvlJc w:val="left"/>
      <w:pPr>
        <w:ind w:left="1121" w:hanging="188"/>
      </w:pPr>
      <w:rPr>
        <w:rFonts w:hint="default"/>
      </w:rPr>
    </w:lvl>
    <w:lvl w:ilvl="3" w:tplc="2FBA7240">
      <w:numFmt w:val="bullet"/>
      <w:lvlText w:val="•"/>
      <w:lvlJc w:val="left"/>
      <w:pPr>
        <w:ind w:left="1682" w:hanging="188"/>
      </w:pPr>
      <w:rPr>
        <w:rFonts w:hint="default"/>
      </w:rPr>
    </w:lvl>
    <w:lvl w:ilvl="4" w:tplc="A030C740">
      <w:numFmt w:val="bullet"/>
      <w:lvlText w:val="•"/>
      <w:lvlJc w:val="left"/>
      <w:pPr>
        <w:ind w:left="2242" w:hanging="188"/>
      </w:pPr>
      <w:rPr>
        <w:rFonts w:hint="default"/>
      </w:rPr>
    </w:lvl>
    <w:lvl w:ilvl="5" w:tplc="98BA9918">
      <w:numFmt w:val="bullet"/>
      <w:lvlText w:val="•"/>
      <w:lvlJc w:val="left"/>
      <w:pPr>
        <w:ind w:left="2803" w:hanging="188"/>
      </w:pPr>
      <w:rPr>
        <w:rFonts w:hint="default"/>
      </w:rPr>
    </w:lvl>
    <w:lvl w:ilvl="6" w:tplc="9C4A4C20">
      <w:numFmt w:val="bullet"/>
      <w:lvlText w:val="•"/>
      <w:lvlJc w:val="left"/>
      <w:pPr>
        <w:ind w:left="3364" w:hanging="188"/>
      </w:pPr>
      <w:rPr>
        <w:rFonts w:hint="default"/>
      </w:rPr>
    </w:lvl>
    <w:lvl w:ilvl="7" w:tplc="BA5E387E">
      <w:numFmt w:val="bullet"/>
      <w:lvlText w:val="•"/>
      <w:lvlJc w:val="left"/>
      <w:pPr>
        <w:ind w:left="3924" w:hanging="188"/>
      </w:pPr>
      <w:rPr>
        <w:rFonts w:hint="default"/>
      </w:rPr>
    </w:lvl>
    <w:lvl w:ilvl="8" w:tplc="B9707F70">
      <w:numFmt w:val="bullet"/>
      <w:lvlText w:val="•"/>
      <w:lvlJc w:val="left"/>
      <w:pPr>
        <w:ind w:left="4485" w:hanging="188"/>
      </w:pPr>
      <w:rPr>
        <w:rFonts w:hint="default"/>
      </w:rPr>
    </w:lvl>
  </w:abstractNum>
  <w:abstractNum w:abstractNumId="22">
    <w:nsid w:val="19A50AE2"/>
    <w:multiLevelType w:val="hybridMultilevel"/>
    <w:tmpl w:val="40F682D8"/>
    <w:lvl w:ilvl="0" w:tplc="F7F4D7C2">
      <w:numFmt w:val="bullet"/>
      <w:lvlText w:val=""/>
      <w:lvlJc w:val="left"/>
      <w:pPr>
        <w:ind w:left="861" w:hanging="360"/>
      </w:pPr>
      <w:rPr>
        <w:rFonts w:ascii="Symbol" w:eastAsia="Symbol" w:hAnsi="Symbol" w:cs="Symbol" w:hint="default"/>
        <w:w w:val="99"/>
        <w:sz w:val="28"/>
        <w:szCs w:val="28"/>
      </w:rPr>
    </w:lvl>
    <w:lvl w:ilvl="1" w:tplc="B67AF5CC">
      <w:numFmt w:val="bullet"/>
      <w:lvlText w:val="•"/>
      <w:lvlJc w:val="left"/>
      <w:pPr>
        <w:ind w:left="1344" w:hanging="360"/>
      </w:pPr>
      <w:rPr>
        <w:rFonts w:hint="default"/>
      </w:rPr>
    </w:lvl>
    <w:lvl w:ilvl="2" w:tplc="415E1168">
      <w:numFmt w:val="bullet"/>
      <w:lvlText w:val="•"/>
      <w:lvlJc w:val="left"/>
      <w:pPr>
        <w:ind w:left="1828" w:hanging="360"/>
      </w:pPr>
      <w:rPr>
        <w:rFonts w:hint="default"/>
      </w:rPr>
    </w:lvl>
    <w:lvl w:ilvl="3" w:tplc="2152A9F0">
      <w:numFmt w:val="bullet"/>
      <w:lvlText w:val="•"/>
      <w:lvlJc w:val="left"/>
      <w:pPr>
        <w:ind w:left="2312" w:hanging="360"/>
      </w:pPr>
      <w:rPr>
        <w:rFonts w:hint="default"/>
      </w:rPr>
    </w:lvl>
    <w:lvl w:ilvl="4" w:tplc="DCE83A68">
      <w:numFmt w:val="bullet"/>
      <w:lvlText w:val="•"/>
      <w:lvlJc w:val="left"/>
      <w:pPr>
        <w:ind w:left="2796" w:hanging="360"/>
      </w:pPr>
      <w:rPr>
        <w:rFonts w:hint="default"/>
      </w:rPr>
    </w:lvl>
    <w:lvl w:ilvl="5" w:tplc="0D2CAB1E">
      <w:numFmt w:val="bullet"/>
      <w:lvlText w:val="•"/>
      <w:lvlJc w:val="left"/>
      <w:pPr>
        <w:ind w:left="3281" w:hanging="360"/>
      </w:pPr>
      <w:rPr>
        <w:rFonts w:hint="default"/>
      </w:rPr>
    </w:lvl>
    <w:lvl w:ilvl="6" w:tplc="1568B7C2">
      <w:numFmt w:val="bullet"/>
      <w:lvlText w:val="•"/>
      <w:lvlJc w:val="left"/>
      <w:pPr>
        <w:ind w:left="3765" w:hanging="360"/>
      </w:pPr>
      <w:rPr>
        <w:rFonts w:hint="default"/>
      </w:rPr>
    </w:lvl>
    <w:lvl w:ilvl="7" w:tplc="1B782C8C">
      <w:numFmt w:val="bullet"/>
      <w:lvlText w:val="•"/>
      <w:lvlJc w:val="left"/>
      <w:pPr>
        <w:ind w:left="4249" w:hanging="360"/>
      </w:pPr>
      <w:rPr>
        <w:rFonts w:hint="default"/>
      </w:rPr>
    </w:lvl>
    <w:lvl w:ilvl="8" w:tplc="3AB23B20">
      <w:numFmt w:val="bullet"/>
      <w:lvlText w:val="•"/>
      <w:lvlJc w:val="left"/>
      <w:pPr>
        <w:ind w:left="4733" w:hanging="360"/>
      </w:pPr>
      <w:rPr>
        <w:rFonts w:hint="default"/>
      </w:rPr>
    </w:lvl>
  </w:abstractNum>
  <w:abstractNum w:abstractNumId="23">
    <w:nsid w:val="1BDA2CE9"/>
    <w:multiLevelType w:val="hybridMultilevel"/>
    <w:tmpl w:val="376A390A"/>
    <w:lvl w:ilvl="0" w:tplc="9A24E788">
      <w:numFmt w:val="bullet"/>
      <w:lvlText w:val="–"/>
      <w:lvlJc w:val="left"/>
      <w:pPr>
        <w:ind w:left="861" w:hanging="360"/>
      </w:pPr>
      <w:rPr>
        <w:rFonts w:ascii="Times New Roman" w:eastAsia="Times New Roman" w:hAnsi="Times New Roman" w:cs="Times New Roman" w:hint="default"/>
        <w:spacing w:val="-12"/>
        <w:w w:val="99"/>
        <w:sz w:val="24"/>
        <w:szCs w:val="24"/>
      </w:rPr>
    </w:lvl>
    <w:lvl w:ilvl="1" w:tplc="E1B09CC0">
      <w:numFmt w:val="bullet"/>
      <w:lvlText w:val="•"/>
      <w:lvlJc w:val="left"/>
      <w:pPr>
        <w:ind w:left="1780" w:hanging="360"/>
      </w:pPr>
      <w:rPr>
        <w:rFonts w:hint="default"/>
      </w:rPr>
    </w:lvl>
    <w:lvl w:ilvl="2" w:tplc="ED324334">
      <w:numFmt w:val="bullet"/>
      <w:lvlText w:val="•"/>
      <w:lvlJc w:val="left"/>
      <w:pPr>
        <w:ind w:left="2701" w:hanging="360"/>
      </w:pPr>
      <w:rPr>
        <w:rFonts w:hint="default"/>
      </w:rPr>
    </w:lvl>
    <w:lvl w:ilvl="3" w:tplc="9378E74A">
      <w:numFmt w:val="bullet"/>
      <w:lvlText w:val="•"/>
      <w:lvlJc w:val="left"/>
      <w:pPr>
        <w:ind w:left="3621" w:hanging="360"/>
      </w:pPr>
      <w:rPr>
        <w:rFonts w:hint="default"/>
      </w:rPr>
    </w:lvl>
    <w:lvl w:ilvl="4" w:tplc="9EF80BE0">
      <w:numFmt w:val="bullet"/>
      <w:lvlText w:val="•"/>
      <w:lvlJc w:val="left"/>
      <w:pPr>
        <w:ind w:left="4542" w:hanging="360"/>
      </w:pPr>
      <w:rPr>
        <w:rFonts w:hint="default"/>
      </w:rPr>
    </w:lvl>
    <w:lvl w:ilvl="5" w:tplc="D7C2EF56">
      <w:numFmt w:val="bullet"/>
      <w:lvlText w:val="•"/>
      <w:lvlJc w:val="left"/>
      <w:pPr>
        <w:ind w:left="5462" w:hanging="360"/>
      </w:pPr>
      <w:rPr>
        <w:rFonts w:hint="default"/>
      </w:rPr>
    </w:lvl>
    <w:lvl w:ilvl="6" w:tplc="34A06CFA">
      <w:numFmt w:val="bullet"/>
      <w:lvlText w:val="•"/>
      <w:lvlJc w:val="left"/>
      <w:pPr>
        <w:ind w:left="6383" w:hanging="360"/>
      </w:pPr>
      <w:rPr>
        <w:rFonts w:hint="default"/>
      </w:rPr>
    </w:lvl>
    <w:lvl w:ilvl="7" w:tplc="1F3CA3B6">
      <w:numFmt w:val="bullet"/>
      <w:lvlText w:val="•"/>
      <w:lvlJc w:val="left"/>
      <w:pPr>
        <w:ind w:left="7303" w:hanging="360"/>
      </w:pPr>
      <w:rPr>
        <w:rFonts w:hint="default"/>
      </w:rPr>
    </w:lvl>
    <w:lvl w:ilvl="8" w:tplc="2EC0ED48">
      <w:numFmt w:val="bullet"/>
      <w:lvlText w:val="•"/>
      <w:lvlJc w:val="left"/>
      <w:pPr>
        <w:ind w:left="8224" w:hanging="360"/>
      </w:pPr>
      <w:rPr>
        <w:rFonts w:hint="default"/>
      </w:rPr>
    </w:lvl>
  </w:abstractNum>
  <w:abstractNum w:abstractNumId="24">
    <w:nsid w:val="23D67D38"/>
    <w:multiLevelType w:val="hybridMultilevel"/>
    <w:tmpl w:val="60703550"/>
    <w:lvl w:ilvl="0" w:tplc="A738973C">
      <w:numFmt w:val="bullet"/>
      <w:lvlText w:val=""/>
      <w:lvlJc w:val="left"/>
      <w:pPr>
        <w:ind w:left="378" w:hanging="178"/>
      </w:pPr>
      <w:rPr>
        <w:rFonts w:ascii="Symbol" w:eastAsia="Symbol" w:hAnsi="Symbol" w:cs="Symbol" w:hint="default"/>
        <w:w w:val="100"/>
        <w:sz w:val="24"/>
        <w:szCs w:val="24"/>
      </w:rPr>
    </w:lvl>
    <w:lvl w:ilvl="1" w:tplc="5D088B02">
      <w:numFmt w:val="bullet"/>
      <w:lvlText w:val="•"/>
      <w:lvlJc w:val="left"/>
      <w:pPr>
        <w:ind w:left="649" w:hanging="178"/>
      </w:pPr>
      <w:rPr>
        <w:rFonts w:hint="default"/>
      </w:rPr>
    </w:lvl>
    <w:lvl w:ilvl="2" w:tplc="660EC268">
      <w:numFmt w:val="bullet"/>
      <w:lvlText w:val="•"/>
      <w:lvlJc w:val="left"/>
      <w:pPr>
        <w:ind w:left="919" w:hanging="178"/>
      </w:pPr>
      <w:rPr>
        <w:rFonts w:hint="default"/>
      </w:rPr>
    </w:lvl>
    <w:lvl w:ilvl="3" w:tplc="C5C22598">
      <w:numFmt w:val="bullet"/>
      <w:lvlText w:val="•"/>
      <w:lvlJc w:val="left"/>
      <w:pPr>
        <w:ind w:left="1188" w:hanging="178"/>
      </w:pPr>
      <w:rPr>
        <w:rFonts w:hint="default"/>
      </w:rPr>
    </w:lvl>
    <w:lvl w:ilvl="4" w:tplc="A2FAF984">
      <w:numFmt w:val="bullet"/>
      <w:lvlText w:val="•"/>
      <w:lvlJc w:val="left"/>
      <w:pPr>
        <w:ind w:left="1458" w:hanging="178"/>
      </w:pPr>
      <w:rPr>
        <w:rFonts w:hint="default"/>
      </w:rPr>
    </w:lvl>
    <w:lvl w:ilvl="5" w:tplc="E2682F6C">
      <w:numFmt w:val="bullet"/>
      <w:lvlText w:val="•"/>
      <w:lvlJc w:val="left"/>
      <w:pPr>
        <w:ind w:left="1728" w:hanging="178"/>
      </w:pPr>
      <w:rPr>
        <w:rFonts w:hint="default"/>
      </w:rPr>
    </w:lvl>
    <w:lvl w:ilvl="6" w:tplc="AFBE946C">
      <w:numFmt w:val="bullet"/>
      <w:lvlText w:val="•"/>
      <w:lvlJc w:val="left"/>
      <w:pPr>
        <w:ind w:left="1997" w:hanging="178"/>
      </w:pPr>
      <w:rPr>
        <w:rFonts w:hint="default"/>
      </w:rPr>
    </w:lvl>
    <w:lvl w:ilvl="7" w:tplc="76423B08">
      <w:numFmt w:val="bullet"/>
      <w:lvlText w:val="•"/>
      <w:lvlJc w:val="left"/>
      <w:pPr>
        <w:ind w:left="2267" w:hanging="178"/>
      </w:pPr>
      <w:rPr>
        <w:rFonts w:hint="default"/>
      </w:rPr>
    </w:lvl>
    <w:lvl w:ilvl="8" w:tplc="0E3A48FC">
      <w:numFmt w:val="bullet"/>
      <w:lvlText w:val="•"/>
      <w:lvlJc w:val="left"/>
      <w:pPr>
        <w:ind w:left="2536" w:hanging="178"/>
      </w:pPr>
      <w:rPr>
        <w:rFonts w:hint="default"/>
      </w:rPr>
    </w:lvl>
  </w:abstractNum>
  <w:abstractNum w:abstractNumId="25">
    <w:nsid w:val="25AD0AE1"/>
    <w:multiLevelType w:val="hybridMultilevel"/>
    <w:tmpl w:val="FF561208"/>
    <w:lvl w:ilvl="0" w:tplc="FF889006">
      <w:numFmt w:val="bullet"/>
      <w:lvlText w:val="·"/>
      <w:lvlJc w:val="left"/>
      <w:pPr>
        <w:ind w:left="187" w:hanging="183"/>
      </w:pPr>
      <w:rPr>
        <w:rFonts w:ascii="Times New Roman" w:eastAsia="Times New Roman" w:hAnsi="Times New Roman" w:cs="Times New Roman" w:hint="default"/>
        <w:w w:val="134"/>
        <w:sz w:val="24"/>
        <w:szCs w:val="24"/>
      </w:rPr>
    </w:lvl>
    <w:lvl w:ilvl="1" w:tplc="B2C0EB8A">
      <w:numFmt w:val="bullet"/>
      <w:lvlText w:val="•"/>
      <w:lvlJc w:val="left"/>
      <w:pPr>
        <w:ind w:left="709" w:hanging="183"/>
      </w:pPr>
      <w:rPr>
        <w:rFonts w:hint="default"/>
      </w:rPr>
    </w:lvl>
    <w:lvl w:ilvl="2" w:tplc="951E2410">
      <w:numFmt w:val="bullet"/>
      <w:lvlText w:val="•"/>
      <w:lvlJc w:val="left"/>
      <w:pPr>
        <w:ind w:left="1239" w:hanging="183"/>
      </w:pPr>
      <w:rPr>
        <w:rFonts w:hint="default"/>
      </w:rPr>
    </w:lvl>
    <w:lvl w:ilvl="3" w:tplc="F8CC5946">
      <w:numFmt w:val="bullet"/>
      <w:lvlText w:val="•"/>
      <w:lvlJc w:val="left"/>
      <w:pPr>
        <w:ind w:left="1768" w:hanging="183"/>
      </w:pPr>
      <w:rPr>
        <w:rFonts w:hint="default"/>
      </w:rPr>
    </w:lvl>
    <w:lvl w:ilvl="4" w:tplc="2B604F70">
      <w:numFmt w:val="bullet"/>
      <w:lvlText w:val="•"/>
      <w:lvlJc w:val="left"/>
      <w:pPr>
        <w:ind w:left="2298" w:hanging="183"/>
      </w:pPr>
      <w:rPr>
        <w:rFonts w:hint="default"/>
      </w:rPr>
    </w:lvl>
    <w:lvl w:ilvl="5" w:tplc="09B47BE0">
      <w:numFmt w:val="bullet"/>
      <w:lvlText w:val="•"/>
      <w:lvlJc w:val="left"/>
      <w:pPr>
        <w:ind w:left="2828" w:hanging="183"/>
      </w:pPr>
      <w:rPr>
        <w:rFonts w:hint="default"/>
      </w:rPr>
    </w:lvl>
    <w:lvl w:ilvl="6" w:tplc="A25054FA">
      <w:numFmt w:val="bullet"/>
      <w:lvlText w:val="•"/>
      <w:lvlJc w:val="left"/>
      <w:pPr>
        <w:ind w:left="3357" w:hanging="183"/>
      </w:pPr>
      <w:rPr>
        <w:rFonts w:hint="default"/>
      </w:rPr>
    </w:lvl>
    <w:lvl w:ilvl="7" w:tplc="78DAB46C">
      <w:numFmt w:val="bullet"/>
      <w:lvlText w:val="•"/>
      <w:lvlJc w:val="left"/>
      <w:pPr>
        <w:ind w:left="3887" w:hanging="183"/>
      </w:pPr>
      <w:rPr>
        <w:rFonts w:hint="default"/>
      </w:rPr>
    </w:lvl>
    <w:lvl w:ilvl="8" w:tplc="2C984016">
      <w:numFmt w:val="bullet"/>
      <w:lvlText w:val="•"/>
      <w:lvlJc w:val="left"/>
      <w:pPr>
        <w:ind w:left="4416" w:hanging="183"/>
      </w:pPr>
      <w:rPr>
        <w:rFonts w:hint="default"/>
      </w:rPr>
    </w:lvl>
  </w:abstractNum>
  <w:abstractNum w:abstractNumId="26">
    <w:nsid w:val="25EC02F1"/>
    <w:multiLevelType w:val="hybridMultilevel"/>
    <w:tmpl w:val="20A6026A"/>
    <w:lvl w:ilvl="0" w:tplc="D6CCE804">
      <w:numFmt w:val="bullet"/>
      <w:lvlText w:val="-"/>
      <w:lvlJc w:val="left"/>
      <w:pPr>
        <w:ind w:left="830" w:hanging="360"/>
      </w:pPr>
      <w:rPr>
        <w:rFonts w:ascii="Times New Roman" w:eastAsia="Times New Roman" w:hAnsi="Times New Roman" w:cs="Times New Roman" w:hint="default"/>
        <w:spacing w:val="-10"/>
        <w:w w:val="99"/>
        <w:sz w:val="24"/>
        <w:szCs w:val="24"/>
      </w:rPr>
    </w:lvl>
    <w:lvl w:ilvl="1" w:tplc="A9A0FF9E">
      <w:numFmt w:val="bullet"/>
      <w:lvlText w:val="•"/>
      <w:lvlJc w:val="left"/>
      <w:pPr>
        <w:ind w:left="1931" w:hanging="360"/>
      </w:pPr>
      <w:rPr>
        <w:rFonts w:hint="default"/>
      </w:rPr>
    </w:lvl>
    <w:lvl w:ilvl="2" w:tplc="E91A238C">
      <w:numFmt w:val="bullet"/>
      <w:lvlText w:val="•"/>
      <w:lvlJc w:val="left"/>
      <w:pPr>
        <w:ind w:left="3022" w:hanging="360"/>
      </w:pPr>
      <w:rPr>
        <w:rFonts w:hint="default"/>
      </w:rPr>
    </w:lvl>
    <w:lvl w:ilvl="3" w:tplc="1F8A5172">
      <w:numFmt w:val="bullet"/>
      <w:lvlText w:val="•"/>
      <w:lvlJc w:val="left"/>
      <w:pPr>
        <w:ind w:left="4114" w:hanging="360"/>
      </w:pPr>
      <w:rPr>
        <w:rFonts w:hint="default"/>
      </w:rPr>
    </w:lvl>
    <w:lvl w:ilvl="4" w:tplc="D9B22622">
      <w:numFmt w:val="bullet"/>
      <w:lvlText w:val="•"/>
      <w:lvlJc w:val="left"/>
      <w:pPr>
        <w:ind w:left="5205" w:hanging="360"/>
      </w:pPr>
      <w:rPr>
        <w:rFonts w:hint="default"/>
      </w:rPr>
    </w:lvl>
    <w:lvl w:ilvl="5" w:tplc="6F2660A0">
      <w:numFmt w:val="bullet"/>
      <w:lvlText w:val="•"/>
      <w:lvlJc w:val="left"/>
      <w:pPr>
        <w:ind w:left="6297" w:hanging="360"/>
      </w:pPr>
      <w:rPr>
        <w:rFonts w:hint="default"/>
      </w:rPr>
    </w:lvl>
    <w:lvl w:ilvl="6" w:tplc="64E8AC8C">
      <w:numFmt w:val="bullet"/>
      <w:lvlText w:val="•"/>
      <w:lvlJc w:val="left"/>
      <w:pPr>
        <w:ind w:left="7388" w:hanging="360"/>
      </w:pPr>
      <w:rPr>
        <w:rFonts w:hint="default"/>
      </w:rPr>
    </w:lvl>
    <w:lvl w:ilvl="7" w:tplc="07966412">
      <w:numFmt w:val="bullet"/>
      <w:lvlText w:val="•"/>
      <w:lvlJc w:val="left"/>
      <w:pPr>
        <w:ind w:left="8479" w:hanging="360"/>
      </w:pPr>
      <w:rPr>
        <w:rFonts w:hint="default"/>
      </w:rPr>
    </w:lvl>
    <w:lvl w:ilvl="8" w:tplc="6F0233A8">
      <w:numFmt w:val="bullet"/>
      <w:lvlText w:val="•"/>
      <w:lvlJc w:val="left"/>
      <w:pPr>
        <w:ind w:left="9571" w:hanging="360"/>
      </w:pPr>
      <w:rPr>
        <w:rFonts w:hint="default"/>
      </w:rPr>
    </w:lvl>
  </w:abstractNum>
  <w:abstractNum w:abstractNumId="27">
    <w:nsid w:val="268906EF"/>
    <w:multiLevelType w:val="hybridMultilevel"/>
    <w:tmpl w:val="7ED885D6"/>
    <w:lvl w:ilvl="0" w:tplc="0BBA4BA2">
      <w:numFmt w:val="bullet"/>
      <w:lvlText w:val="·"/>
      <w:lvlJc w:val="left"/>
      <w:pPr>
        <w:ind w:left="336" w:hanging="279"/>
      </w:pPr>
      <w:rPr>
        <w:rFonts w:ascii="Times New Roman" w:eastAsia="Times New Roman" w:hAnsi="Times New Roman" w:cs="Times New Roman" w:hint="default"/>
        <w:w w:val="134"/>
        <w:sz w:val="24"/>
        <w:szCs w:val="24"/>
      </w:rPr>
    </w:lvl>
    <w:lvl w:ilvl="1" w:tplc="E190F204">
      <w:numFmt w:val="bullet"/>
      <w:lvlText w:val="•"/>
      <w:lvlJc w:val="left"/>
      <w:pPr>
        <w:ind w:left="1013" w:hanging="279"/>
      </w:pPr>
      <w:rPr>
        <w:rFonts w:hint="default"/>
      </w:rPr>
    </w:lvl>
    <w:lvl w:ilvl="2" w:tplc="4B2E9D68">
      <w:numFmt w:val="bullet"/>
      <w:lvlText w:val="•"/>
      <w:lvlJc w:val="left"/>
      <w:pPr>
        <w:ind w:left="1687" w:hanging="279"/>
      </w:pPr>
      <w:rPr>
        <w:rFonts w:hint="default"/>
      </w:rPr>
    </w:lvl>
    <w:lvl w:ilvl="3" w:tplc="117AE038">
      <w:numFmt w:val="bullet"/>
      <w:lvlText w:val="•"/>
      <w:lvlJc w:val="left"/>
      <w:pPr>
        <w:ind w:left="2361" w:hanging="279"/>
      </w:pPr>
      <w:rPr>
        <w:rFonts w:hint="default"/>
      </w:rPr>
    </w:lvl>
    <w:lvl w:ilvl="4" w:tplc="45A8CBEE">
      <w:numFmt w:val="bullet"/>
      <w:lvlText w:val="•"/>
      <w:lvlJc w:val="left"/>
      <w:pPr>
        <w:ind w:left="3035" w:hanging="279"/>
      </w:pPr>
      <w:rPr>
        <w:rFonts w:hint="default"/>
      </w:rPr>
    </w:lvl>
    <w:lvl w:ilvl="5" w:tplc="1ACE8EFE">
      <w:numFmt w:val="bullet"/>
      <w:lvlText w:val="•"/>
      <w:lvlJc w:val="left"/>
      <w:pPr>
        <w:ind w:left="3709" w:hanging="279"/>
      </w:pPr>
      <w:rPr>
        <w:rFonts w:hint="default"/>
      </w:rPr>
    </w:lvl>
    <w:lvl w:ilvl="6" w:tplc="4DF4D744">
      <w:numFmt w:val="bullet"/>
      <w:lvlText w:val="•"/>
      <w:lvlJc w:val="left"/>
      <w:pPr>
        <w:ind w:left="4383" w:hanging="279"/>
      </w:pPr>
      <w:rPr>
        <w:rFonts w:hint="default"/>
      </w:rPr>
    </w:lvl>
    <w:lvl w:ilvl="7" w:tplc="C9D0DB58">
      <w:numFmt w:val="bullet"/>
      <w:lvlText w:val="•"/>
      <w:lvlJc w:val="left"/>
      <w:pPr>
        <w:ind w:left="5057" w:hanging="279"/>
      </w:pPr>
      <w:rPr>
        <w:rFonts w:hint="default"/>
      </w:rPr>
    </w:lvl>
    <w:lvl w:ilvl="8" w:tplc="70F27D56">
      <w:numFmt w:val="bullet"/>
      <w:lvlText w:val="•"/>
      <w:lvlJc w:val="left"/>
      <w:pPr>
        <w:ind w:left="5731" w:hanging="279"/>
      </w:pPr>
      <w:rPr>
        <w:rFonts w:hint="default"/>
      </w:rPr>
    </w:lvl>
  </w:abstractNum>
  <w:abstractNum w:abstractNumId="28">
    <w:nsid w:val="296A7824"/>
    <w:multiLevelType w:val="hybridMultilevel"/>
    <w:tmpl w:val="9F7493CE"/>
    <w:lvl w:ilvl="0" w:tplc="ABD0C050">
      <w:numFmt w:val="bullet"/>
      <w:lvlText w:val="-"/>
      <w:lvlJc w:val="left"/>
      <w:pPr>
        <w:ind w:left="601" w:hanging="183"/>
      </w:pPr>
      <w:rPr>
        <w:rFonts w:ascii="Times New Roman" w:eastAsia="Times New Roman" w:hAnsi="Times New Roman" w:cs="Times New Roman" w:hint="default"/>
        <w:w w:val="100"/>
        <w:sz w:val="22"/>
        <w:szCs w:val="22"/>
      </w:rPr>
    </w:lvl>
    <w:lvl w:ilvl="1" w:tplc="5F14F202">
      <w:numFmt w:val="bullet"/>
      <w:lvlText w:val="•"/>
      <w:lvlJc w:val="left"/>
      <w:pPr>
        <w:ind w:left="992" w:hanging="183"/>
      </w:pPr>
      <w:rPr>
        <w:rFonts w:hint="default"/>
      </w:rPr>
    </w:lvl>
    <w:lvl w:ilvl="2" w:tplc="BAE8FC9C">
      <w:numFmt w:val="bullet"/>
      <w:lvlText w:val="•"/>
      <w:lvlJc w:val="left"/>
      <w:pPr>
        <w:ind w:left="1385" w:hanging="183"/>
      </w:pPr>
      <w:rPr>
        <w:rFonts w:hint="default"/>
      </w:rPr>
    </w:lvl>
    <w:lvl w:ilvl="3" w:tplc="786EAAF8">
      <w:numFmt w:val="bullet"/>
      <w:lvlText w:val="•"/>
      <w:lvlJc w:val="left"/>
      <w:pPr>
        <w:ind w:left="1778" w:hanging="183"/>
      </w:pPr>
      <w:rPr>
        <w:rFonts w:hint="default"/>
      </w:rPr>
    </w:lvl>
    <w:lvl w:ilvl="4" w:tplc="5B682DBA">
      <w:numFmt w:val="bullet"/>
      <w:lvlText w:val="•"/>
      <w:lvlJc w:val="left"/>
      <w:pPr>
        <w:ind w:left="2171" w:hanging="183"/>
      </w:pPr>
      <w:rPr>
        <w:rFonts w:hint="default"/>
      </w:rPr>
    </w:lvl>
    <w:lvl w:ilvl="5" w:tplc="B484C8A4">
      <w:numFmt w:val="bullet"/>
      <w:lvlText w:val="•"/>
      <w:lvlJc w:val="left"/>
      <w:pPr>
        <w:ind w:left="2564" w:hanging="183"/>
      </w:pPr>
      <w:rPr>
        <w:rFonts w:hint="default"/>
      </w:rPr>
    </w:lvl>
    <w:lvl w:ilvl="6" w:tplc="D40661F4">
      <w:numFmt w:val="bullet"/>
      <w:lvlText w:val="•"/>
      <w:lvlJc w:val="left"/>
      <w:pPr>
        <w:ind w:left="2957" w:hanging="183"/>
      </w:pPr>
      <w:rPr>
        <w:rFonts w:hint="default"/>
      </w:rPr>
    </w:lvl>
    <w:lvl w:ilvl="7" w:tplc="24D8C75E">
      <w:numFmt w:val="bullet"/>
      <w:lvlText w:val="•"/>
      <w:lvlJc w:val="left"/>
      <w:pPr>
        <w:ind w:left="3350" w:hanging="183"/>
      </w:pPr>
      <w:rPr>
        <w:rFonts w:hint="default"/>
      </w:rPr>
    </w:lvl>
    <w:lvl w:ilvl="8" w:tplc="1DB888BE">
      <w:numFmt w:val="bullet"/>
      <w:lvlText w:val="•"/>
      <w:lvlJc w:val="left"/>
      <w:pPr>
        <w:ind w:left="3743" w:hanging="183"/>
      </w:pPr>
      <w:rPr>
        <w:rFonts w:hint="default"/>
      </w:rPr>
    </w:lvl>
  </w:abstractNum>
  <w:abstractNum w:abstractNumId="29">
    <w:nsid w:val="2B8B2FA6"/>
    <w:multiLevelType w:val="hybridMultilevel"/>
    <w:tmpl w:val="C030842E"/>
    <w:lvl w:ilvl="0" w:tplc="8A265B90">
      <w:numFmt w:val="bullet"/>
      <w:lvlText w:val="-"/>
      <w:lvlJc w:val="left"/>
      <w:pPr>
        <w:ind w:left="866" w:hanging="360"/>
      </w:pPr>
      <w:rPr>
        <w:rFonts w:ascii="Times New Roman" w:eastAsia="Times New Roman" w:hAnsi="Times New Roman" w:cs="Times New Roman" w:hint="default"/>
        <w:spacing w:val="-5"/>
        <w:w w:val="99"/>
        <w:sz w:val="24"/>
        <w:szCs w:val="24"/>
      </w:rPr>
    </w:lvl>
    <w:lvl w:ilvl="1" w:tplc="C67869DA">
      <w:numFmt w:val="bullet"/>
      <w:lvlText w:val="•"/>
      <w:lvlJc w:val="left"/>
      <w:pPr>
        <w:ind w:left="1780" w:hanging="360"/>
      </w:pPr>
      <w:rPr>
        <w:rFonts w:hint="default"/>
      </w:rPr>
    </w:lvl>
    <w:lvl w:ilvl="2" w:tplc="58725FB2">
      <w:numFmt w:val="bullet"/>
      <w:lvlText w:val="•"/>
      <w:lvlJc w:val="left"/>
      <w:pPr>
        <w:ind w:left="2701" w:hanging="360"/>
      </w:pPr>
      <w:rPr>
        <w:rFonts w:hint="default"/>
      </w:rPr>
    </w:lvl>
    <w:lvl w:ilvl="3" w:tplc="8D22B292">
      <w:numFmt w:val="bullet"/>
      <w:lvlText w:val="•"/>
      <w:lvlJc w:val="left"/>
      <w:pPr>
        <w:ind w:left="3621" w:hanging="360"/>
      </w:pPr>
      <w:rPr>
        <w:rFonts w:hint="default"/>
      </w:rPr>
    </w:lvl>
    <w:lvl w:ilvl="4" w:tplc="327C1EF4">
      <w:numFmt w:val="bullet"/>
      <w:lvlText w:val="•"/>
      <w:lvlJc w:val="left"/>
      <w:pPr>
        <w:ind w:left="4542" w:hanging="360"/>
      </w:pPr>
      <w:rPr>
        <w:rFonts w:hint="default"/>
      </w:rPr>
    </w:lvl>
    <w:lvl w:ilvl="5" w:tplc="EAAC6B6C">
      <w:numFmt w:val="bullet"/>
      <w:lvlText w:val="•"/>
      <w:lvlJc w:val="left"/>
      <w:pPr>
        <w:ind w:left="5462" w:hanging="360"/>
      </w:pPr>
      <w:rPr>
        <w:rFonts w:hint="default"/>
      </w:rPr>
    </w:lvl>
    <w:lvl w:ilvl="6" w:tplc="8398E8A6">
      <w:numFmt w:val="bullet"/>
      <w:lvlText w:val="•"/>
      <w:lvlJc w:val="left"/>
      <w:pPr>
        <w:ind w:left="6383" w:hanging="360"/>
      </w:pPr>
      <w:rPr>
        <w:rFonts w:hint="default"/>
      </w:rPr>
    </w:lvl>
    <w:lvl w:ilvl="7" w:tplc="D7BE32D4">
      <w:numFmt w:val="bullet"/>
      <w:lvlText w:val="•"/>
      <w:lvlJc w:val="left"/>
      <w:pPr>
        <w:ind w:left="7303" w:hanging="360"/>
      </w:pPr>
      <w:rPr>
        <w:rFonts w:hint="default"/>
      </w:rPr>
    </w:lvl>
    <w:lvl w:ilvl="8" w:tplc="645EE55E">
      <w:numFmt w:val="bullet"/>
      <w:lvlText w:val="•"/>
      <w:lvlJc w:val="left"/>
      <w:pPr>
        <w:ind w:left="8224" w:hanging="360"/>
      </w:pPr>
      <w:rPr>
        <w:rFonts w:hint="default"/>
      </w:rPr>
    </w:lvl>
  </w:abstractNum>
  <w:abstractNum w:abstractNumId="30">
    <w:nsid w:val="2C211CE3"/>
    <w:multiLevelType w:val="hybridMultilevel"/>
    <w:tmpl w:val="E4D8B1D8"/>
    <w:lvl w:ilvl="0" w:tplc="32368FD4">
      <w:numFmt w:val="bullet"/>
      <w:lvlText w:val="-"/>
      <w:lvlJc w:val="left"/>
      <w:pPr>
        <w:ind w:left="2279" w:hanging="360"/>
      </w:pPr>
      <w:rPr>
        <w:rFonts w:ascii="Times New Roman" w:eastAsia="Times New Roman" w:hAnsi="Times New Roman" w:cs="Times New Roman" w:hint="default"/>
        <w:spacing w:val="-9"/>
        <w:w w:val="99"/>
        <w:sz w:val="24"/>
        <w:szCs w:val="24"/>
      </w:rPr>
    </w:lvl>
    <w:lvl w:ilvl="1" w:tplc="2F1489F4">
      <w:numFmt w:val="bullet"/>
      <w:lvlText w:val="•"/>
      <w:lvlJc w:val="left"/>
      <w:pPr>
        <w:ind w:left="3098" w:hanging="360"/>
      </w:pPr>
      <w:rPr>
        <w:rFonts w:hint="default"/>
      </w:rPr>
    </w:lvl>
    <w:lvl w:ilvl="2" w:tplc="C43A8D34">
      <w:numFmt w:val="bullet"/>
      <w:lvlText w:val="•"/>
      <w:lvlJc w:val="left"/>
      <w:pPr>
        <w:ind w:left="3916" w:hanging="360"/>
      </w:pPr>
      <w:rPr>
        <w:rFonts w:hint="default"/>
      </w:rPr>
    </w:lvl>
    <w:lvl w:ilvl="3" w:tplc="8E7EE448">
      <w:numFmt w:val="bullet"/>
      <w:lvlText w:val="•"/>
      <w:lvlJc w:val="left"/>
      <w:pPr>
        <w:ind w:left="4735" w:hanging="360"/>
      </w:pPr>
      <w:rPr>
        <w:rFonts w:hint="default"/>
      </w:rPr>
    </w:lvl>
    <w:lvl w:ilvl="4" w:tplc="5C50F33A">
      <w:numFmt w:val="bullet"/>
      <w:lvlText w:val="•"/>
      <w:lvlJc w:val="left"/>
      <w:pPr>
        <w:ind w:left="5553" w:hanging="360"/>
      </w:pPr>
      <w:rPr>
        <w:rFonts w:hint="default"/>
      </w:rPr>
    </w:lvl>
    <w:lvl w:ilvl="5" w:tplc="7BEEE816">
      <w:numFmt w:val="bullet"/>
      <w:lvlText w:val="•"/>
      <w:lvlJc w:val="left"/>
      <w:pPr>
        <w:ind w:left="6372" w:hanging="360"/>
      </w:pPr>
      <w:rPr>
        <w:rFonts w:hint="default"/>
      </w:rPr>
    </w:lvl>
    <w:lvl w:ilvl="6" w:tplc="36B2A0BE">
      <w:numFmt w:val="bullet"/>
      <w:lvlText w:val="•"/>
      <w:lvlJc w:val="left"/>
      <w:pPr>
        <w:ind w:left="7190" w:hanging="360"/>
      </w:pPr>
      <w:rPr>
        <w:rFonts w:hint="default"/>
      </w:rPr>
    </w:lvl>
    <w:lvl w:ilvl="7" w:tplc="18A25846">
      <w:numFmt w:val="bullet"/>
      <w:lvlText w:val="•"/>
      <w:lvlJc w:val="left"/>
      <w:pPr>
        <w:ind w:left="8008" w:hanging="360"/>
      </w:pPr>
      <w:rPr>
        <w:rFonts w:hint="default"/>
      </w:rPr>
    </w:lvl>
    <w:lvl w:ilvl="8" w:tplc="D5FA68B0">
      <w:numFmt w:val="bullet"/>
      <w:lvlText w:val="•"/>
      <w:lvlJc w:val="left"/>
      <w:pPr>
        <w:ind w:left="8827" w:hanging="360"/>
      </w:pPr>
      <w:rPr>
        <w:rFonts w:hint="default"/>
      </w:rPr>
    </w:lvl>
  </w:abstractNum>
  <w:abstractNum w:abstractNumId="31">
    <w:nsid w:val="2C2F3618"/>
    <w:multiLevelType w:val="hybridMultilevel"/>
    <w:tmpl w:val="EF287104"/>
    <w:lvl w:ilvl="0" w:tplc="12E8CC76">
      <w:numFmt w:val="bullet"/>
      <w:lvlText w:val=""/>
      <w:lvlJc w:val="left"/>
      <w:pPr>
        <w:ind w:left="724" w:hanging="360"/>
      </w:pPr>
      <w:rPr>
        <w:rFonts w:ascii="Symbol" w:eastAsia="Symbol" w:hAnsi="Symbol" w:cs="Symbol" w:hint="default"/>
        <w:w w:val="100"/>
        <w:sz w:val="24"/>
        <w:szCs w:val="24"/>
      </w:rPr>
    </w:lvl>
    <w:lvl w:ilvl="1" w:tplc="603EB214">
      <w:numFmt w:val="bullet"/>
      <w:lvlText w:val="•"/>
      <w:lvlJc w:val="left"/>
      <w:pPr>
        <w:ind w:left="1356" w:hanging="360"/>
      </w:pPr>
      <w:rPr>
        <w:rFonts w:hint="default"/>
      </w:rPr>
    </w:lvl>
    <w:lvl w:ilvl="2" w:tplc="2D6E5820">
      <w:numFmt w:val="bullet"/>
      <w:lvlText w:val="•"/>
      <w:lvlJc w:val="left"/>
      <w:pPr>
        <w:ind w:left="1992" w:hanging="360"/>
      </w:pPr>
      <w:rPr>
        <w:rFonts w:hint="default"/>
      </w:rPr>
    </w:lvl>
    <w:lvl w:ilvl="3" w:tplc="58669518">
      <w:numFmt w:val="bullet"/>
      <w:lvlText w:val="•"/>
      <w:lvlJc w:val="left"/>
      <w:pPr>
        <w:ind w:left="2628" w:hanging="360"/>
      </w:pPr>
      <w:rPr>
        <w:rFonts w:hint="default"/>
      </w:rPr>
    </w:lvl>
    <w:lvl w:ilvl="4" w:tplc="68E215C6">
      <w:numFmt w:val="bullet"/>
      <w:lvlText w:val="•"/>
      <w:lvlJc w:val="left"/>
      <w:pPr>
        <w:ind w:left="3264" w:hanging="360"/>
      </w:pPr>
      <w:rPr>
        <w:rFonts w:hint="default"/>
      </w:rPr>
    </w:lvl>
    <w:lvl w:ilvl="5" w:tplc="999C6E8C">
      <w:numFmt w:val="bullet"/>
      <w:lvlText w:val="•"/>
      <w:lvlJc w:val="left"/>
      <w:pPr>
        <w:ind w:left="3900" w:hanging="360"/>
      </w:pPr>
      <w:rPr>
        <w:rFonts w:hint="default"/>
      </w:rPr>
    </w:lvl>
    <w:lvl w:ilvl="6" w:tplc="5F4A00FC">
      <w:numFmt w:val="bullet"/>
      <w:lvlText w:val="•"/>
      <w:lvlJc w:val="left"/>
      <w:pPr>
        <w:ind w:left="4536" w:hanging="360"/>
      </w:pPr>
      <w:rPr>
        <w:rFonts w:hint="default"/>
      </w:rPr>
    </w:lvl>
    <w:lvl w:ilvl="7" w:tplc="267A626C">
      <w:numFmt w:val="bullet"/>
      <w:lvlText w:val="•"/>
      <w:lvlJc w:val="left"/>
      <w:pPr>
        <w:ind w:left="5172" w:hanging="360"/>
      </w:pPr>
      <w:rPr>
        <w:rFonts w:hint="default"/>
      </w:rPr>
    </w:lvl>
    <w:lvl w:ilvl="8" w:tplc="2DE2C044">
      <w:numFmt w:val="bullet"/>
      <w:lvlText w:val="•"/>
      <w:lvlJc w:val="left"/>
      <w:pPr>
        <w:ind w:left="5808" w:hanging="360"/>
      </w:pPr>
      <w:rPr>
        <w:rFonts w:hint="default"/>
      </w:rPr>
    </w:lvl>
  </w:abstractNum>
  <w:abstractNum w:abstractNumId="32">
    <w:nsid w:val="2D455B34"/>
    <w:multiLevelType w:val="hybridMultilevel"/>
    <w:tmpl w:val="4ECAE9F6"/>
    <w:lvl w:ilvl="0" w:tplc="92264F34">
      <w:numFmt w:val="bullet"/>
      <w:lvlText w:val="-"/>
      <w:lvlJc w:val="left"/>
      <w:pPr>
        <w:ind w:left="829" w:hanging="360"/>
      </w:pPr>
      <w:rPr>
        <w:rFonts w:ascii="Times New Roman" w:eastAsia="Times New Roman" w:hAnsi="Times New Roman" w:cs="Times New Roman" w:hint="default"/>
        <w:spacing w:val="-10"/>
        <w:w w:val="99"/>
        <w:sz w:val="24"/>
        <w:szCs w:val="24"/>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33">
    <w:nsid w:val="2E6F115C"/>
    <w:multiLevelType w:val="hybridMultilevel"/>
    <w:tmpl w:val="45949BF2"/>
    <w:lvl w:ilvl="0" w:tplc="C87AA560">
      <w:numFmt w:val="bullet"/>
      <w:lvlText w:val=""/>
      <w:lvlJc w:val="left"/>
      <w:pPr>
        <w:ind w:left="469" w:hanging="269"/>
      </w:pPr>
      <w:rPr>
        <w:rFonts w:ascii="Symbol" w:eastAsia="Symbol" w:hAnsi="Symbol" w:cs="Symbol" w:hint="default"/>
        <w:w w:val="100"/>
        <w:sz w:val="24"/>
        <w:szCs w:val="24"/>
      </w:rPr>
    </w:lvl>
    <w:lvl w:ilvl="1" w:tplc="EF22A10E">
      <w:numFmt w:val="bullet"/>
      <w:lvlText w:val=""/>
      <w:lvlJc w:val="left"/>
      <w:pPr>
        <w:ind w:left="8447" w:hanging="183"/>
      </w:pPr>
      <w:rPr>
        <w:rFonts w:ascii="Symbol" w:eastAsia="Symbol" w:hAnsi="Symbol" w:cs="Symbol" w:hint="default"/>
        <w:w w:val="100"/>
        <w:sz w:val="24"/>
        <w:szCs w:val="24"/>
      </w:rPr>
    </w:lvl>
    <w:lvl w:ilvl="2" w:tplc="1388BDEC">
      <w:numFmt w:val="bullet"/>
      <w:lvlText w:val="•"/>
      <w:lvlJc w:val="left"/>
      <w:pPr>
        <w:ind w:left="8155" w:hanging="183"/>
      </w:pPr>
      <w:rPr>
        <w:rFonts w:hint="default"/>
      </w:rPr>
    </w:lvl>
    <w:lvl w:ilvl="3" w:tplc="A802D1A0">
      <w:numFmt w:val="bullet"/>
      <w:lvlText w:val="•"/>
      <w:lvlJc w:val="left"/>
      <w:pPr>
        <w:ind w:left="7870" w:hanging="183"/>
      </w:pPr>
      <w:rPr>
        <w:rFonts w:hint="default"/>
      </w:rPr>
    </w:lvl>
    <w:lvl w:ilvl="4" w:tplc="9564B850">
      <w:numFmt w:val="bullet"/>
      <w:lvlText w:val="•"/>
      <w:lvlJc w:val="left"/>
      <w:pPr>
        <w:ind w:left="7585" w:hanging="183"/>
      </w:pPr>
      <w:rPr>
        <w:rFonts w:hint="default"/>
      </w:rPr>
    </w:lvl>
    <w:lvl w:ilvl="5" w:tplc="6F9E6C3E">
      <w:numFmt w:val="bullet"/>
      <w:lvlText w:val="•"/>
      <w:lvlJc w:val="left"/>
      <w:pPr>
        <w:ind w:left="7300" w:hanging="183"/>
      </w:pPr>
      <w:rPr>
        <w:rFonts w:hint="default"/>
      </w:rPr>
    </w:lvl>
    <w:lvl w:ilvl="6" w:tplc="FA7401C4">
      <w:numFmt w:val="bullet"/>
      <w:lvlText w:val="•"/>
      <w:lvlJc w:val="left"/>
      <w:pPr>
        <w:ind w:left="7015" w:hanging="183"/>
      </w:pPr>
      <w:rPr>
        <w:rFonts w:hint="default"/>
      </w:rPr>
    </w:lvl>
    <w:lvl w:ilvl="7" w:tplc="264452C0">
      <w:numFmt w:val="bullet"/>
      <w:lvlText w:val="•"/>
      <w:lvlJc w:val="left"/>
      <w:pPr>
        <w:ind w:left="6730" w:hanging="183"/>
      </w:pPr>
      <w:rPr>
        <w:rFonts w:hint="default"/>
      </w:rPr>
    </w:lvl>
    <w:lvl w:ilvl="8" w:tplc="06A08B26">
      <w:numFmt w:val="bullet"/>
      <w:lvlText w:val="•"/>
      <w:lvlJc w:val="left"/>
      <w:pPr>
        <w:ind w:left="6445" w:hanging="183"/>
      </w:pPr>
      <w:rPr>
        <w:rFonts w:hint="default"/>
      </w:rPr>
    </w:lvl>
  </w:abstractNum>
  <w:abstractNum w:abstractNumId="34">
    <w:nsid w:val="300027AD"/>
    <w:multiLevelType w:val="hybridMultilevel"/>
    <w:tmpl w:val="C4E64B82"/>
    <w:lvl w:ilvl="0" w:tplc="088C308C">
      <w:numFmt w:val="bullet"/>
      <w:lvlText w:val="–"/>
      <w:lvlJc w:val="left"/>
      <w:pPr>
        <w:ind w:left="1586" w:hanging="360"/>
      </w:pPr>
      <w:rPr>
        <w:rFonts w:ascii="Times New Roman" w:eastAsia="Times New Roman" w:hAnsi="Times New Roman" w:cs="Times New Roman" w:hint="default"/>
        <w:spacing w:val="-13"/>
        <w:w w:val="99"/>
        <w:sz w:val="24"/>
        <w:szCs w:val="24"/>
      </w:rPr>
    </w:lvl>
    <w:lvl w:ilvl="1" w:tplc="E3D4FE66">
      <w:numFmt w:val="bullet"/>
      <w:lvlText w:val="•"/>
      <w:lvlJc w:val="left"/>
      <w:pPr>
        <w:ind w:left="2428" w:hanging="360"/>
      </w:pPr>
      <w:rPr>
        <w:rFonts w:hint="default"/>
      </w:rPr>
    </w:lvl>
    <w:lvl w:ilvl="2" w:tplc="4E56AD1E">
      <w:numFmt w:val="bullet"/>
      <w:lvlText w:val="•"/>
      <w:lvlJc w:val="left"/>
      <w:pPr>
        <w:ind w:left="3277" w:hanging="360"/>
      </w:pPr>
      <w:rPr>
        <w:rFonts w:hint="default"/>
      </w:rPr>
    </w:lvl>
    <w:lvl w:ilvl="3" w:tplc="EBB88C68">
      <w:numFmt w:val="bullet"/>
      <w:lvlText w:val="•"/>
      <w:lvlJc w:val="left"/>
      <w:pPr>
        <w:ind w:left="4125" w:hanging="360"/>
      </w:pPr>
      <w:rPr>
        <w:rFonts w:hint="default"/>
      </w:rPr>
    </w:lvl>
    <w:lvl w:ilvl="4" w:tplc="03067F28">
      <w:numFmt w:val="bullet"/>
      <w:lvlText w:val="•"/>
      <w:lvlJc w:val="left"/>
      <w:pPr>
        <w:ind w:left="4974" w:hanging="360"/>
      </w:pPr>
      <w:rPr>
        <w:rFonts w:hint="default"/>
      </w:rPr>
    </w:lvl>
    <w:lvl w:ilvl="5" w:tplc="A0184E0A">
      <w:numFmt w:val="bullet"/>
      <w:lvlText w:val="•"/>
      <w:lvlJc w:val="left"/>
      <w:pPr>
        <w:ind w:left="5822" w:hanging="360"/>
      </w:pPr>
      <w:rPr>
        <w:rFonts w:hint="default"/>
      </w:rPr>
    </w:lvl>
    <w:lvl w:ilvl="6" w:tplc="64A6B1E2">
      <w:numFmt w:val="bullet"/>
      <w:lvlText w:val="•"/>
      <w:lvlJc w:val="left"/>
      <w:pPr>
        <w:ind w:left="6671" w:hanging="360"/>
      </w:pPr>
      <w:rPr>
        <w:rFonts w:hint="default"/>
      </w:rPr>
    </w:lvl>
    <w:lvl w:ilvl="7" w:tplc="A0A8FA5C">
      <w:numFmt w:val="bullet"/>
      <w:lvlText w:val="•"/>
      <w:lvlJc w:val="left"/>
      <w:pPr>
        <w:ind w:left="7519" w:hanging="360"/>
      </w:pPr>
      <w:rPr>
        <w:rFonts w:hint="default"/>
      </w:rPr>
    </w:lvl>
    <w:lvl w:ilvl="8" w:tplc="464413E0">
      <w:numFmt w:val="bullet"/>
      <w:lvlText w:val="•"/>
      <w:lvlJc w:val="left"/>
      <w:pPr>
        <w:ind w:left="8368" w:hanging="360"/>
      </w:pPr>
      <w:rPr>
        <w:rFonts w:hint="default"/>
      </w:rPr>
    </w:lvl>
  </w:abstractNum>
  <w:abstractNum w:abstractNumId="35">
    <w:nsid w:val="33A16AA4"/>
    <w:multiLevelType w:val="hybridMultilevel"/>
    <w:tmpl w:val="D5A22EA8"/>
    <w:lvl w:ilvl="0" w:tplc="48C89A98">
      <w:numFmt w:val="bullet"/>
      <w:lvlText w:val=""/>
      <w:lvlJc w:val="left"/>
      <w:pPr>
        <w:ind w:left="410" w:hanging="269"/>
      </w:pPr>
      <w:rPr>
        <w:rFonts w:ascii="Symbol" w:eastAsia="Symbol" w:hAnsi="Symbol" w:cs="Symbol" w:hint="default"/>
        <w:w w:val="100"/>
        <w:sz w:val="10"/>
        <w:szCs w:val="10"/>
      </w:rPr>
    </w:lvl>
    <w:lvl w:ilvl="1" w:tplc="4E8CE906">
      <w:numFmt w:val="bullet"/>
      <w:lvlText w:val="•"/>
      <w:lvlJc w:val="left"/>
      <w:pPr>
        <w:ind w:left="1071" w:hanging="269"/>
      </w:pPr>
      <w:rPr>
        <w:rFonts w:hint="default"/>
      </w:rPr>
    </w:lvl>
    <w:lvl w:ilvl="2" w:tplc="0DFE2B06">
      <w:numFmt w:val="bullet"/>
      <w:lvlText w:val="•"/>
      <w:lvlJc w:val="left"/>
      <w:pPr>
        <w:ind w:left="1722" w:hanging="269"/>
      </w:pPr>
      <w:rPr>
        <w:rFonts w:hint="default"/>
      </w:rPr>
    </w:lvl>
    <w:lvl w:ilvl="3" w:tplc="E8048860">
      <w:numFmt w:val="bullet"/>
      <w:lvlText w:val="•"/>
      <w:lvlJc w:val="left"/>
      <w:pPr>
        <w:ind w:left="2373" w:hanging="269"/>
      </w:pPr>
      <w:rPr>
        <w:rFonts w:hint="default"/>
      </w:rPr>
    </w:lvl>
    <w:lvl w:ilvl="4" w:tplc="32E4E286">
      <w:numFmt w:val="bullet"/>
      <w:lvlText w:val="•"/>
      <w:lvlJc w:val="left"/>
      <w:pPr>
        <w:ind w:left="3024" w:hanging="269"/>
      </w:pPr>
      <w:rPr>
        <w:rFonts w:hint="default"/>
      </w:rPr>
    </w:lvl>
    <w:lvl w:ilvl="5" w:tplc="D87C91D2">
      <w:numFmt w:val="bullet"/>
      <w:lvlText w:val="•"/>
      <w:lvlJc w:val="left"/>
      <w:pPr>
        <w:ind w:left="3675" w:hanging="269"/>
      </w:pPr>
      <w:rPr>
        <w:rFonts w:hint="default"/>
      </w:rPr>
    </w:lvl>
    <w:lvl w:ilvl="6" w:tplc="9CCE0396">
      <w:numFmt w:val="bullet"/>
      <w:lvlText w:val="•"/>
      <w:lvlJc w:val="left"/>
      <w:pPr>
        <w:ind w:left="4326" w:hanging="269"/>
      </w:pPr>
      <w:rPr>
        <w:rFonts w:hint="default"/>
      </w:rPr>
    </w:lvl>
    <w:lvl w:ilvl="7" w:tplc="E2CE87E6">
      <w:numFmt w:val="bullet"/>
      <w:lvlText w:val="•"/>
      <w:lvlJc w:val="left"/>
      <w:pPr>
        <w:ind w:left="4977" w:hanging="269"/>
      </w:pPr>
      <w:rPr>
        <w:rFonts w:hint="default"/>
      </w:rPr>
    </w:lvl>
    <w:lvl w:ilvl="8" w:tplc="EFE02E50">
      <w:numFmt w:val="bullet"/>
      <w:lvlText w:val="•"/>
      <w:lvlJc w:val="left"/>
      <w:pPr>
        <w:ind w:left="5628" w:hanging="269"/>
      </w:pPr>
      <w:rPr>
        <w:rFonts w:hint="default"/>
      </w:rPr>
    </w:lvl>
  </w:abstractNum>
  <w:abstractNum w:abstractNumId="36">
    <w:nsid w:val="34294F9B"/>
    <w:multiLevelType w:val="hybridMultilevel"/>
    <w:tmpl w:val="7194D924"/>
    <w:lvl w:ilvl="0" w:tplc="B378A160">
      <w:numFmt w:val="bullet"/>
      <w:lvlText w:val="·"/>
      <w:lvlJc w:val="left"/>
      <w:pPr>
        <w:ind w:left="344" w:hanging="178"/>
      </w:pPr>
      <w:rPr>
        <w:rFonts w:hint="default"/>
        <w:w w:val="134"/>
      </w:rPr>
    </w:lvl>
    <w:lvl w:ilvl="1" w:tplc="89DC4AD8">
      <w:numFmt w:val="bullet"/>
      <w:lvlText w:val="•"/>
      <w:lvlJc w:val="left"/>
      <w:pPr>
        <w:ind w:left="853" w:hanging="178"/>
      </w:pPr>
      <w:rPr>
        <w:rFonts w:hint="default"/>
      </w:rPr>
    </w:lvl>
    <w:lvl w:ilvl="2" w:tplc="8F68F008">
      <w:numFmt w:val="bullet"/>
      <w:lvlText w:val="•"/>
      <w:lvlJc w:val="left"/>
      <w:pPr>
        <w:ind w:left="1367" w:hanging="178"/>
      </w:pPr>
      <w:rPr>
        <w:rFonts w:hint="default"/>
      </w:rPr>
    </w:lvl>
    <w:lvl w:ilvl="3" w:tplc="1AE408FA">
      <w:numFmt w:val="bullet"/>
      <w:lvlText w:val="•"/>
      <w:lvlJc w:val="left"/>
      <w:pPr>
        <w:ind w:left="1881" w:hanging="178"/>
      </w:pPr>
      <w:rPr>
        <w:rFonts w:hint="default"/>
      </w:rPr>
    </w:lvl>
    <w:lvl w:ilvl="4" w:tplc="C2F0FEE6">
      <w:numFmt w:val="bullet"/>
      <w:lvlText w:val="•"/>
      <w:lvlJc w:val="left"/>
      <w:pPr>
        <w:ind w:left="2394" w:hanging="178"/>
      </w:pPr>
      <w:rPr>
        <w:rFonts w:hint="default"/>
      </w:rPr>
    </w:lvl>
    <w:lvl w:ilvl="5" w:tplc="4C3AD466">
      <w:numFmt w:val="bullet"/>
      <w:lvlText w:val="•"/>
      <w:lvlJc w:val="left"/>
      <w:pPr>
        <w:ind w:left="2908" w:hanging="178"/>
      </w:pPr>
      <w:rPr>
        <w:rFonts w:hint="default"/>
      </w:rPr>
    </w:lvl>
    <w:lvl w:ilvl="6" w:tplc="FA309A56">
      <w:numFmt w:val="bullet"/>
      <w:lvlText w:val="•"/>
      <w:lvlJc w:val="left"/>
      <w:pPr>
        <w:ind w:left="3422" w:hanging="178"/>
      </w:pPr>
      <w:rPr>
        <w:rFonts w:hint="default"/>
      </w:rPr>
    </w:lvl>
    <w:lvl w:ilvl="7" w:tplc="6EBECEF0">
      <w:numFmt w:val="bullet"/>
      <w:lvlText w:val="•"/>
      <w:lvlJc w:val="left"/>
      <w:pPr>
        <w:ind w:left="3935" w:hanging="178"/>
      </w:pPr>
      <w:rPr>
        <w:rFonts w:hint="default"/>
      </w:rPr>
    </w:lvl>
    <w:lvl w:ilvl="8" w:tplc="7CCABF4E">
      <w:numFmt w:val="bullet"/>
      <w:lvlText w:val="•"/>
      <w:lvlJc w:val="left"/>
      <w:pPr>
        <w:ind w:left="4449" w:hanging="178"/>
      </w:pPr>
      <w:rPr>
        <w:rFonts w:hint="default"/>
      </w:rPr>
    </w:lvl>
  </w:abstractNum>
  <w:abstractNum w:abstractNumId="37">
    <w:nsid w:val="35BE0ACD"/>
    <w:multiLevelType w:val="hybridMultilevel"/>
    <w:tmpl w:val="295E8744"/>
    <w:lvl w:ilvl="0" w:tplc="D4A08EDA">
      <w:numFmt w:val="bullet"/>
      <w:lvlText w:val="·"/>
      <w:lvlJc w:val="left"/>
      <w:pPr>
        <w:ind w:left="168" w:hanging="164"/>
      </w:pPr>
      <w:rPr>
        <w:rFonts w:ascii="Times New Roman" w:eastAsia="Times New Roman" w:hAnsi="Times New Roman" w:cs="Times New Roman" w:hint="default"/>
        <w:w w:val="134"/>
        <w:sz w:val="24"/>
        <w:szCs w:val="24"/>
      </w:rPr>
    </w:lvl>
    <w:lvl w:ilvl="1" w:tplc="CA7C75B4">
      <w:numFmt w:val="bullet"/>
      <w:lvlText w:val="•"/>
      <w:lvlJc w:val="left"/>
      <w:pPr>
        <w:ind w:left="851" w:hanging="164"/>
      </w:pPr>
      <w:rPr>
        <w:rFonts w:hint="default"/>
      </w:rPr>
    </w:lvl>
    <w:lvl w:ilvl="2" w:tplc="F9F2469E">
      <w:numFmt w:val="bullet"/>
      <w:lvlText w:val="•"/>
      <w:lvlJc w:val="left"/>
      <w:pPr>
        <w:ind w:left="1543" w:hanging="164"/>
      </w:pPr>
      <w:rPr>
        <w:rFonts w:hint="default"/>
      </w:rPr>
    </w:lvl>
    <w:lvl w:ilvl="3" w:tplc="9B1600D6">
      <w:numFmt w:val="bullet"/>
      <w:lvlText w:val="•"/>
      <w:lvlJc w:val="left"/>
      <w:pPr>
        <w:ind w:left="2235" w:hanging="164"/>
      </w:pPr>
      <w:rPr>
        <w:rFonts w:hint="default"/>
      </w:rPr>
    </w:lvl>
    <w:lvl w:ilvl="4" w:tplc="528089F2">
      <w:numFmt w:val="bullet"/>
      <w:lvlText w:val="•"/>
      <w:lvlJc w:val="left"/>
      <w:pPr>
        <w:ind w:left="2927" w:hanging="164"/>
      </w:pPr>
      <w:rPr>
        <w:rFonts w:hint="default"/>
      </w:rPr>
    </w:lvl>
    <w:lvl w:ilvl="5" w:tplc="7C6A7642">
      <w:numFmt w:val="bullet"/>
      <w:lvlText w:val="•"/>
      <w:lvlJc w:val="left"/>
      <w:pPr>
        <w:ind w:left="3619" w:hanging="164"/>
      </w:pPr>
      <w:rPr>
        <w:rFonts w:hint="default"/>
      </w:rPr>
    </w:lvl>
    <w:lvl w:ilvl="6" w:tplc="30F8E994">
      <w:numFmt w:val="bullet"/>
      <w:lvlText w:val="•"/>
      <w:lvlJc w:val="left"/>
      <w:pPr>
        <w:ind w:left="4311" w:hanging="164"/>
      </w:pPr>
      <w:rPr>
        <w:rFonts w:hint="default"/>
      </w:rPr>
    </w:lvl>
    <w:lvl w:ilvl="7" w:tplc="96523B08">
      <w:numFmt w:val="bullet"/>
      <w:lvlText w:val="•"/>
      <w:lvlJc w:val="left"/>
      <w:pPr>
        <w:ind w:left="5003" w:hanging="164"/>
      </w:pPr>
      <w:rPr>
        <w:rFonts w:hint="default"/>
      </w:rPr>
    </w:lvl>
    <w:lvl w:ilvl="8" w:tplc="074EA408">
      <w:numFmt w:val="bullet"/>
      <w:lvlText w:val="•"/>
      <w:lvlJc w:val="left"/>
      <w:pPr>
        <w:ind w:left="5695" w:hanging="164"/>
      </w:pPr>
      <w:rPr>
        <w:rFonts w:hint="default"/>
      </w:rPr>
    </w:lvl>
  </w:abstractNum>
  <w:abstractNum w:abstractNumId="38">
    <w:nsid w:val="372D78FB"/>
    <w:multiLevelType w:val="hybridMultilevel"/>
    <w:tmpl w:val="0B7CD472"/>
    <w:lvl w:ilvl="0" w:tplc="D1BE0180">
      <w:numFmt w:val="bullet"/>
      <w:lvlText w:val="-"/>
      <w:lvlJc w:val="left"/>
      <w:pPr>
        <w:ind w:left="830" w:hanging="360"/>
      </w:pPr>
      <w:rPr>
        <w:rFonts w:ascii="Times New Roman" w:eastAsia="Times New Roman" w:hAnsi="Times New Roman" w:cs="Times New Roman" w:hint="default"/>
        <w:spacing w:val="-10"/>
        <w:w w:val="99"/>
        <w:sz w:val="24"/>
        <w:szCs w:val="24"/>
      </w:rPr>
    </w:lvl>
    <w:lvl w:ilvl="1" w:tplc="0226E69A">
      <w:numFmt w:val="bullet"/>
      <w:lvlText w:val="•"/>
      <w:lvlJc w:val="left"/>
      <w:pPr>
        <w:ind w:left="1931" w:hanging="360"/>
      </w:pPr>
      <w:rPr>
        <w:rFonts w:hint="default"/>
      </w:rPr>
    </w:lvl>
    <w:lvl w:ilvl="2" w:tplc="5FC45F7C">
      <w:numFmt w:val="bullet"/>
      <w:lvlText w:val="•"/>
      <w:lvlJc w:val="left"/>
      <w:pPr>
        <w:ind w:left="3022" w:hanging="360"/>
      </w:pPr>
      <w:rPr>
        <w:rFonts w:hint="default"/>
      </w:rPr>
    </w:lvl>
    <w:lvl w:ilvl="3" w:tplc="90D003BC">
      <w:numFmt w:val="bullet"/>
      <w:lvlText w:val="•"/>
      <w:lvlJc w:val="left"/>
      <w:pPr>
        <w:ind w:left="4114" w:hanging="360"/>
      </w:pPr>
      <w:rPr>
        <w:rFonts w:hint="default"/>
      </w:rPr>
    </w:lvl>
    <w:lvl w:ilvl="4" w:tplc="C414E444">
      <w:numFmt w:val="bullet"/>
      <w:lvlText w:val="•"/>
      <w:lvlJc w:val="left"/>
      <w:pPr>
        <w:ind w:left="5205" w:hanging="360"/>
      </w:pPr>
      <w:rPr>
        <w:rFonts w:hint="default"/>
      </w:rPr>
    </w:lvl>
    <w:lvl w:ilvl="5" w:tplc="8272F56C">
      <w:numFmt w:val="bullet"/>
      <w:lvlText w:val="•"/>
      <w:lvlJc w:val="left"/>
      <w:pPr>
        <w:ind w:left="6297" w:hanging="360"/>
      </w:pPr>
      <w:rPr>
        <w:rFonts w:hint="default"/>
      </w:rPr>
    </w:lvl>
    <w:lvl w:ilvl="6" w:tplc="B0A42F64">
      <w:numFmt w:val="bullet"/>
      <w:lvlText w:val="•"/>
      <w:lvlJc w:val="left"/>
      <w:pPr>
        <w:ind w:left="7388" w:hanging="360"/>
      </w:pPr>
      <w:rPr>
        <w:rFonts w:hint="default"/>
      </w:rPr>
    </w:lvl>
    <w:lvl w:ilvl="7" w:tplc="63FE7EE0">
      <w:numFmt w:val="bullet"/>
      <w:lvlText w:val="•"/>
      <w:lvlJc w:val="left"/>
      <w:pPr>
        <w:ind w:left="8479" w:hanging="360"/>
      </w:pPr>
      <w:rPr>
        <w:rFonts w:hint="default"/>
      </w:rPr>
    </w:lvl>
    <w:lvl w:ilvl="8" w:tplc="E7483F7C">
      <w:numFmt w:val="bullet"/>
      <w:lvlText w:val="•"/>
      <w:lvlJc w:val="left"/>
      <w:pPr>
        <w:ind w:left="9571" w:hanging="360"/>
      </w:pPr>
      <w:rPr>
        <w:rFonts w:hint="default"/>
      </w:rPr>
    </w:lvl>
  </w:abstractNum>
  <w:abstractNum w:abstractNumId="39">
    <w:nsid w:val="379B678E"/>
    <w:multiLevelType w:val="hybridMultilevel"/>
    <w:tmpl w:val="10A02790"/>
    <w:lvl w:ilvl="0" w:tplc="29609590">
      <w:numFmt w:val="bullet"/>
      <w:lvlText w:val="-"/>
      <w:lvlJc w:val="left"/>
      <w:pPr>
        <w:ind w:left="866" w:hanging="360"/>
      </w:pPr>
      <w:rPr>
        <w:rFonts w:ascii="Times New Roman" w:eastAsia="Times New Roman" w:hAnsi="Times New Roman" w:cs="Times New Roman" w:hint="default"/>
        <w:spacing w:val="-10"/>
        <w:w w:val="99"/>
        <w:sz w:val="24"/>
        <w:szCs w:val="24"/>
      </w:rPr>
    </w:lvl>
    <w:lvl w:ilvl="1" w:tplc="53EE2C86">
      <w:numFmt w:val="bullet"/>
      <w:lvlText w:val="•"/>
      <w:lvlJc w:val="left"/>
      <w:pPr>
        <w:ind w:left="1780" w:hanging="360"/>
      </w:pPr>
      <w:rPr>
        <w:rFonts w:hint="default"/>
      </w:rPr>
    </w:lvl>
    <w:lvl w:ilvl="2" w:tplc="96A48B60">
      <w:numFmt w:val="bullet"/>
      <w:lvlText w:val="•"/>
      <w:lvlJc w:val="left"/>
      <w:pPr>
        <w:ind w:left="2701" w:hanging="360"/>
      </w:pPr>
      <w:rPr>
        <w:rFonts w:hint="default"/>
      </w:rPr>
    </w:lvl>
    <w:lvl w:ilvl="3" w:tplc="7ED65E5C">
      <w:numFmt w:val="bullet"/>
      <w:lvlText w:val="•"/>
      <w:lvlJc w:val="left"/>
      <w:pPr>
        <w:ind w:left="3621" w:hanging="360"/>
      </w:pPr>
      <w:rPr>
        <w:rFonts w:hint="default"/>
      </w:rPr>
    </w:lvl>
    <w:lvl w:ilvl="4" w:tplc="49C0C8F8">
      <w:numFmt w:val="bullet"/>
      <w:lvlText w:val="•"/>
      <w:lvlJc w:val="left"/>
      <w:pPr>
        <w:ind w:left="4542" w:hanging="360"/>
      </w:pPr>
      <w:rPr>
        <w:rFonts w:hint="default"/>
      </w:rPr>
    </w:lvl>
    <w:lvl w:ilvl="5" w:tplc="75883E22">
      <w:numFmt w:val="bullet"/>
      <w:lvlText w:val="•"/>
      <w:lvlJc w:val="left"/>
      <w:pPr>
        <w:ind w:left="5462" w:hanging="360"/>
      </w:pPr>
      <w:rPr>
        <w:rFonts w:hint="default"/>
      </w:rPr>
    </w:lvl>
    <w:lvl w:ilvl="6" w:tplc="27D6C6BC">
      <w:numFmt w:val="bullet"/>
      <w:lvlText w:val="•"/>
      <w:lvlJc w:val="left"/>
      <w:pPr>
        <w:ind w:left="6383" w:hanging="360"/>
      </w:pPr>
      <w:rPr>
        <w:rFonts w:hint="default"/>
      </w:rPr>
    </w:lvl>
    <w:lvl w:ilvl="7" w:tplc="C78031B2">
      <w:numFmt w:val="bullet"/>
      <w:lvlText w:val="•"/>
      <w:lvlJc w:val="left"/>
      <w:pPr>
        <w:ind w:left="7303" w:hanging="360"/>
      </w:pPr>
      <w:rPr>
        <w:rFonts w:hint="default"/>
      </w:rPr>
    </w:lvl>
    <w:lvl w:ilvl="8" w:tplc="FD72C1C4">
      <w:numFmt w:val="bullet"/>
      <w:lvlText w:val="•"/>
      <w:lvlJc w:val="left"/>
      <w:pPr>
        <w:ind w:left="8224" w:hanging="360"/>
      </w:pPr>
      <w:rPr>
        <w:rFonts w:hint="default"/>
      </w:rPr>
    </w:lvl>
  </w:abstractNum>
  <w:abstractNum w:abstractNumId="40">
    <w:nsid w:val="38957571"/>
    <w:multiLevelType w:val="hybridMultilevel"/>
    <w:tmpl w:val="A1164DCE"/>
    <w:lvl w:ilvl="0" w:tplc="56BE1906">
      <w:numFmt w:val="bullet"/>
      <w:lvlText w:val="-"/>
      <w:lvlJc w:val="left"/>
      <w:pPr>
        <w:ind w:left="650" w:hanging="183"/>
      </w:pPr>
      <w:rPr>
        <w:rFonts w:ascii="Times New Roman" w:eastAsia="Times New Roman" w:hAnsi="Times New Roman" w:cs="Times New Roman" w:hint="default"/>
        <w:w w:val="100"/>
        <w:sz w:val="22"/>
        <w:szCs w:val="22"/>
      </w:rPr>
    </w:lvl>
    <w:lvl w:ilvl="1" w:tplc="66FAF74E">
      <w:numFmt w:val="bullet"/>
      <w:lvlText w:val="•"/>
      <w:lvlJc w:val="left"/>
      <w:pPr>
        <w:ind w:left="1033" w:hanging="183"/>
      </w:pPr>
      <w:rPr>
        <w:rFonts w:hint="default"/>
      </w:rPr>
    </w:lvl>
    <w:lvl w:ilvl="2" w:tplc="30686FF6">
      <w:numFmt w:val="bullet"/>
      <w:lvlText w:val="•"/>
      <w:lvlJc w:val="left"/>
      <w:pPr>
        <w:ind w:left="1407" w:hanging="183"/>
      </w:pPr>
      <w:rPr>
        <w:rFonts w:hint="default"/>
      </w:rPr>
    </w:lvl>
    <w:lvl w:ilvl="3" w:tplc="A7E0A4DA">
      <w:numFmt w:val="bullet"/>
      <w:lvlText w:val="•"/>
      <w:lvlJc w:val="left"/>
      <w:pPr>
        <w:ind w:left="1780" w:hanging="183"/>
      </w:pPr>
      <w:rPr>
        <w:rFonts w:hint="default"/>
      </w:rPr>
    </w:lvl>
    <w:lvl w:ilvl="4" w:tplc="C784AC6E">
      <w:numFmt w:val="bullet"/>
      <w:lvlText w:val="•"/>
      <w:lvlJc w:val="left"/>
      <w:pPr>
        <w:ind w:left="2154" w:hanging="183"/>
      </w:pPr>
      <w:rPr>
        <w:rFonts w:hint="default"/>
      </w:rPr>
    </w:lvl>
    <w:lvl w:ilvl="5" w:tplc="97BEDC98">
      <w:numFmt w:val="bullet"/>
      <w:lvlText w:val="•"/>
      <w:lvlJc w:val="left"/>
      <w:pPr>
        <w:ind w:left="2528" w:hanging="183"/>
      </w:pPr>
      <w:rPr>
        <w:rFonts w:hint="default"/>
      </w:rPr>
    </w:lvl>
    <w:lvl w:ilvl="6" w:tplc="506CBD36">
      <w:numFmt w:val="bullet"/>
      <w:lvlText w:val="•"/>
      <w:lvlJc w:val="left"/>
      <w:pPr>
        <w:ind w:left="2901" w:hanging="183"/>
      </w:pPr>
      <w:rPr>
        <w:rFonts w:hint="default"/>
      </w:rPr>
    </w:lvl>
    <w:lvl w:ilvl="7" w:tplc="3C96C06C">
      <w:numFmt w:val="bullet"/>
      <w:lvlText w:val="•"/>
      <w:lvlJc w:val="left"/>
      <w:pPr>
        <w:ind w:left="3275" w:hanging="183"/>
      </w:pPr>
      <w:rPr>
        <w:rFonts w:hint="default"/>
      </w:rPr>
    </w:lvl>
    <w:lvl w:ilvl="8" w:tplc="7C78A24C">
      <w:numFmt w:val="bullet"/>
      <w:lvlText w:val="•"/>
      <w:lvlJc w:val="left"/>
      <w:pPr>
        <w:ind w:left="3648" w:hanging="183"/>
      </w:pPr>
      <w:rPr>
        <w:rFonts w:hint="default"/>
      </w:rPr>
    </w:lvl>
  </w:abstractNum>
  <w:abstractNum w:abstractNumId="41">
    <w:nsid w:val="3D290ACF"/>
    <w:multiLevelType w:val="hybridMultilevel"/>
    <w:tmpl w:val="B7FE086C"/>
    <w:lvl w:ilvl="0" w:tplc="5EF09798">
      <w:start w:val="1"/>
      <w:numFmt w:val="decimal"/>
      <w:lvlText w:val="%1."/>
      <w:lvlJc w:val="left"/>
      <w:pPr>
        <w:ind w:left="866" w:hanging="360"/>
      </w:pPr>
      <w:rPr>
        <w:rFonts w:ascii="Times New Roman" w:eastAsia="Times New Roman" w:hAnsi="Times New Roman" w:cs="Times New Roman" w:hint="default"/>
        <w:spacing w:val="-10"/>
        <w:w w:val="99"/>
        <w:sz w:val="24"/>
        <w:szCs w:val="24"/>
      </w:rPr>
    </w:lvl>
    <w:lvl w:ilvl="1" w:tplc="4466541A">
      <w:numFmt w:val="bullet"/>
      <w:lvlText w:val="•"/>
      <w:lvlJc w:val="left"/>
      <w:pPr>
        <w:ind w:left="1780" w:hanging="360"/>
      </w:pPr>
      <w:rPr>
        <w:rFonts w:hint="default"/>
      </w:rPr>
    </w:lvl>
    <w:lvl w:ilvl="2" w:tplc="FBCA1528">
      <w:numFmt w:val="bullet"/>
      <w:lvlText w:val="•"/>
      <w:lvlJc w:val="left"/>
      <w:pPr>
        <w:ind w:left="2701" w:hanging="360"/>
      </w:pPr>
      <w:rPr>
        <w:rFonts w:hint="default"/>
      </w:rPr>
    </w:lvl>
    <w:lvl w:ilvl="3" w:tplc="19A402A0">
      <w:numFmt w:val="bullet"/>
      <w:lvlText w:val="•"/>
      <w:lvlJc w:val="left"/>
      <w:pPr>
        <w:ind w:left="3621" w:hanging="360"/>
      </w:pPr>
      <w:rPr>
        <w:rFonts w:hint="default"/>
      </w:rPr>
    </w:lvl>
    <w:lvl w:ilvl="4" w:tplc="EB5E3D98">
      <w:numFmt w:val="bullet"/>
      <w:lvlText w:val="•"/>
      <w:lvlJc w:val="left"/>
      <w:pPr>
        <w:ind w:left="4542" w:hanging="360"/>
      </w:pPr>
      <w:rPr>
        <w:rFonts w:hint="default"/>
      </w:rPr>
    </w:lvl>
    <w:lvl w:ilvl="5" w:tplc="78D28646">
      <w:numFmt w:val="bullet"/>
      <w:lvlText w:val="•"/>
      <w:lvlJc w:val="left"/>
      <w:pPr>
        <w:ind w:left="5462" w:hanging="360"/>
      </w:pPr>
      <w:rPr>
        <w:rFonts w:hint="default"/>
      </w:rPr>
    </w:lvl>
    <w:lvl w:ilvl="6" w:tplc="A7BC7C3C">
      <w:numFmt w:val="bullet"/>
      <w:lvlText w:val="•"/>
      <w:lvlJc w:val="left"/>
      <w:pPr>
        <w:ind w:left="6383" w:hanging="360"/>
      </w:pPr>
      <w:rPr>
        <w:rFonts w:hint="default"/>
      </w:rPr>
    </w:lvl>
    <w:lvl w:ilvl="7" w:tplc="A59601DA">
      <w:numFmt w:val="bullet"/>
      <w:lvlText w:val="•"/>
      <w:lvlJc w:val="left"/>
      <w:pPr>
        <w:ind w:left="7303" w:hanging="360"/>
      </w:pPr>
      <w:rPr>
        <w:rFonts w:hint="default"/>
      </w:rPr>
    </w:lvl>
    <w:lvl w:ilvl="8" w:tplc="6F94FB36">
      <w:numFmt w:val="bullet"/>
      <w:lvlText w:val="•"/>
      <w:lvlJc w:val="left"/>
      <w:pPr>
        <w:ind w:left="8224" w:hanging="360"/>
      </w:pPr>
      <w:rPr>
        <w:rFonts w:hint="default"/>
      </w:rPr>
    </w:lvl>
  </w:abstractNum>
  <w:abstractNum w:abstractNumId="42">
    <w:nsid w:val="3F0F54E5"/>
    <w:multiLevelType w:val="hybridMultilevel"/>
    <w:tmpl w:val="185CCA50"/>
    <w:lvl w:ilvl="0" w:tplc="D80617DA">
      <w:numFmt w:val="bullet"/>
      <w:lvlText w:val="·"/>
      <w:lvlJc w:val="left"/>
      <w:pPr>
        <w:ind w:left="321" w:hanging="178"/>
      </w:pPr>
      <w:rPr>
        <w:rFonts w:hint="default"/>
        <w:w w:val="134"/>
      </w:rPr>
    </w:lvl>
    <w:lvl w:ilvl="1" w:tplc="56020796">
      <w:numFmt w:val="bullet"/>
      <w:lvlText w:val="•"/>
      <w:lvlJc w:val="left"/>
      <w:pPr>
        <w:ind w:left="835" w:hanging="178"/>
      </w:pPr>
      <w:rPr>
        <w:rFonts w:hint="default"/>
      </w:rPr>
    </w:lvl>
    <w:lvl w:ilvl="2" w:tplc="5058BD86">
      <w:numFmt w:val="bullet"/>
      <w:lvlText w:val="•"/>
      <w:lvlJc w:val="left"/>
      <w:pPr>
        <w:ind w:left="1351" w:hanging="178"/>
      </w:pPr>
      <w:rPr>
        <w:rFonts w:hint="default"/>
      </w:rPr>
    </w:lvl>
    <w:lvl w:ilvl="3" w:tplc="4168A55E">
      <w:numFmt w:val="bullet"/>
      <w:lvlText w:val="•"/>
      <w:lvlJc w:val="left"/>
      <w:pPr>
        <w:ind w:left="1866" w:hanging="178"/>
      </w:pPr>
      <w:rPr>
        <w:rFonts w:hint="default"/>
      </w:rPr>
    </w:lvl>
    <w:lvl w:ilvl="4" w:tplc="77C2E4B0">
      <w:numFmt w:val="bullet"/>
      <w:lvlText w:val="•"/>
      <w:lvlJc w:val="left"/>
      <w:pPr>
        <w:ind w:left="2382" w:hanging="178"/>
      </w:pPr>
      <w:rPr>
        <w:rFonts w:hint="default"/>
      </w:rPr>
    </w:lvl>
    <w:lvl w:ilvl="5" w:tplc="C60C2D8C">
      <w:numFmt w:val="bullet"/>
      <w:lvlText w:val="•"/>
      <w:lvlJc w:val="left"/>
      <w:pPr>
        <w:ind w:left="2898" w:hanging="178"/>
      </w:pPr>
      <w:rPr>
        <w:rFonts w:hint="default"/>
      </w:rPr>
    </w:lvl>
    <w:lvl w:ilvl="6" w:tplc="BF0EF43C">
      <w:numFmt w:val="bullet"/>
      <w:lvlText w:val="•"/>
      <w:lvlJc w:val="left"/>
      <w:pPr>
        <w:ind w:left="3413" w:hanging="178"/>
      </w:pPr>
      <w:rPr>
        <w:rFonts w:hint="default"/>
      </w:rPr>
    </w:lvl>
    <w:lvl w:ilvl="7" w:tplc="68BA0722">
      <w:numFmt w:val="bullet"/>
      <w:lvlText w:val="•"/>
      <w:lvlJc w:val="left"/>
      <w:pPr>
        <w:ind w:left="3929" w:hanging="178"/>
      </w:pPr>
      <w:rPr>
        <w:rFonts w:hint="default"/>
      </w:rPr>
    </w:lvl>
    <w:lvl w:ilvl="8" w:tplc="03F4F4B8">
      <w:numFmt w:val="bullet"/>
      <w:lvlText w:val="•"/>
      <w:lvlJc w:val="left"/>
      <w:pPr>
        <w:ind w:left="4444" w:hanging="178"/>
      </w:pPr>
      <w:rPr>
        <w:rFonts w:hint="default"/>
      </w:rPr>
    </w:lvl>
  </w:abstractNum>
  <w:abstractNum w:abstractNumId="43">
    <w:nsid w:val="3FBC4A4A"/>
    <w:multiLevelType w:val="hybridMultilevel"/>
    <w:tmpl w:val="626C2BFA"/>
    <w:lvl w:ilvl="0" w:tplc="7DB0315E">
      <w:numFmt w:val="bullet"/>
      <w:lvlText w:val=""/>
      <w:lvlJc w:val="left"/>
      <w:pPr>
        <w:ind w:left="285" w:hanging="183"/>
      </w:pPr>
      <w:rPr>
        <w:rFonts w:ascii="Symbol" w:eastAsia="Symbol" w:hAnsi="Symbol" w:cs="Symbol" w:hint="default"/>
        <w:w w:val="100"/>
        <w:sz w:val="24"/>
        <w:szCs w:val="24"/>
      </w:rPr>
    </w:lvl>
    <w:lvl w:ilvl="1" w:tplc="6726B2B0">
      <w:numFmt w:val="bullet"/>
      <w:lvlText w:val="–"/>
      <w:lvlJc w:val="left"/>
      <w:pPr>
        <w:ind w:left="592" w:hanging="269"/>
      </w:pPr>
      <w:rPr>
        <w:rFonts w:ascii="Times New Roman" w:eastAsia="Times New Roman" w:hAnsi="Times New Roman" w:cs="Times New Roman" w:hint="default"/>
        <w:spacing w:val="-7"/>
        <w:w w:val="100"/>
        <w:sz w:val="24"/>
        <w:szCs w:val="24"/>
      </w:rPr>
    </w:lvl>
    <w:lvl w:ilvl="2" w:tplc="AE080D2A">
      <w:numFmt w:val="bullet"/>
      <w:lvlText w:val="•"/>
      <w:lvlJc w:val="left"/>
      <w:pPr>
        <w:ind w:left="960" w:hanging="269"/>
      </w:pPr>
      <w:rPr>
        <w:rFonts w:hint="default"/>
      </w:rPr>
    </w:lvl>
    <w:lvl w:ilvl="3" w:tplc="5E8CA4CE">
      <w:numFmt w:val="bullet"/>
      <w:lvlText w:val="•"/>
      <w:lvlJc w:val="left"/>
      <w:pPr>
        <w:ind w:left="1321" w:hanging="269"/>
      </w:pPr>
      <w:rPr>
        <w:rFonts w:hint="default"/>
      </w:rPr>
    </w:lvl>
    <w:lvl w:ilvl="4" w:tplc="165C3D80">
      <w:numFmt w:val="bullet"/>
      <w:lvlText w:val="•"/>
      <w:lvlJc w:val="left"/>
      <w:pPr>
        <w:ind w:left="1681" w:hanging="269"/>
      </w:pPr>
      <w:rPr>
        <w:rFonts w:hint="default"/>
      </w:rPr>
    </w:lvl>
    <w:lvl w:ilvl="5" w:tplc="DAF2F4AE">
      <w:numFmt w:val="bullet"/>
      <w:lvlText w:val="•"/>
      <w:lvlJc w:val="left"/>
      <w:pPr>
        <w:ind w:left="2042" w:hanging="269"/>
      </w:pPr>
      <w:rPr>
        <w:rFonts w:hint="default"/>
      </w:rPr>
    </w:lvl>
    <w:lvl w:ilvl="6" w:tplc="605ABC70">
      <w:numFmt w:val="bullet"/>
      <w:lvlText w:val="•"/>
      <w:lvlJc w:val="left"/>
      <w:pPr>
        <w:ind w:left="2402" w:hanging="269"/>
      </w:pPr>
      <w:rPr>
        <w:rFonts w:hint="default"/>
      </w:rPr>
    </w:lvl>
    <w:lvl w:ilvl="7" w:tplc="8F7898BE">
      <w:numFmt w:val="bullet"/>
      <w:lvlText w:val="•"/>
      <w:lvlJc w:val="left"/>
      <w:pPr>
        <w:ind w:left="2763" w:hanging="269"/>
      </w:pPr>
      <w:rPr>
        <w:rFonts w:hint="default"/>
      </w:rPr>
    </w:lvl>
    <w:lvl w:ilvl="8" w:tplc="52B6938E">
      <w:numFmt w:val="bullet"/>
      <w:lvlText w:val="•"/>
      <w:lvlJc w:val="left"/>
      <w:pPr>
        <w:ind w:left="3123" w:hanging="269"/>
      </w:pPr>
      <w:rPr>
        <w:rFonts w:hint="default"/>
      </w:rPr>
    </w:lvl>
  </w:abstractNum>
  <w:abstractNum w:abstractNumId="44">
    <w:nsid w:val="3FE15E83"/>
    <w:multiLevelType w:val="hybridMultilevel"/>
    <w:tmpl w:val="38C66B04"/>
    <w:lvl w:ilvl="0" w:tplc="17D2134E">
      <w:numFmt w:val="bullet"/>
      <w:lvlText w:val=""/>
      <w:lvlJc w:val="left"/>
      <w:pPr>
        <w:ind w:left="285" w:hanging="144"/>
      </w:pPr>
      <w:rPr>
        <w:rFonts w:ascii="Symbol" w:eastAsia="Symbol" w:hAnsi="Symbol" w:cs="Symbol" w:hint="default"/>
        <w:w w:val="100"/>
        <w:sz w:val="24"/>
        <w:szCs w:val="24"/>
      </w:rPr>
    </w:lvl>
    <w:lvl w:ilvl="1" w:tplc="E6AAA7E6">
      <w:numFmt w:val="bullet"/>
      <w:lvlText w:val="•"/>
      <w:lvlJc w:val="left"/>
      <w:pPr>
        <w:ind w:left="636" w:hanging="144"/>
      </w:pPr>
      <w:rPr>
        <w:rFonts w:hint="default"/>
      </w:rPr>
    </w:lvl>
    <w:lvl w:ilvl="2" w:tplc="91501BEA">
      <w:numFmt w:val="bullet"/>
      <w:lvlText w:val="•"/>
      <w:lvlJc w:val="left"/>
      <w:pPr>
        <w:ind w:left="992" w:hanging="144"/>
      </w:pPr>
      <w:rPr>
        <w:rFonts w:hint="default"/>
      </w:rPr>
    </w:lvl>
    <w:lvl w:ilvl="3" w:tplc="575E290A">
      <w:numFmt w:val="bullet"/>
      <w:lvlText w:val="•"/>
      <w:lvlJc w:val="left"/>
      <w:pPr>
        <w:ind w:left="1349" w:hanging="144"/>
      </w:pPr>
      <w:rPr>
        <w:rFonts w:hint="default"/>
      </w:rPr>
    </w:lvl>
    <w:lvl w:ilvl="4" w:tplc="F27C4776">
      <w:numFmt w:val="bullet"/>
      <w:lvlText w:val="•"/>
      <w:lvlJc w:val="left"/>
      <w:pPr>
        <w:ind w:left="1705" w:hanging="144"/>
      </w:pPr>
      <w:rPr>
        <w:rFonts w:hint="default"/>
      </w:rPr>
    </w:lvl>
    <w:lvl w:ilvl="5" w:tplc="F83CA5D6">
      <w:numFmt w:val="bullet"/>
      <w:lvlText w:val="•"/>
      <w:lvlJc w:val="left"/>
      <w:pPr>
        <w:ind w:left="2062" w:hanging="144"/>
      </w:pPr>
      <w:rPr>
        <w:rFonts w:hint="default"/>
      </w:rPr>
    </w:lvl>
    <w:lvl w:ilvl="6" w:tplc="B61CE71C">
      <w:numFmt w:val="bullet"/>
      <w:lvlText w:val="•"/>
      <w:lvlJc w:val="left"/>
      <w:pPr>
        <w:ind w:left="2418" w:hanging="144"/>
      </w:pPr>
      <w:rPr>
        <w:rFonts w:hint="default"/>
      </w:rPr>
    </w:lvl>
    <w:lvl w:ilvl="7" w:tplc="DF509FB0">
      <w:numFmt w:val="bullet"/>
      <w:lvlText w:val="•"/>
      <w:lvlJc w:val="left"/>
      <w:pPr>
        <w:ind w:left="2775" w:hanging="144"/>
      </w:pPr>
      <w:rPr>
        <w:rFonts w:hint="default"/>
      </w:rPr>
    </w:lvl>
    <w:lvl w:ilvl="8" w:tplc="CDE43732">
      <w:numFmt w:val="bullet"/>
      <w:lvlText w:val="•"/>
      <w:lvlJc w:val="left"/>
      <w:pPr>
        <w:ind w:left="3131" w:hanging="144"/>
      </w:pPr>
      <w:rPr>
        <w:rFonts w:hint="default"/>
      </w:rPr>
    </w:lvl>
  </w:abstractNum>
  <w:abstractNum w:abstractNumId="45">
    <w:nsid w:val="40220F51"/>
    <w:multiLevelType w:val="hybridMultilevel"/>
    <w:tmpl w:val="B4AEF52C"/>
    <w:lvl w:ilvl="0" w:tplc="4A8A1364">
      <w:numFmt w:val="bullet"/>
      <w:lvlText w:val=""/>
      <w:lvlJc w:val="left"/>
      <w:pPr>
        <w:ind w:left="957" w:hanging="452"/>
      </w:pPr>
      <w:rPr>
        <w:rFonts w:ascii="Symbol" w:eastAsia="Symbol" w:hAnsi="Symbol" w:cs="Symbol" w:hint="default"/>
        <w:w w:val="100"/>
        <w:sz w:val="24"/>
        <w:szCs w:val="24"/>
      </w:rPr>
    </w:lvl>
    <w:lvl w:ilvl="1" w:tplc="4F167FF8">
      <w:numFmt w:val="bullet"/>
      <w:lvlText w:val="•"/>
      <w:lvlJc w:val="left"/>
      <w:pPr>
        <w:ind w:left="1876" w:hanging="452"/>
      </w:pPr>
      <w:rPr>
        <w:rFonts w:hint="default"/>
      </w:rPr>
    </w:lvl>
    <w:lvl w:ilvl="2" w:tplc="C9961C68">
      <w:numFmt w:val="bullet"/>
      <w:lvlText w:val="•"/>
      <w:lvlJc w:val="left"/>
      <w:pPr>
        <w:ind w:left="2792" w:hanging="452"/>
      </w:pPr>
      <w:rPr>
        <w:rFonts w:hint="default"/>
      </w:rPr>
    </w:lvl>
    <w:lvl w:ilvl="3" w:tplc="41501258">
      <w:numFmt w:val="bullet"/>
      <w:lvlText w:val="•"/>
      <w:lvlJc w:val="left"/>
      <w:pPr>
        <w:ind w:left="3708" w:hanging="452"/>
      </w:pPr>
      <w:rPr>
        <w:rFonts w:hint="default"/>
      </w:rPr>
    </w:lvl>
    <w:lvl w:ilvl="4" w:tplc="F934D5F6">
      <w:numFmt w:val="bullet"/>
      <w:lvlText w:val="•"/>
      <w:lvlJc w:val="left"/>
      <w:pPr>
        <w:ind w:left="4625" w:hanging="452"/>
      </w:pPr>
      <w:rPr>
        <w:rFonts w:hint="default"/>
      </w:rPr>
    </w:lvl>
    <w:lvl w:ilvl="5" w:tplc="CBF4D3E2">
      <w:numFmt w:val="bullet"/>
      <w:lvlText w:val="•"/>
      <w:lvlJc w:val="left"/>
      <w:pPr>
        <w:ind w:left="5541" w:hanging="452"/>
      </w:pPr>
      <w:rPr>
        <w:rFonts w:hint="default"/>
      </w:rPr>
    </w:lvl>
    <w:lvl w:ilvl="6" w:tplc="142C4844">
      <w:numFmt w:val="bullet"/>
      <w:lvlText w:val="•"/>
      <w:lvlJc w:val="left"/>
      <w:pPr>
        <w:ind w:left="6457" w:hanging="452"/>
      </w:pPr>
      <w:rPr>
        <w:rFonts w:hint="default"/>
      </w:rPr>
    </w:lvl>
    <w:lvl w:ilvl="7" w:tplc="D2A48B4C">
      <w:numFmt w:val="bullet"/>
      <w:lvlText w:val="•"/>
      <w:lvlJc w:val="left"/>
      <w:pPr>
        <w:ind w:left="7374" w:hanging="452"/>
      </w:pPr>
      <w:rPr>
        <w:rFonts w:hint="default"/>
      </w:rPr>
    </w:lvl>
    <w:lvl w:ilvl="8" w:tplc="63DC81B2">
      <w:numFmt w:val="bullet"/>
      <w:lvlText w:val="•"/>
      <w:lvlJc w:val="left"/>
      <w:pPr>
        <w:ind w:left="8290" w:hanging="452"/>
      </w:pPr>
      <w:rPr>
        <w:rFonts w:hint="default"/>
      </w:rPr>
    </w:lvl>
  </w:abstractNum>
  <w:abstractNum w:abstractNumId="46">
    <w:nsid w:val="41046AAC"/>
    <w:multiLevelType w:val="hybridMultilevel"/>
    <w:tmpl w:val="4612A6A8"/>
    <w:lvl w:ilvl="0" w:tplc="65D04FAA">
      <w:numFmt w:val="bullet"/>
      <w:lvlText w:val=""/>
      <w:lvlJc w:val="left"/>
      <w:pPr>
        <w:ind w:left="719" w:hanging="360"/>
      </w:pPr>
      <w:rPr>
        <w:rFonts w:ascii="Symbol" w:eastAsia="Symbol" w:hAnsi="Symbol" w:cs="Symbol" w:hint="default"/>
        <w:w w:val="100"/>
        <w:sz w:val="24"/>
        <w:szCs w:val="24"/>
      </w:rPr>
    </w:lvl>
    <w:lvl w:ilvl="1" w:tplc="92264F34">
      <w:numFmt w:val="bullet"/>
      <w:lvlText w:val="-"/>
      <w:lvlJc w:val="left"/>
      <w:pPr>
        <w:ind w:left="988" w:hanging="269"/>
      </w:pPr>
      <w:rPr>
        <w:rFonts w:ascii="Times New Roman" w:eastAsia="Times New Roman" w:hAnsi="Times New Roman" w:cs="Times New Roman" w:hint="default"/>
        <w:spacing w:val="-10"/>
        <w:w w:val="99"/>
        <w:sz w:val="24"/>
        <w:szCs w:val="24"/>
      </w:rPr>
    </w:lvl>
    <w:lvl w:ilvl="2" w:tplc="B76A0272">
      <w:numFmt w:val="bullet"/>
      <w:lvlText w:val="•"/>
      <w:lvlJc w:val="left"/>
      <w:pPr>
        <w:ind w:left="1946" w:hanging="269"/>
      </w:pPr>
      <w:rPr>
        <w:rFonts w:hint="default"/>
      </w:rPr>
    </w:lvl>
    <w:lvl w:ilvl="3" w:tplc="2AEAB54A">
      <w:numFmt w:val="bullet"/>
      <w:lvlText w:val="•"/>
      <w:lvlJc w:val="left"/>
      <w:pPr>
        <w:ind w:left="2912" w:hanging="269"/>
      </w:pPr>
      <w:rPr>
        <w:rFonts w:hint="default"/>
      </w:rPr>
    </w:lvl>
    <w:lvl w:ilvl="4" w:tplc="79B8092E">
      <w:numFmt w:val="bullet"/>
      <w:lvlText w:val="•"/>
      <w:lvlJc w:val="left"/>
      <w:pPr>
        <w:ind w:left="3879" w:hanging="269"/>
      </w:pPr>
      <w:rPr>
        <w:rFonts w:hint="default"/>
      </w:rPr>
    </w:lvl>
    <w:lvl w:ilvl="5" w:tplc="90520E2A">
      <w:numFmt w:val="bullet"/>
      <w:lvlText w:val="•"/>
      <w:lvlJc w:val="left"/>
      <w:pPr>
        <w:ind w:left="4845" w:hanging="269"/>
      </w:pPr>
      <w:rPr>
        <w:rFonts w:hint="default"/>
      </w:rPr>
    </w:lvl>
    <w:lvl w:ilvl="6" w:tplc="AB128520">
      <w:numFmt w:val="bullet"/>
      <w:lvlText w:val="•"/>
      <w:lvlJc w:val="left"/>
      <w:pPr>
        <w:ind w:left="5811" w:hanging="269"/>
      </w:pPr>
      <w:rPr>
        <w:rFonts w:hint="default"/>
      </w:rPr>
    </w:lvl>
    <w:lvl w:ilvl="7" w:tplc="810C19B2">
      <w:numFmt w:val="bullet"/>
      <w:lvlText w:val="•"/>
      <w:lvlJc w:val="left"/>
      <w:pPr>
        <w:ind w:left="6778" w:hanging="269"/>
      </w:pPr>
      <w:rPr>
        <w:rFonts w:hint="default"/>
      </w:rPr>
    </w:lvl>
    <w:lvl w:ilvl="8" w:tplc="017A1124">
      <w:numFmt w:val="bullet"/>
      <w:lvlText w:val="•"/>
      <w:lvlJc w:val="left"/>
      <w:pPr>
        <w:ind w:left="7744" w:hanging="269"/>
      </w:pPr>
      <w:rPr>
        <w:rFonts w:hint="default"/>
      </w:rPr>
    </w:lvl>
  </w:abstractNum>
  <w:abstractNum w:abstractNumId="47">
    <w:nsid w:val="426E46F1"/>
    <w:multiLevelType w:val="hybridMultilevel"/>
    <w:tmpl w:val="9C40C58C"/>
    <w:lvl w:ilvl="0" w:tplc="1A6C2352">
      <w:numFmt w:val="bullet"/>
      <w:lvlText w:val="·"/>
      <w:lvlJc w:val="left"/>
      <w:pPr>
        <w:ind w:left="206" w:hanging="202"/>
      </w:pPr>
      <w:rPr>
        <w:rFonts w:ascii="Times New Roman" w:eastAsia="Times New Roman" w:hAnsi="Times New Roman" w:cs="Times New Roman" w:hint="default"/>
        <w:w w:val="134"/>
        <w:sz w:val="24"/>
        <w:szCs w:val="24"/>
      </w:rPr>
    </w:lvl>
    <w:lvl w:ilvl="1" w:tplc="8A021508">
      <w:numFmt w:val="bullet"/>
      <w:lvlText w:val="•"/>
      <w:lvlJc w:val="left"/>
      <w:pPr>
        <w:ind w:left="887" w:hanging="202"/>
      </w:pPr>
      <w:rPr>
        <w:rFonts w:hint="default"/>
      </w:rPr>
    </w:lvl>
    <w:lvl w:ilvl="2" w:tplc="3802F464">
      <w:numFmt w:val="bullet"/>
      <w:lvlText w:val="•"/>
      <w:lvlJc w:val="left"/>
      <w:pPr>
        <w:ind w:left="1575" w:hanging="202"/>
      </w:pPr>
      <w:rPr>
        <w:rFonts w:hint="default"/>
      </w:rPr>
    </w:lvl>
    <w:lvl w:ilvl="3" w:tplc="49AE0CBA">
      <w:numFmt w:val="bullet"/>
      <w:lvlText w:val="•"/>
      <w:lvlJc w:val="left"/>
      <w:pPr>
        <w:ind w:left="2263" w:hanging="202"/>
      </w:pPr>
      <w:rPr>
        <w:rFonts w:hint="default"/>
      </w:rPr>
    </w:lvl>
    <w:lvl w:ilvl="4" w:tplc="8114754C">
      <w:numFmt w:val="bullet"/>
      <w:lvlText w:val="•"/>
      <w:lvlJc w:val="left"/>
      <w:pPr>
        <w:ind w:left="2951" w:hanging="202"/>
      </w:pPr>
      <w:rPr>
        <w:rFonts w:hint="default"/>
      </w:rPr>
    </w:lvl>
    <w:lvl w:ilvl="5" w:tplc="823EF48C">
      <w:numFmt w:val="bullet"/>
      <w:lvlText w:val="•"/>
      <w:lvlJc w:val="left"/>
      <w:pPr>
        <w:ind w:left="3639" w:hanging="202"/>
      </w:pPr>
      <w:rPr>
        <w:rFonts w:hint="default"/>
      </w:rPr>
    </w:lvl>
    <w:lvl w:ilvl="6" w:tplc="5EA8AE6A">
      <w:numFmt w:val="bullet"/>
      <w:lvlText w:val="•"/>
      <w:lvlJc w:val="left"/>
      <w:pPr>
        <w:ind w:left="4327" w:hanging="202"/>
      </w:pPr>
      <w:rPr>
        <w:rFonts w:hint="default"/>
      </w:rPr>
    </w:lvl>
    <w:lvl w:ilvl="7" w:tplc="AD24C3B4">
      <w:numFmt w:val="bullet"/>
      <w:lvlText w:val="•"/>
      <w:lvlJc w:val="left"/>
      <w:pPr>
        <w:ind w:left="5015" w:hanging="202"/>
      </w:pPr>
      <w:rPr>
        <w:rFonts w:hint="default"/>
      </w:rPr>
    </w:lvl>
    <w:lvl w:ilvl="8" w:tplc="4BF69708">
      <w:numFmt w:val="bullet"/>
      <w:lvlText w:val="•"/>
      <w:lvlJc w:val="left"/>
      <w:pPr>
        <w:ind w:left="5703" w:hanging="202"/>
      </w:pPr>
      <w:rPr>
        <w:rFonts w:hint="default"/>
      </w:rPr>
    </w:lvl>
  </w:abstractNum>
  <w:abstractNum w:abstractNumId="48">
    <w:nsid w:val="43DD4973"/>
    <w:multiLevelType w:val="hybridMultilevel"/>
    <w:tmpl w:val="D412712E"/>
    <w:lvl w:ilvl="0" w:tplc="8D42B85A">
      <w:numFmt w:val="bullet"/>
      <w:lvlText w:val="-"/>
      <w:lvlJc w:val="left"/>
      <w:pPr>
        <w:ind w:left="830" w:hanging="361"/>
      </w:pPr>
      <w:rPr>
        <w:rFonts w:hint="default"/>
        <w:color w:val="auto"/>
        <w:spacing w:val="-10"/>
        <w:w w:val="99"/>
      </w:rPr>
    </w:lvl>
    <w:lvl w:ilvl="1" w:tplc="0E065A24">
      <w:numFmt w:val="bullet"/>
      <w:lvlText w:val="•"/>
      <w:lvlJc w:val="left"/>
      <w:pPr>
        <w:ind w:left="1931" w:hanging="361"/>
      </w:pPr>
      <w:rPr>
        <w:rFonts w:hint="default"/>
      </w:rPr>
    </w:lvl>
    <w:lvl w:ilvl="2" w:tplc="8EEC5850">
      <w:numFmt w:val="bullet"/>
      <w:lvlText w:val="•"/>
      <w:lvlJc w:val="left"/>
      <w:pPr>
        <w:ind w:left="3022" w:hanging="361"/>
      </w:pPr>
      <w:rPr>
        <w:rFonts w:hint="default"/>
      </w:rPr>
    </w:lvl>
    <w:lvl w:ilvl="3" w:tplc="4D0C5406">
      <w:numFmt w:val="bullet"/>
      <w:lvlText w:val="•"/>
      <w:lvlJc w:val="left"/>
      <w:pPr>
        <w:ind w:left="4114" w:hanging="361"/>
      </w:pPr>
      <w:rPr>
        <w:rFonts w:hint="default"/>
      </w:rPr>
    </w:lvl>
    <w:lvl w:ilvl="4" w:tplc="E1C84C26">
      <w:numFmt w:val="bullet"/>
      <w:lvlText w:val="•"/>
      <w:lvlJc w:val="left"/>
      <w:pPr>
        <w:ind w:left="5205" w:hanging="361"/>
      </w:pPr>
      <w:rPr>
        <w:rFonts w:hint="default"/>
      </w:rPr>
    </w:lvl>
    <w:lvl w:ilvl="5" w:tplc="9CD07EA2">
      <w:numFmt w:val="bullet"/>
      <w:lvlText w:val="•"/>
      <w:lvlJc w:val="left"/>
      <w:pPr>
        <w:ind w:left="6297" w:hanging="361"/>
      </w:pPr>
      <w:rPr>
        <w:rFonts w:hint="default"/>
      </w:rPr>
    </w:lvl>
    <w:lvl w:ilvl="6" w:tplc="840A0088">
      <w:numFmt w:val="bullet"/>
      <w:lvlText w:val="•"/>
      <w:lvlJc w:val="left"/>
      <w:pPr>
        <w:ind w:left="7388" w:hanging="361"/>
      </w:pPr>
      <w:rPr>
        <w:rFonts w:hint="default"/>
      </w:rPr>
    </w:lvl>
    <w:lvl w:ilvl="7" w:tplc="B5AE43F0">
      <w:numFmt w:val="bullet"/>
      <w:lvlText w:val="•"/>
      <w:lvlJc w:val="left"/>
      <w:pPr>
        <w:ind w:left="8479" w:hanging="361"/>
      </w:pPr>
      <w:rPr>
        <w:rFonts w:hint="default"/>
      </w:rPr>
    </w:lvl>
    <w:lvl w:ilvl="8" w:tplc="9934C67A">
      <w:numFmt w:val="bullet"/>
      <w:lvlText w:val="•"/>
      <w:lvlJc w:val="left"/>
      <w:pPr>
        <w:ind w:left="9571" w:hanging="361"/>
      </w:pPr>
      <w:rPr>
        <w:rFonts w:hint="default"/>
      </w:rPr>
    </w:lvl>
  </w:abstractNum>
  <w:abstractNum w:abstractNumId="49">
    <w:nsid w:val="44566199"/>
    <w:multiLevelType w:val="hybridMultilevel"/>
    <w:tmpl w:val="CB728678"/>
    <w:lvl w:ilvl="0" w:tplc="1166ED98">
      <w:numFmt w:val="bullet"/>
      <w:lvlText w:val="·"/>
      <w:lvlJc w:val="left"/>
      <w:pPr>
        <w:ind w:left="148" w:hanging="188"/>
      </w:pPr>
      <w:rPr>
        <w:rFonts w:ascii="Times New Roman" w:eastAsia="Times New Roman" w:hAnsi="Times New Roman" w:cs="Times New Roman" w:hint="default"/>
        <w:w w:val="134"/>
        <w:sz w:val="24"/>
        <w:szCs w:val="24"/>
      </w:rPr>
    </w:lvl>
    <w:lvl w:ilvl="1" w:tplc="61C656EE">
      <w:numFmt w:val="bullet"/>
      <w:lvlText w:val="•"/>
      <w:lvlJc w:val="left"/>
      <w:pPr>
        <w:ind w:left="673" w:hanging="188"/>
      </w:pPr>
      <w:rPr>
        <w:rFonts w:hint="default"/>
      </w:rPr>
    </w:lvl>
    <w:lvl w:ilvl="2" w:tplc="7076D056">
      <w:numFmt w:val="bullet"/>
      <w:lvlText w:val="•"/>
      <w:lvlJc w:val="left"/>
      <w:pPr>
        <w:ind w:left="1207" w:hanging="188"/>
      </w:pPr>
      <w:rPr>
        <w:rFonts w:hint="default"/>
      </w:rPr>
    </w:lvl>
    <w:lvl w:ilvl="3" w:tplc="32EC0526">
      <w:numFmt w:val="bullet"/>
      <w:lvlText w:val="•"/>
      <w:lvlJc w:val="left"/>
      <w:pPr>
        <w:ind w:left="1740" w:hanging="188"/>
      </w:pPr>
      <w:rPr>
        <w:rFonts w:hint="default"/>
      </w:rPr>
    </w:lvl>
    <w:lvl w:ilvl="4" w:tplc="C10A493A">
      <w:numFmt w:val="bullet"/>
      <w:lvlText w:val="•"/>
      <w:lvlJc w:val="left"/>
      <w:pPr>
        <w:ind w:left="2274" w:hanging="188"/>
      </w:pPr>
      <w:rPr>
        <w:rFonts w:hint="default"/>
      </w:rPr>
    </w:lvl>
    <w:lvl w:ilvl="5" w:tplc="AA6684D0">
      <w:numFmt w:val="bullet"/>
      <w:lvlText w:val="•"/>
      <w:lvlJc w:val="left"/>
      <w:pPr>
        <w:ind w:left="2808" w:hanging="188"/>
      </w:pPr>
      <w:rPr>
        <w:rFonts w:hint="default"/>
      </w:rPr>
    </w:lvl>
    <w:lvl w:ilvl="6" w:tplc="7EF29B48">
      <w:numFmt w:val="bullet"/>
      <w:lvlText w:val="•"/>
      <w:lvlJc w:val="left"/>
      <w:pPr>
        <w:ind w:left="3341" w:hanging="188"/>
      </w:pPr>
      <w:rPr>
        <w:rFonts w:hint="default"/>
      </w:rPr>
    </w:lvl>
    <w:lvl w:ilvl="7" w:tplc="A784F006">
      <w:numFmt w:val="bullet"/>
      <w:lvlText w:val="•"/>
      <w:lvlJc w:val="left"/>
      <w:pPr>
        <w:ind w:left="3875" w:hanging="188"/>
      </w:pPr>
      <w:rPr>
        <w:rFonts w:hint="default"/>
      </w:rPr>
    </w:lvl>
    <w:lvl w:ilvl="8" w:tplc="94F29722">
      <w:numFmt w:val="bullet"/>
      <w:lvlText w:val="•"/>
      <w:lvlJc w:val="left"/>
      <w:pPr>
        <w:ind w:left="4408" w:hanging="188"/>
      </w:pPr>
      <w:rPr>
        <w:rFonts w:hint="default"/>
      </w:rPr>
    </w:lvl>
  </w:abstractNum>
  <w:abstractNum w:abstractNumId="50">
    <w:nsid w:val="4537067A"/>
    <w:multiLevelType w:val="hybridMultilevel"/>
    <w:tmpl w:val="5B88C43A"/>
    <w:lvl w:ilvl="0" w:tplc="6C7068B4">
      <w:numFmt w:val="bullet"/>
      <w:lvlText w:val="·"/>
      <w:lvlJc w:val="left"/>
      <w:pPr>
        <w:ind w:left="8" w:hanging="279"/>
      </w:pPr>
      <w:rPr>
        <w:rFonts w:ascii="Times New Roman" w:eastAsia="Times New Roman" w:hAnsi="Times New Roman" w:cs="Times New Roman" w:hint="default"/>
        <w:w w:val="134"/>
        <w:sz w:val="24"/>
        <w:szCs w:val="24"/>
      </w:rPr>
    </w:lvl>
    <w:lvl w:ilvl="1" w:tplc="3CAAAC5C">
      <w:numFmt w:val="bullet"/>
      <w:lvlText w:val="•"/>
      <w:lvlJc w:val="left"/>
      <w:pPr>
        <w:ind w:left="686" w:hanging="279"/>
      </w:pPr>
      <w:rPr>
        <w:rFonts w:hint="default"/>
      </w:rPr>
    </w:lvl>
    <w:lvl w:ilvl="2" w:tplc="E98C2EDC">
      <w:numFmt w:val="bullet"/>
      <w:lvlText w:val="•"/>
      <w:lvlJc w:val="left"/>
      <w:pPr>
        <w:ind w:left="1372" w:hanging="279"/>
      </w:pPr>
      <w:rPr>
        <w:rFonts w:hint="default"/>
      </w:rPr>
    </w:lvl>
    <w:lvl w:ilvl="3" w:tplc="34446DE2">
      <w:numFmt w:val="bullet"/>
      <w:lvlText w:val="•"/>
      <w:lvlJc w:val="left"/>
      <w:pPr>
        <w:ind w:left="2059" w:hanging="279"/>
      </w:pPr>
      <w:rPr>
        <w:rFonts w:hint="default"/>
      </w:rPr>
    </w:lvl>
    <w:lvl w:ilvl="4" w:tplc="16C0181E">
      <w:numFmt w:val="bullet"/>
      <w:lvlText w:val="•"/>
      <w:lvlJc w:val="left"/>
      <w:pPr>
        <w:ind w:left="2745" w:hanging="279"/>
      </w:pPr>
      <w:rPr>
        <w:rFonts w:hint="default"/>
      </w:rPr>
    </w:lvl>
    <w:lvl w:ilvl="5" w:tplc="A566E068">
      <w:numFmt w:val="bullet"/>
      <w:lvlText w:val="•"/>
      <w:lvlJc w:val="left"/>
      <w:pPr>
        <w:ind w:left="3432" w:hanging="279"/>
      </w:pPr>
      <w:rPr>
        <w:rFonts w:hint="default"/>
      </w:rPr>
    </w:lvl>
    <w:lvl w:ilvl="6" w:tplc="6F327096">
      <w:numFmt w:val="bullet"/>
      <w:lvlText w:val="•"/>
      <w:lvlJc w:val="left"/>
      <w:pPr>
        <w:ind w:left="4118" w:hanging="279"/>
      </w:pPr>
      <w:rPr>
        <w:rFonts w:hint="default"/>
      </w:rPr>
    </w:lvl>
    <w:lvl w:ilvl="7" w:tplc="8C2E6912">
      <w:numFmt w:val="bullet"/>
      <w:lvlText w:val="•"/>
      <w:lvlJc w:val="left"/>
      <w:pPr>
        <w:ind w:left="4804" w:hanging="279"/>
      </w:pPr>
      <w:rPr>
        <w:rFonts w:hint="default"/>
      </w:rPr>
    </w:lvl>
    <w:lvl w:ilvl="8" w:tplc="746858F2">
      <w:numFmt w:val="bullet"/>
      <w:lvlText w:val="•"/>
      <w:lvlJc w:val="left"/>
      <w:pPr>
        <w:ind w:left="5491" w:hanging="279"/>
      </w:pPr>
      <w:rPr>
        <w:rFonts w:hint="default"/>
      </w:rPr>
    </w:lvl>
  </w:abstractNum>
  <w:abstractNum w:abstractNumId="51">
    <w:nsid w:val="45D4096F"/>
    <w:multiLevelType w:val="hybridMultilevel"/>
    <w:tmpl w:val="0A8E4D98"/>
    <w:lvl w:ilvl="0" w:tplc="4FBC776E">
      <w:numFmt w:val="bullet"/>
      <w:lvlText w:val=""/>
      <w:lvlJc w:val="left"/>
      <w:pPr>
        <w:ind w:left="331" w:hanging="183"/>
      </w:pPr>
      <w:rPr>
        <w:rFonts w:ascii="Symbol" w:eastAsia="Symbol" w:hAnsi="Symbol" w:cs="Symbol" w:hint="default"/>
        <w:w w:val="100"/>
        <w:sz w:val="10"/>
        <w:szCs w:val="10"/>
      </w:rPr>
    </w:lvl>
    <w:lvl w:ilvl="1" w:tplc="449A5C5A">
      <w:numFmt w:val="bullet"/>
      <w:lvlText w:val="•"/>
      <w:lvlJc w:val="left"/>
      <w:pPr>
        <w:ind w:left="853" w:hanging="183"/>
      </w:pPr>
      <w:rPr>
        <w:rFonts w:hint="default"/>
      </w:rPr>
    </w:lvl>
    <w:lvl w:ilvl="2" w:tplc="7BEA4E9C">
      <w:numFmt w:val="bullet"/>
      <w:lvlText w:val="•"/>
      <w:lvlJc w:val="left"/>
      <w:pPr>
        <w:ind w:left="1367" w:hanging="183"/>
      </w:pPr>
      <w:rPr>
        <w:rFonts w:hint="default"/>
      </w:rPr>
    </w:lvl>
    <w:lvl w:ilvl="3" w:tplc="251264E0">
      <w:numFmt w:val="bullet"/>
      <w:lvlText w:val="•"/>
      <w:lvlJc w:val="left"/>
      <w:pPr>
        <w:ind w:left="1880" w:hanging="183"/>
      </w:pPr>
      <w:rPr>
        <w:rFonts w:hint="default"/>
      </w:rPr>
    </w:lvl>
    <w:lvl w:ilvl="4" w:tplc="5BC0490A">
      <w:numFmt w:val="bullet"/>
      <w:lvlText w:val="•"/>
      <w:lvlJc w:val="left"/>
      <w:pPr>
        <w:ind w:left="2394" w:hanging="183"/>
      </w:pPr>
      <w:rPr>
        <w:rFonts w:hint="default"/>
      </w:rPr>
    </w:lvl>
    <w:lvl w:ilvl="5" w:tplc="96D2789C">
      <w:numFmt w:val="bullet"/>
      <w:lvlText w:val="•"/>
      <w:lvlJc w:val="left"/>
      <w:pPr>
        <w:ind w:left="2908" w:hanging="183"/>
      </w:pPr>
      <w:rPr>
        <w:rFonts w:hint="default"/>
      </w:rPr>
    </w:lvl>
    <w:lvl w:ilvl="6" w:tplc="8280EEB0">
      <w:numFmt w:val="bullet"/>
      <w:lvlText w:val="•"/>
      <w:lvlJc w:val="left"/>
      <w:pPr>
        <w:ind w:left="3421" w:hanging="183"/>
      </w:pPr>
      <w:rPr>
        <w:rFonts w:hint="default"/>
      </w:rPr>
    </w:lvl>
    <w:lvl w:ilvl="7" w:tplc="847020EE">
      <w:numFmt w:val="bullet"/>
      <w:lvlText w:val="•"/>
      <w:lvlJc w:val="left"/>
      <w:pPr>
        <w:ind w:left="3935" w:hanging="183"/>
      </w:pPr>
      <w:rPr>
        <w:rFonts w:hint="default"/>
      </w:rPr>
    </w:lvl>
    <w:lvl w:ilvl="8" w:tplc="949CA262">
      <w:numFmt w:val="bullet"/>
      <w:lvlText w:val="•"/>
      <w:lvlJc w:val="left"/>
      <w:pPr>
        <w:ind w:left="4448" w:hanging="183"/>
      </w:pPr>
      <w:rPr>
        <w:rFonts w:hint="default"/>
      </w:rPr>
    </w:lvl>
  </w:abstractNum>
  <w:abstractNum w:abstractNumId="52">
    <w:nsid w:val="4678279D"/>
    <w:multiLevelType w:val="hybridMultilevel"/>
    <w:tmpl w:val="D2720794"/>
    <w:lvl w:ilvl="0" w:tplc="1B2E3D00">
      <w:numFmt w:val="bullet"/>
      <w:lvlText w:val="-"/>
      <w:lvlJc w:val="left"/>
      <w:pPr>
        <w:ind w:left="830" w:hanging="360"/>
      </w:pPr>
      <w:rPr>
        <w:rFonts w:ascii="Times New Roman" w:eastAsia="Times New Roman" w:hAnsi="Times New Roman" w:cs="Times New Roman" w:hint="default"/>
        <w:spacing w:val="-10"/>
        <w:w w:val="99"/>
        <w:sz w:val="24"/>
        <w:szCs w:val="24"/>
      </w:rPr>
    </w:lvl>
    <w:lvl w:ilvl="1" w:tplc="87124562">
      <w:numFmt w:val="bullet"/>
      <w:lvlText w:val="•"/>
      <w:lvlJc w:val="left"/>
      <w:pPr>
        <w:ind w:left="1931" w:hanging="360"/>
      </w:pPr>
      <w:rPr>
        <w:rFonts w:hint="default"/>
      </w:rPr>
    </w:lvl>
    <w:lvl w:ilvl="2" w:tplc="401E1190">
      <w:numFmt w:val="bullet"/>
      <w:lvlText w:val="•"/>
      <w:lvlJc w:val="left"/>
      <w:pPr>
        <w:ind w:left="3022" w:hanging="360"/>
      </w:pPr>
      <w:rPr>
        <w:rFonts w:hint="default"/>
      </w:rPr>
    </w:lvl>
    <w:lvl w:ilvl="3" w:tplc="3DC8A79C">
      <w:numFmt w:val="bullet"/>
      <w:lvlText w:val="•"/>
      <w:lvlJc w:val="left"/>
      <w:pPr>
        <w:ind w:left="4114" w:hanging="360"/>
      </w:pPr>
      <w:rPr>
        <w:rFonts w:hint="default"/>
      </w:rPr>
    </w:lvl>
    <w:lvl w:ilvl="4" w:tplc="C07AA718">
      <w:numFmt w:val="bullet"/>
      <w:lvlText w:val="•"/>
      <w:lvlJc w:val="left"/>
      <w:pPr>
        <w:ind w:left="5205" w:hanging="360"/>
      </w:pPr>
      <w:rPr>
        <w:rFonts w:hint="default"/>
      </w:rPr>
    </w:lvl>
    <w:lvl w:ilvl="5" w:tplc="AED6E06A">
      <w:numFmt w:val="bullet"/>
      <w:lvlText w:val="•"/>
      <w:lvlJc w:val="left"/>
      <w:pPr>
        <w:ind w:left="6297" w:hanging="360"/>
      </w:pPr>
      <w:rPr>
        <w:rFonts w:hint="default"/>
      </w:rPr>
    </w:lvl>
    <w:lvl w:ilvl="6" w:tplc="D2129008">
      <w:numFmt w:val="bullet"/>
      <w:lvlText w:val="•"/>
      <w:lvlJc w:val="left"/>
      <w:pPr>
        <w:ind w:left="7388" w:hanging="360"/>
      </w:pPr>
      <w:rPr>
        <w:rFonts w:hint="default"/>
      </w:rPr>
    </w:lvl>
    <w:lvl w:ilvl="7" w:tplc="1A10518A">
      <w:numFmt w:val="bullet"/>
      <w:lvlText w:val="•"/>
      <w:lvlJc w:val="left"/>
      <w:pPr>
        <w:ind w:left="8479" w:hanging="360"/>
      </w:pPr>
      <w:rPr>
        <w:rFonts w:hint="default"/>
      </w:rPr>
    </w:lvl>
    <w:lvl w:ilvl="8" w:tplc="8526840C">
      <w:numFmt w:val="bullet"/>
      <w:lvlText w:val="•"/>
      <w:lvlJc w:val="left"/>
      <w:pPr>
        <w:ind w:left="9571" w:hanging="360"/>
      </w:pPr>
      <w:rPr>
        <w:rFonts w:hint="default"/>
      </w:rPr>
    </w:lvl>
  </w:abstractNum>
  <w:abstractNum w:abstractNumId="53">
    <w:nsid w:val="468C3B2E"/>
    <w:multiLevelType w:val="hybridMultilevel"/>
    <w:tmpl w:val="4D40F5A8"/>
    <w:lvl w:ilvl="0" w:tplc="F140ED00">
      <w:numFmt w:val="bullet"/>
      <w:lvlText w:val="-"/>
      <w:lvlJc w:val="left"/>
      <w:pPr>
        <w:ind w:left="400" w:hanging="183"/>
      </w:pPr>
      <w:rPr>
        <w:rFonts w:ascii="Times New Roman" w:eastAsia="Times New Roman" w:hAnsi="Times New Roman" w:cs="Times New Roman" w:hint="default"/>
        <w:w w:val="100"/>
        <w:sz w:val="22"/>
        <w:szCs w:val="22"/>
      </w:rPr>
    </w:lvl>
    <w:lvl w:ilvl="1" w:tplc="A82638EE">
      <w:numFmt w:val="bullet"/>
      <w:lvlText w:val="•"/>
      <w:lvlJc w:val="left"/>
      <w:pPr>
        <w:ind w:left="664" w:hanging="183"/>
      </w:pPr>
      <w:rPr>
        <w:rFonts w:hint="default"/>
      </w:rPr>
    </w:lvl>
    <w:lvl w:ilvl="2" w:tplc="64BCEF3C">
      <w:numFmt w:val="bullet"/>
      <w:lvlText w:val="•"/>
      <w:lvlJc w:val="left"/>
      <w:pPr>
        <w:ind w:left="928" w:hanging="183"/>
      </w:pPr>
      <w:rPr>
        <w:rFonts w:hint="default"/>
      </w:rPr>
    </w:lvl>
    <w:lvl w:ilvl="3" w:tplc="618EF0F6">
      <w:numFmt w:val="bullet"/>
      <w:lvlText w:val="•"/>
      <w:lvlJc w:val="left"/>
      <w:pPr>
        <w:ind w:left="1192" w:hanging="183"/>
      </w:pPr>
      <w:rPr>
        <w:rFonts w:hint="default"/>
      </w:rPr>
    </w:lvl>
    <w:lvl w:ilvl="4" w:tplc="A8846DA2">
      <w:numFmt w:val="bullet"/>
      <w:lvlText w:val="•"/>
      <w:lvlJc w:val="left"/>
      <w:pPr>
        <w:ind w:left="1457" w:hanging="183"/>
      </w:pPr>
      <w:rPr>
        <w:rFonts w:hint="default"/>
      </w:rPr>
    </w:lvl>
    <w:lvl w:ilvl="5" w:tplc="80327F36">
      <w:numFmt w:val="bullet"/>
      <w:lvlText w:val="•"/>
      <w:lvlJc w:val="left"/>
      <w:pPr>
        <w:ind w:left="1721" w:hanging="183"/>
      </w:pPr>
      <w:rPr>
        <w:rFonts w:hint="default"/>
      </w:rPr>
    </w:lvl>
    <w:lvl w:ilvl="6" w:tplc="A99A2A92">
      <w:numFmt w:val="bullet"/>
      <w:lvlText w:val="•"/>
      <w:lvlJc w:val="left"/>
      <w:pPr>
        <w:ind w:left="1985" w:hanging="183"/>
      </w:pPr>
      <w:rPr>
        <w:rFonts w:hint="default"/>
      </w:rPr>
    </w:lvl>
    <w:lvl w:ilvl="7" w:tplc="6B564468">
      <w:numFmt w:val="bullet"/>
      <w:lvlText w:val="•"/>
      <w:lvlJc w:val="left"/>
      <w:pPr>
        <w:ind w:left="2250" w:hanging="183"/>
      </w:pPr>
      <w:rPr>
        <w:rFonts w:hint="default"/>
      </w:rPr>
    </w:lvl>
    <w:lvl w:ilvl="8" w:tplc="DAAEF0AC">
      <w:numFmt w:val="bullet"/>
      <w:lvlText w:val="•"/>
      <w:lvlJc w:val="left"/>
      <w:pPr>
        <w:ind w:left="2514" w:hanging="183"/>
      </w:pPr>
      <w:rPr>
        <w:rFonts w:hint="default"/>
      </w:rPr>
    </w:lvl>
  </w:abstractNum>
  <w:abstractNum w:abstractNumId="54">
    <w:nsid w:val="49382DF2"/>
    <w:multiLevelType w:val="hybridMultilevel"/>
    <w:tmpl w:val="D2E2BC26"/>
    <w:lvl w:ilvl="0" w:tplc="7A50CCEA">
      <w:numFmt w:val="bullet"/>
      <w:lvlText w:val="·"/>
      <w:lvlJc w:val="left"/>
      <w:pPr>
        <w:ind w:left="187" w:hanging="183"/>
      </w:pPr>
      <w:rPr>
        <w:rFonts w:ascii="Times New Roman" w:eastAsia="Times New Roman" w:hAnsi="Times New Roman" w:cs="Times New Roman" w:hint="default"/>
        <w:w w:val="134"/>
        <w:sz w:val="24"/>
        <w:szCs w:val="24"/>
      </w:rPr>
    </w:lvl>
    <w:lvl w:ilvl="1" w:tplc="AC4A232C">
      <w:numFmt w:val="bullet"/>
      <w:lvlText w:val="•"/>
      <w:lvlJc w:val="left"/>
      <w:pPr>
        <w:ind w:left="709" w:hanging="183"/>
      </w:pPr>
      <w:rPr>
        <w:rFonts w:hint="default"/>
      </w:rPr>
    </w:lvl>
    <w:lvl w:ilvl="2" w:tplc="B01CB88C">
      <w:numFmt w:val="bullet"/>
      <w:lvlText w:val="•"/>
      <w:lvlJc w:val="left"/>
      <w:pPr>
        <w:ind w:left="1239" w:hanging="183"/>
      </w:pPr>
      <w:rPr>
        <w:rFonts w:hint="default"/>
      </w:rPr>
    </w:lvl>
    <w:lvl w:ilvl="3" w:tplc="7D40743A">
      <w:numFmt w:val="bullet"/>
      <w:lvlText w:val="•"/>
      <w:lvlJc w:val="left"/>
      <w:pPr>
        <w:ind w:left="1768" w:hanging="183"/>
      </w:pPr>
      <w:rPr>
        <w:rFonts w:hint="default"/>
      </w:rPr>
    </w:lvl>
    <w:lvl w:ilvl="4" w:tplc="3D78889A">
      <w:numFmt w:val="bullet"/>
      <w:lvlText w:val="•"/>
      <w:lvlJc w:val="left"/>
      <w:pPr>
        <w:ind w:left="2298" w:hanging="183"/>
      </w:pPr>
      <w:rPr>
        <w:rFonts w:hint="default"/>
      </w:rPr>
    </w:lvl>
    <w:lvl w:ilvl="5" w:tplc="11BCA37A">
      <w:numFmt w:val="bullet"/>
      <w:lvlText w:val="•"/>
      <w:lvlJc w:val="left"/>
      <w:pPr>
        <w:ind w:left="2828" w:hanging="183"/>
      </w:pPr>
      <w:rPr>
        <w:rFonts w:hint="default"/>
      </w:rPr>
    </w:lvl>
    <w:lvl w:ilvl="6" w:tplc="2BFCC992">
      <w:numFmt w:val="bullet"/>
      <w:lvlText w:val="•"/>
      <w:lvlJc w:val="left"/>
      <w:pPr>
        <w:ind w:left="3357" w:hanging="183"/>
      </w:pPr>
      <w:rPr>
        <w:rFonts w:hint="default"/>
      </w:rPr>
    </w:lvl>
    <w:lvl w:ilvl="7" w:tplc="63AAF908">
      <w:numFmt w:val="bullet"/>
      <w:lvlText w:val="•"/>
      <w:lvlJc w:val="left"/>
      <w:pPr>
        <w:ind w:left="3887" w:hanging="183"/>
      </w:pPr>
      <w:rPr>
        <w:rFonts w:hint="default"/>
      </w:rPr>
    </w:lvl>
    <w:lvl w:ilvl="8" w:tplc="36664B9E">
      <w:numFmt w:val="bullet"/>
      <w:lvlText w:val="•"/>
      <w:lvlJc w:val="left"/>
      <w:pPr>
        <w:ind w:left="4416" w:hanging="183"/>
      </w:pPr>
      <w:rPr>
        <w:rFonts w:hint="default"/>
      </w:rPr>
    </w:lvl>
  </w:abstractNum>
  <w:abstractNum w:abstractNumId="55">
    <w:nsid w:val="4950536D"/>
    <w:multiLevelType w:val="hybridMultilevel"/>
    <w:tmpl w:val="9E20AB4C"/>
    <w:lvl w:ilvl="0" w:tplc="F21A9A3C">
      <w:numFmt w:val="bullet"/>
      <w:lvlText w:val="-"/>
      <w:lvlJc w:val="left"/>
      <w:pPr>
        <w:ind w:left="1290" w:hanging="183"/>
      </w:pPr>
      <w:rPr>
        <w:rFonts w:ascii="Times New Roman" w:eastAsia="Times New Roman" w:hAnsi="Times New Roman" w:cs="Times New Roman" w:hint="default"/>
        <w:spacing w:val="-18"/>
        <w:w w:val="99"/>
        <w:sz w:val="24"/>
        <w:szCs w:val="24"/>
      </w:rPr>
    </w:lvl>
    <w:lvl w:ilvl="1" w:tplc="978A2BB2">
      <w:numFmt w:val="bullet"/>
      <w:lvlText w:val="•"/>
      <w:lvlJc w:val="left"/>
      <w:pPr>
        <w:ind w:left="2216" w:hanging="183"/>
      </w:pPr>
      <w:rPr>
        <w:rFonts w:hint="default"/>
      </w:rPr>
    </w:lvl>
    <w:lvl w:ilvl="2" w:tplc="C298B3A6">
      <w:numFmt w:val="bullet"/>
      <w:lvlText w:val="•"/>
      <w:lvlJc w:val="left"/>
      <w:pPr>
        <w:ind w:left="3132" w:hanging="183"/>
      </w:pPr>
      <w:rPr>
        <w:rFonts w:hint="default"/>
      </w:rPr>
    </w:lvl>
    <w:lvl w:ilvl="3" w:tplc="9F8E8796">
      <w:numFmt w:val="bullet"/>
      <w:lvlText w:val="•"/>
      <w:lvlJc w:val="left"/>
      <w:pPr>
        <w:ind w:left="4049" w:hanging="183"/>
      </w:pPr>
      <w:rPr>
        <w:rFonts w:hint="default"/>
      </w:rPr>
    </w:lvl>
    <w:lvl w:ilvl="4" w:tplc="14BCBF54">
      <w:numFmt w:val="bullet"/>
      <w:lvlText w:val="•"/>
      <w:lvlJc w:val="left"/>
      <w:pPr>
        <w:ind w:left="4965" w:hanging="183"/>
      </w:pPr>
      <w:rPr>
        <w:rFonts w:hint="default"/>
      </w:rPr>
    </w:lvl>
    <w:lvl w:ilvl="5" w:tplc="B1AEDC30">
      <w:numFmt w:val="bullet"/>
      <w:lvlText w:val="•"/>
      <w:lvlJc w:val="left"/>
      <w:pPr>
        <w:ind w:left="5882" w:hanging="183"/>
      </w:pPr>
      <w:rPr>
        <w:rFonts w:hint="default"/>
      </w:rPr>
    </w:lvl>
    <w:lvl w:ilvl="6" w:tplc="D3B8C0AA">
      <w:numFmt w:val="bullet"/>
      <w:lvlText w:val="•"/>
      <w:lvlJc w:val="left"/>
      <w:pPr>
        <w:ind w:left="6798" w:hanging="183"/>
      </w:pPr>
      <w:rPr>
        <w:rFonts w:hint="default"/>
      </w:rPr>
    </w:lvl>
    <w:lvl w:ilvl="7" w:tplc="C77A0F18">
      <w:numFmt w:val="bullet"/>
      <w:lvlText w:val="•"/>
      <w:lvlJc w:val="left"/>
      <w:pPr>
        <w:ind w:left="7714" w:hanging="183"/>
      </w:pPr>
      <w:rPr>
        <w:rFonts w:hint="default"/>
      </w:rPr>
    </w:lvl>
    <w:lvl w:ilvl="8" w:tplc="85904E40">
      <w:numFmt w:val="bullet"/>
      <w:lvlText w:val="•"/>
      <w:lvlJc w:val="left"/>
      <w:pPr>
        <w:ind w:left="8631" w:hanging="183"/>
      </w:pPr>
      <w:rPr>
        <w:rFonts w:hint="default"/>
      </w:rPr>
    </w:lvl>
  </w:abstractNum>
  <w:abstractNum w:abstractNumId="56">
    <w:nsid w:val="49800A63"/>
    <w:multiLevelType w:val="hybridMultilevel"/>
    <w:tmpl w:val="2DA0E11E"/>
    <w:lvl w:ilvl="0" w:tplc="C5DC3452">
      <w:numFmt w:val="bullet"/>
      <w:lvlText w:val="·"/>
      <w:lvlJc w:val="left"/>
      <w:pPr>
        <w:ind w:left="336" w:hanging="279"/>
      </w:pPr>
      <w:rPr>
        <w:rFonts w:ascii="Times New Roman" w:eastAsia="Times New Roman" w:hAnsi="Times New Roman" w:cs="Times New Roman" w:hint="default"/>
        <w:w w:val="134"/>
        <w:sz w:val="24"/>
        <w:szCs w:val="24"/>
      </w:rPr>
    </w:lvl>
    <w:lvl w:ilvl="1" w:tplc="B1CA0350">
      <w:numFmt w:val="bullet"/>
      <w:lvlText w:val="•"/>
      <w:lvlJc w:val="left"/>
      <w:pPr>
        <w:ind w:left="1013" w:hanging="279"/>
      </w:pPr>
      <w:rPr>
        <w:rFonts w:hint="default"/>
      </w:rPr>
    </w:lvl>
    <w:lvl w:ilvl="2" w:tplc="4B543906">
      <w:numFmt w:val="bullet"/>
      <w:lvlText w:val="•"/>
      <w:lvlJc w:val="left"/>
      <w:pPr>
        <w:ind w:left="1687" w:hanging="279"/>
      </w:pPr>
      <w:rPr>
        <w:rFonts w:hint="default"/>
      </w:rPr>
    </w:lvl>
    <w:lvl w:ilvl="3" w:tplc="0E202F12">
      <w:numFmt w:val="bullet"/>
      <w:lvlText w:val="•"/>
      <w:lvlJc w:val="left"/>
      <w:pPr>
        <w:ind w:left="2361" w:hanging="279"/>
      </w:pPr>
      <w:rPr>
        <w:rFonts w:hint="default"/>
      </w:rPr>
    </w:lvl>
    <w:lvl w:ilvl="4" w:tplc="1FFA2FE6">
      <w:numFmt w:val="bullet"/>
      <w:lvlText w:val="•"/>
      <w:lvlJc w:val="left"/>
      <w:pPr>
        <w:ind w:left="3035" w:hanging="279"/>
      </w:pPr>
      <w:rPr>
        <w:rFonts w:hint="default"/>
      </w:rPr>
    </w:lvl>
    <w:lvl w:ilvl="5" w:tplc="D45C7AEC">
      <w:numFmt w:val="bullet"/>
      <w:lvlText w:val="•"/>
      <w:lvlJc w:val="left"/>
      <w:pPr>
        <w:ind w:left="3709" w:hanging="279"/>
      </w:pPr>
      <w:rPr>
        <w:rFonts w:hint="default"/>
      </w:rPr>
    </w:lvl>
    <w:lvl w:ilvl="6" w:tplc="2B34C4B4">
      <w:numFmt w:val="bullet"/>
      <w:lvlText w:val="•"/>
      <w:lvlJc w:val="left"/>
      <w:pPr>
        <w:ind w:left="4383" w:hanging="279"/>
      </w:pPr>
      <w:rPr>
        <w:rFonts w:hint="default"/>
      </w:rPr>
    </w:lvl>
    <w:lvl w:ilvl="7" w:tplc="C72EE5CA">
      <w:numFmt w:val="bullet"/>
      <w:lvlText w:val="•"/>
      <w:lvlJc w:val="left"/>
      <w:pPr>
        <w:ind w:left="5057" w:hanging="279"/>
      </w:pPr>
      <w:rPr>
        <w:rFonts w:hint="default"/>
      </w:rPr>
    </w:lvl>
    <w:lvl w:ilvl="8" w:tplc="188E4162">
      <w:numFmt w:val="bullet"/>
      <w:lvlText w:val="•"/>
      <w:lvlJc w:val="left"/>
      <w:pPr>
        <w:ind w:left="5731" w:hanging="279"/>
      </w:pPr>
      <w:rPr>
        <w:rFonts w:hint="default"/>
      </w:rPr>
    </w:lvl>
  </w:abstractNum>
  <w:abstractNum w:abstractNumId="57">
    <w:nsid w:val="4AC93C7D"/>
    <w:multiLevelType w:val="hybridMultilevel"/>
    <w:tmpl w:val="86EC9F44"/>
    <w:lvl w:ilvl="0" w:tplc="A0EA9778">
      <w:numFmt w:val="bullet"/>
      <w:lvlText w:val="-"/>
      <w:lvlJc w:val="left"/>
      <w:pPr>
        <w:ind w:left="868" w:hanging="360"/>
      </w:pPr>
      <w:rPr>
        <w:rFonts w:ascii="Arial" w:eastAsia="Arial" w:hAnsi="Arial" w:cs="Arial" w:hint="default"/>
        <w:w w:val="91"/>
        <w:sz w:val="24"/>
        <w:szCs w:val="24"/>
      </w:rPr>
    </w:lvl>
    <w:lvl w:ilvl="1" w:tplc="597081DA">
      <w:numFmt w:val="bullet"/>
      <w:lvlText w:val="•"/>
      <w:lvlJc w:val="left"/>
      <w:pPr>
        <w:ind w:left="1290" w:hanging="360"/>
      </w:pPr>
      <w:rPr>
        <w:rFonts w:hint="default"/>
      </w:rPr>
    </w:lvl>
    <w:lvl w:ilvl="2" w:tplc="0166DCEA">
      <w:numFmt w:val="bullet"/>
      <w:lvlText w:val="•"/>
      <w:lvlJc w:val="left"/>
      <w:pPr>
        <w:ind w:left="1720" w:hanging="360"/>
      </w:pPr>
      <w:rPr>
        <w:rFonts w:hint="default"/>
      </w:rPr>
    </w:lvl>
    <w:lvl w:ilvl="3" w:tplc="A7DE5AAA">
      <w:numFmt w:val="bullet"/>
      <w:lvlText w:val="•"/>
      <w:lvlJc w:val="left"/>
      <w:pPr>
        <w:ind w:left="2151" w:hanging="360"/>
      </w:pPr>
      <w:rPr>
        <w:rFonts w:hint="default"/>
      </w:rPr>
    </w:lvl>
    <w:lvl w:ilvl="4" w:tplc="98EE4EDA">
      <w:numFmt w:val="bullet"/>
      <w:lvlText w:val="•"/>
      <w:lvlJc w:val="left"/>
      <w:pPr>
        <w:ind w:left="2581" w:hanging="360"/>
      </w:pPr>
      <w:rPr>
        <w:rFonts w:hint="default"/>
      </w:rPr>
    </w:lvl>
    <w:lvl w:ilvl="5" w:tplc="8222E76A">
      <w:numFmt w:val="bullet"/>
      <w:lvlText w:val="•"/>
      <w:lvlJc w:val="left"/>
      <w:pPr>
        <w:ind w:left="3012" w:hanging="360"/>
      </w:pPr>
      <w:rPr>
        <w:rFonts w:hint="default"/>
      </w:rPr>
    </w:lvl>
    <w:lvl w:ilvl="6" w:tplc="5396F1B8">
      <w:numFmt w:val="bullet"/>
      <w:lvlText w:val="•"/>
      <w:lvlJc w:val="left"/>
      <w:pPr>
        <w:ind w:left="3442" w:hanging="360"/>
      </w:pPr>
      <w:rPr>
        <w:rFonts w:hint="default"/>
      </w:rPr>
    </w:lvl>
    <w:lvl w:ilvl="7" w:tplc="D37E3692">
      <w:numFmt w:val="bullet"/>
      <w:lvlText w:val="•"/>
      <w:lvlJc w:val="left"/>
      <w:pPr>
        <w:ind w:left="3872" w:hanging="360"/>
      </w:pPr>
      <w:rPr>
        <w:rFonts w:hint="default"/>
      </w:rPr>
    </w:lvl>
    <w:lvl w:ilvl="8" w:tplc="CC3CA5BE">
      <w:numFmt w:val="bullet"/>
      <w:lvlText w:val="•"/>
      <w:lvlJc w:val="left"/>
      <w:pPr>
        <w:ind w:left="4303" w:hanging="360"/>
      </w:pPr>
      <w:rPr>
        <w:rFonts w:hint="default"/>
      </w:rPr>
    </w:lvl>
  </w:abstractNum>
  <w:abstractNum w:abstractNumId="58">
    <w:nsid w:val="4B8852A0"/>
    <w:multiLevelType w:val="hybridMultilevel"/>
    <w:tmpl w:val="0D88734A"/>
    <w:lvl w:ilvl="0" w:tplc="60261606">
      <w:numFmt w:val="bullet"/>
      <w:lvlText w:val=""/>
      <w:lvlJc w:val="left"/>
      <w:pPr>
        <w:ind w:left="514" w:hanging="269"/>
      </w:pPr>
      <w:rPr>
        <w:rFonts w:ascii="Symbol" w:eastAsia="Symbol" w:hAnsi="Symbol" w:cs="Symbol" w:hint="default"/>
        <w:w w:val="100"/>
        <w:sz w:val="10"/>
        <w:szCs w:val="10"/>
      </w:rPr>
    </w:lvl>
    <w:lvl w:ilvl="1" w:tplc="672A1EB2">
      <w:numFmt w:val="bullet"/>
      <w:lvlText w:val="•"/>
      <w:lvlJc w:val="left"/>
      <w:pPr>
        <w:ind w:left="1175" w:hanging="269"/>
      </w:pPr>
      <w:rPr>
        <w:rFonts w:hint="default"/>
      </w:rPr>
    </w:lvl>
    <w:lvl w:ilvl="2" w:tplc="F5AED1AE">
      <w:numFmt w:val="bullet"/>
      <w:lvlText w:val="•"/>
      <w:lvlJc w:val="left"/>
      <w:pPr>
        <w:ind w:left="1831" w:hanging="269"/>
      </w:pPr>
      <w:rPr>
        <w:rFonts w:hint="default"/>
      </w:rPr>
    </w:lvl>
    <w:lvl w:ilvl="3" w:tplc="9208AAEE">
      <w:numFmt w:val="bullet"/>
      <w:lvlText w:val="•"/>
      <w:lvlJc w:val="left"/>
      <w:pPr>
        <w:ind w:left="2487" w:hanging="269"/>
      </w:pPr>
      <w:rPr>
        <w:rFonts w:hint="default"/>
      </w:rPr>
    </w:lvl>
    <w:lvl w:ilvl="4" w:tplc="FC4C9C36">
      <w:numFmt w:val="bullet"/>
      <w:lvlText w:val="•"/>
      <w:lvlJc w:val="left"/>
      <w:pPr>
        <w:ind w:left="3143" w:hanging="269"/>
      </w:pPr>
      <w:rPr>
        <w:rFonts w:hint="default"/>
      </w:rPr>
    </w:lvl>
    <w:lvl w:ilvl="5" w:tplc="3FE804A8">
      <w:numFmt w:val="bullet"/>
      <w:lvlText w:val="•"/>
      <w:lvlJc w:val="left"/>
      <w:pPr>
        <w:ind w:left="3799" w:hanging="269"/>
      </w:pPr>
      <w:rPr>
        <w:rFonts w:hint="default"/>
      </w:rPr>
    </w:lvl>
    <w:lvl w:ilvl="6" w:tplc="1B364CE4">
      <w:numFmt w:val="bullet"/>
      <w:lvlText w:val="•"/>
      <w:lvlJc w:val="left"/>
      <w:pPr>
        <w:ind w:left="4455" w:hanging="269"/>
      </w:pPr>
      <w:rPr>
        <w:rFonts w:hint="default"/>
      </w:rPr>
    </w:lvl>
    <w:lvl w:ilvl="7" w:tplc="1FEAA166">
      <w:numFmt w:val="bullet"/>
      <w:lvlText w:val="•"/>
      <w:lvlJc w:val="left"/>
      <w:pPr>
        <w:ind w:left="5111" w:hanging="269"/>
      </w:pPr>
      <w:rPr>
        <w:rFonts w:hint="default"/>
      </w:rPr>
    </w:lvl>
    <w:lvl w:ilvl="8" w:tplc="326258A6">
      <w:numFmt w:val="bullet"/>
      <w:lvlText w:val="•"/>
      <w:lvlJc w:val="left"/>
      <w:pPr>
        <w:ind w:left="5767" w:hanging="269"/>
      </w:pPr>
      <w:rPr>
        <w:rFonts w:hint="default"/>
      </w:rPr>
    </w:lvl>
  </w:abstractNum>
  <w:abstractNum w:abstractNumId="59">
    <w:nsid w:val="4BBE7EE2"/>
    <w:multiLevelType w:val="hybridMultilevel"/>
    <w:tmpl w:val="DD0E1A2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0">
    <w:nsid w:val="4E5554AF"/>
    <w:multiLevelType w:val="hybridMultilevel"/>
    <w:tmpl w:val="116CAD2C"/>
    <w:lvl w:ilvl="0" w:tplc="FDE838FC">
      <w:numFmt w:val="bullet"/>
      <w:lvlText w:val="–"/>
      <w:lvlJc w:val="left"/>
      <w:pPr>
        <w:ind w:left="866" w:hanging="360"/>
      </w:pPr>
      <w:rPr>
        <w:rFonts w:ascii="Times New Roman" w:eastAsia="Times New Roman" w:hAnsi="Times New Roman" w:cs="Times New Roman" w:hint="default"/>
        <w:spacing w:val="-10"/>
        <w:w w:val="99"/>
        <w:sz w:val="24"/>
        <w:szCs w:val="24"/>
      </w:rPr>
    </w:lvl>
    <w:lvl w:ilvl="1" w:tplc="7DDA8E6C">
      <w:numFmt w:val="bullet"/>
      <w:lvlText w:val="•"/>
      <w:lvlJc w:val="left"/>
      <w:pPr>
        <w:ind w:left="1780" w:hanging="360"/>
      </w:pPr>
      <w:rPr>
        <w:rFonts w:hint="default"/>
      </w:rPr>
    </w:lvl>
    <w:lvl w:ilvl="2" w:tplc="404AB3EA">
      <w:numFmt w:val="bullet"/>
      <w:lvlText w:val="•"/>
      <w:lvlJc w:val="left"/>
      <w:pPr>
        <w:ind w:left="2701" w:hanging="360"/>
      </w:pPr>
      <w:rPr>
        <w:rFonts w:hint="default"/>
      </w:rPr>
    </w:lvl>
    <w:lvl w:ilvl="3" w:tplc="B5DA16DC">
      <w:numFmt w:val="bullet"/>
      <w:lvlText w:val="•"/>
      <w:lvlJc w:val="left"/>
      <w:pPr>
        <w:ind w:left="3621" w:hanging="360"/>
      </w:pPr>
      <w:rPr>
        <w:rFonts w:hint="default"/>
      </w:rPr>
    </w:lvl>
    <w:lvl w:ilvl="4" w:tplc="524C8C1E">
      <w:numFmt w:val="bullet"/>
      <w:lvlText w:val="•"/>
      <w:lvlJc w:val="left"/>
      <w:pPr>
        <w:ind w:left="4542" w:hanging="360"/>
      </w:pPr>
      <w:rPr>
        <w:rFonts w:hint="default"/>
      </w:rPr>
    </w:lvl>
    <w:lvl w:ilvl="5" w:tplc="CE94C07C">
      <w:numFmt w:val="bullet"/>
      <w:lvlText w:val="•"/>
      <w:lvlJc w:val="left"/>
      <w:pPr>
        <w:ind w:left="5462" w:hanging="360"/>
      </w:pPr>
      <w:rPr>
        <w:rFonts w:hint="default"/>
      </w:rPr>
    </w:lvl>
    <w:lvl w:ilvl="6" w:tplc="C7B400C4">
      <w:numFmt w:val="bullet"/>
      <w:lvlText w:val="•"/>
      <w:lvlJc w:val="left"/>
      <w:pPr>
        <w:ind w:left="6383" w:hanging="360"/>
      </w:pPr>
      <w:rPr>
        <w:rFonts w:hint="default"/>
      </w:rPr>
    </w:lvl>
    <w:lvl w:ilvl="7" w:tplc="C75CCB6C">
      <w:numFmt w:val="bullet"/>
      <w:lvlText w:val="•"/>
      <w:lvlJc w:val="left"/>
      <w:pPr>
        <w:ind w:left="7303" w:hanging="360"/>
      </w:pPr>
      <w:rPr>
        <w:rFonts w:hint="default"/>
      </w:rPr>
    </w:lvl>
    <w:lvl w:ilvl="8" w:tplc="851619BC">
      <w:numFmt w:val="bullet"/>
      <w:lvlText w:val="•"/>
      <w:lvlJc w:val="left"/>
      <w:pPr>
        <w:ind w:left="8224" w:hanging="360"/>
      </w:pPr>
      <w:rPr>
        <w:rFonts w:hint="default"/>
      </w:rPr>
    </w:lvl>
  </w:abstractNum>
  <w:abstractNum w:abstractNumId="61">
    <w:nsid w:val="4FE1245E"/>
    <w:multiLevelType w:val="hybridMultilevel"/>
    <w:tmpl w:val="D286F682"/>
    <w:lvl w:ilvl="0" w:tplc="845E708C">
      <w:numFmt w:val="bullet"/>
      <w:lvlText w:val="·"/>
      <w:lvlJc w:val="left"/>
      <w:pPr>
        <w:ind w:left="229" w:hanging="226"/>
      </w:pPr>
      <w:rPr>
        <w:rFonts w:ascii="Times New Roman" w:eastAsia="Times New Roman" w:hAnsi="Times New Roman" w:cs="Times New Roman" w:hint="default"/>
        <w:w w:val="134"/>
        <w:sz w:val="24"/>
        <w:szCs w:val="24"/>
      </w:rPr>
    </w:lvl>
    <w:lvl w:ilvl="1" w:tplc="12209786">
      <w:numFmt w:val="bullet"/>
      <w:lvlText w:val="•"/>
      <w:lvlJc w:val="left"/>
      <w:pPr>
        <w:ind w:left="906" w:hanging="226"/>
      </w:pPr>
      <w:rPr>
        <w:rFonts w:hint="default"/>
      </w:rPr>
    </w:lvl>
    <w:lvl w:ilvl="2" w:tplc="7518A256">
      <w:numFmt w:val="bullet"/>
      <w:lvlText w:val="•"/>
      <w:lvlJc w:val="left"/>
      <w:pPr>
        <w:ind w:left="1592" w:hanging="226"/>
      </w:pPr>
      <w:rPr>
        <w:rFonts w:hint="default"/>
      </w:rPr>
    </w:lvl>
    <w:lvl w:ilvl="3" w:tplc="6C54630A">
      <w:numFmt w:val="bullet"/>
      <w:lvlText w:val="•"/>
      <w:lvlJc w:val="left"/>
      <w:pPr>
        <w:ind w:left="2278" w:hanging="226"/>
      </w:pPr>
      <w:rPr>
        <w:rFonts w:hint="default"/>
      </w:rPr>
    </w:lvl>
    <w:lvl w:ilvl="4" w:tplc="E1AE8CB6">
      <w:numFmt w:val="bullet"/>
      <w:lvlText w:val="•"/>
      <w:lvlJc w:val="left"/>
      <w:pPr>
        <w:ind w:left="2964" w:hanging="226"/>
      </w:pPr>
      <w:rPr>
        <w:rFonts w:hint="default"/>
      </w:rPr>
    </w:lvl>
    <w:lvl w:ilvl="5" w:tplc="AFFE2D16">
      <w:numFmt w:val="bullet"/>
      <w:lvlText w:val="•"/>
      <w:lvlJc w:val="left"/>
      <w:pPr>
        <w:ind w:left="3650" w:hanging="226"/>
      </w:pPr>
      <w:rPr>
        <w:rFonts w:hint="default"/>
      </w:rPr>
    </w:lvl>
    <w:lvl w:ilvl="6" w:tplc="FB7C7E0C">
      <w:numFmt w:val="bullet"/>
      <w:lvlText w:val="•"/>
      <w:lvlJc w:val="left"/>
      <w:pPr>
        <w:ind w:left="4336" w:hanging="226"/>
      </w:pPr>
      <w:rPr>
        <w:rFonts w:hint="default"/>
      </w:rPr>
    </w:lvl>
    <w:lvl w:ilvl="7" w:tplc="FBCAFF3C">
      <w:numFmt w:val="bullet"/>
      <w:lvlText w:val="•"/>
      <w:lvlJc w:val="left"/>
      <w:pPr>
        <w:ind w:left="5022" w:hanging="226"/>
      </w:pPr>
      <w:rPr>
        <w:rFonts w:hint="default"/>
      </w:rPr>
    </w:lvl>
    <w:lvl w:ilvl="8" w:tplc="439C2326">
      <w:numFmt w:val="bullet"/>
      <w:lvlText w:val="•"/>
      <w:lvlJc w:val="left"/>
      <w:pPr>
        <w:ind w:left="5708" w:hanging="226"/>
      </w:pPr>
      <w:rPr>
        <w:rFonts w:hint="default"/>
      </w:rPr>
    </w:lvl>
  </w:abstractNum>
  <w:abstractNum w:abstractNumId="62">
    <w:nsid w:val="51E637F0"/>
    <w:multiLevelType w:val="hybridMultilevel"/>
    <w:tmpl w:val="3E444184"/>
    <w:lvl w:ilvl="0" w:tplc="E1D438E2">
      <w:numFmt w:val="bullet"/>
      <w:lvlText w:val=""/>
      <w:lvlJc w:val="left"/>
      <w:pPr>
        <w:ind w:left="353" w:hanging="183"/>
      </w:pPr>
      <w:rPr>
        <w:rFonts w:ascii="Symbol" w:eastAsia="Symbol" w:hAnsi="Symbol" w:cs="Symbol" w:hint="default"/>
        <w:w w:val="100"/>
        <w:sz w:val="10"/>
        <w:szCs w:val="10"/>
      </w:rPr>
    </w:lvl>
    <w:lvl w:ilvl="1" w:tplc="9FF4D410">
      <w:numFmt w:val="bullet"/>
      <w:lvlText w:val="•"/>
      <w:lvlJc w:val="left"/>
      <w:pPr>
        <w:ind w:left="1010" w:hanging="183"/>
      </w:pPr>
      <w:rPr>
        <w:rFonts w:hint="default"/>
      </w:rPr>
    </w:lvl>
    <w:lvl w:ilvl="2" w:tplc="0EFE9D3E">
      <w:numFmt w:val="bullet"/>
      <w:lvlText w:val="•"/>
      <w:lvlJc w:val="left"/>
      <w:pPr>
        <w:ind w:left="1660" w:hanging="183"/>
      </w:pPr>
      <w:rPr>
        <w:rFonts w:hint="default"/>
      </w:rPr>
    </w:lvl>
    <w:lvl w:ilvl="3" w:tplc="E5D836AA">
      <w:numFmt w:val="bullet"/>
      <w:lvlText w:val="•"/>
      <w:lvlJc w:val="left"/>
      <w:pPr>
        <w:ind w:left="2311" w:hanging="183"/>
      </w:pPr>
      <w:rPr>
        <w:rFonts w:hint="default"/>
      </w:rPr>
    </w:lvl>
    <w:lvl w:ilvl="4" w:tplc="6E14787E">
      <w:numFmt w:val="bullet"/>
      <w:lvlText w:val="•"/>
      <w:lvlJc w:val="left"/>
      <w:pPr>
        <w:ind w:left="2961" w:hanging="183"/>
      </w:pPr>
      <w:rPr>
        <w:rFonts w:hint="default"/>
      </w:rPr>
    </w:lvl>
    <w:lvl w:ilvl="5" w:tplc="1938C9B4">
      <w:numFmt w:val="bullet"/>
      <w:lvlText w:val="•"/>
      <w:lvlJc w:val="left"/>
      <w:pPr>
        <w:ind w:left="3612" w:hanging="183"/>
      </w:pPr>
      <w:rPr>
        <w:rFonts w:hint="default"/>
      </w:rPr>
    </w:lvl>
    <w:lvl w:ilvl="6" w:tplc="7D78D636">
      <w:numFmt w:val="bullet"/>
      <w:lvlText w:val="•"/>
      <w:lvlJc w:val="left"/>
      <w:pPr>
        <w:ind w:left="4262" w:hanging="183"/>
      </w:pPr>
      <w:rPr>
        <w:rFonts w:hint="default"/>
      </w:rPr>
    </w:lvl>
    <w:lvl w:ilvl="7" w:tplc="921A523C">
      <w:numFmt w:val="bullet"/>
      <w:lvlText w:val="•"/>
      <w:lvlJc w:val="left"/>
      <w:pPr>
        <w:ind w:left="4912" w:hanging="183"/>
      </w:pPr>
      <w:rPr>
        <w:rFonts w:hint="default"/>
      </w:rPr>
    </w:lvl>
    <w:lvl w:ilvl="8" w:tplc="2536D498">
      <w:numFmt w:val="bullet"/>
      <w:lvlText w:val="•"/>
      <w:lvlJc w:val="left"/>
      <w:pPr>
        <w:ind w:left="5563" w:hanging="183"/>
      </w:pPr>
      <w:rPr>
        <w:rFonts w:hint="default"/>
      </w:rPr>
    </w:lvl>
  </w:abstractNum>
  <w:abstractNum w:abstractNumId="63">
    <w:nsid w:val="5467412C"/>
    <w:multiLevelType w:val="hybridMultilevel"/>
    <w:tmpl w:val="CAC2EC6C"/>
    <w:lvl w:ilvl="0" w:tplc="715E7F86">
      <w:numFmt w:val="bullet"/>
      <w:lvlText w:val=""/>
      <w:lvlJc w:val="left"/>
      <w:pPr>
        <w:ind w:left="866" w:hanging="360"/>
      </w:pPr>
      <w:rPr>
        <w:rFonts w:ascii="Symbol" w:eastAsia="Symbol" w:hAnsi="Symbol" w:cs="Symbol" w:hint="default"/>
        <w:w w:val="100"/>
        <w:sz w:val="24"/>
        <w:szCs w:val="24"/>
      </w:rPr>
    </w:lvl>
    <w:lvl w:ilvl="1" w:tplc="C67869DA">
      <w:numFmt w:val="bullet"/>
      <w:lvlText w:val="•"/>
      <w:lvlJc w:val="left"/>
      <w:pPr>
        <w:ind w:left="1780" w:hanging="360"/>
      </w:pPr>
      <w:rPr>
        <w:rFonts w:hint="default"/>
      </w:rPr>
    </w:lvl>
    <w:lvl w:ilvl="2" w:tplc="58725FB2">
      <w:numFmt w:val="bullet"/>
      <w:lvlText w:val="•"/>
      <w:lvlJc w:val="left"/>
      <w:pPr>
        <w:ind w:left="2701" w:hanging="360"/>
      </w:pPr>
      <w:rPr>
        <w:rFonts w:hint="default"/>
      </w:rPr>
    </w:lvl>
    <w:lvl w:ilvl="3" w:tplc="8D22B292">
      <w:numFmt w:val="bullet"/>
      <w:lvlText w:val="•"/>
      <w:lvlJc w:val="left"/>
      <w:pPr>
        <w:ind w:left="3621" w:hanging="360"/>
      </w:pPr>
      <w:rPr>
        <w:rFonts w:hint="default"/>
      </w:rPr>
    </w:lvl>
    <w:lvl w:ilvl="4" w:tplc="327C1EF4">
      <w:numFmt w:val="bullet"/>
      <w:lvlText w:val="•"/>
      <w:lvlJc w:val="left"/>
      <w:pPr>
        <w:ind w:left="4542" w:hanging="360"/>
      </w:pPr>
      <w:rPr>
        <w:rFonts w:hint="default"/>
      </w:rPr>
    </w:lvl>
    <w:lvl w:ilvl="5" w:tplc="EAAC6B6C">
      <w:numFmt w:val="bullet"/>
      <w:lvlText w:val="•"/>
      <w:lvlJc w:val="left"/>
      <w:pPr>
        <w:ind w:left="5462" w:hanging="360"/>
      </w:pPr>
      <w:rPr>
        <w:rFonts w:hint="default"/>
      </w:rPr>
    </w:lvl>
    <w:lvl w:ilvl="6" w:tplc="8398E8A6">
      <w:numFmt w:val="bullet"/>
      <w:lvlText w:val="•"/>
      <w:lvlJc w:val="left"/>
      <w:pPr>
        <w:ind w:left="6383" w:hanging="360"/>
      </w:pPr>
      <w:rPr>
        <w:rFonts w:hint="default"/>
      </w:rPr>
    </w:lvl>
    <w:lvl w:ilvl="7" w:tplc="D7BE32D4">
      <w:numFmt w:val="bullet"/>
      <w:lvlText w:val="•"/>
      <w:lvlJc w:val="left"/>
      <w:pPr>
        <w:ind w:left="7303" w:hanging="360"/>
      </w:pPr>
      <w:rPr>
        <w:rFonts w:hint="default"/>
      </w:rPr>
    </w:lvl>
    <w:lvl w:ilvl="8" w:tplc="645EE55E">
      <w:numFmt w:val="bullet"/>
      <w:lvlText w:val="•"/>
      <w:lvlJc w:val="left"/>
      <w:pPr>
        <w:ind w:left="8224" w:hanging="360"/>
      </w:pPr>
      <w:rPr>
        <w:rFonts w:hint="default"/>
      </w:rPr>
    </w:lvl>
  </w:abstractNum>
  <w:abstractNum w:abstractNumId="64">
    <w:nsid w:val="54AA4954"/>
    <w:multiLevelType w:val="hybridMultilevel"/>
    <w:tmpl w:val="BD9A636A"/>
    <w:lvl w:ilvl="0" w:tplc="6C4E4BA2">
      <w:numFmt w:val="bullet"/>
      <w:lvlText w:val="-"/>
      <w:lvlJc w:val="left"/>
      <w:pPr>
        <w:ind w:left="650" w:hanging="183"/>
      </w:pPr>
      <w:rPr>
        <w:rFonts w:ascii="Times New Roman" w:eastAsia="Times New Roman" w:hAnsi="Times New Roman" w:cs="Times New Roman" w:hint="default"/>
        <w:w w:val="100"/>
        <w:sz w:val="22"/>
        <w:szCs w:val="22"/>
      </w:rPr>
    </w:lvl>
    <w:lvl w:ilvl="1" w:tplc="D8D882AE">
      <w:numFmt w:val="bullet"/>
      <w:lvlText w:val="•"/>
      <w:lvlJc w:val="left"/>
      <w:pPr>
        <w:ind w:left="1033" w:hanging="183"/>
      </w:pPr>
      <w:rPr>
        <w:rFonts w:hint="default"/>
      </w:rPr>
    </w:lvl>
    <w:lvl w:ilvl="2" w:tplc="B15A715A">
      <w:numFmt w:val="bullet"/>
      <w:lvlText w:val="•"/>
      <w:lvlJc w:val="left"/>
      <w:pPr>
        <w:ind w:left="1407" w:hanging="183"/>
      </w:pPr>
      <w:rPr>
        <w:rFonts w:hint="default"/>
      </w:rPr>
    </w:lvl>
    <w:lvl w:ilvl="3" w:tplc="FAB479FE">
      <w:numFmt w:val="bullet"/>
      <w:lvlText w:val="•"/>
      <w:lvlJc w:val="left"/>
      <w:pPr>
        <w:ind w:left="1780" w:hanging="183"/>
      </w:pPr>
      <w:rPr>
        <w:rFonts w:hint="default"/>
      </w:rPr>
    </w:lvl>
    <w:lvl w:ilvl="4" w:tplc="6D0AA490">
      <w:numFmt w:val="bullet"/>
      <w:lvlText w:val="•"/>
      <w:lvlJc w:val="left"/>
      <w:pPr>
        <w:ind w:left="2154" w:hanging="183"/>
      </w:pPr>
      <w:rPr>
        <w:rFonts w:hint="default"/>
      </w:rPr>
    </w:lvl>
    <w:lvl w:ilvl="5" w:tplc="AD6A4BD6">
      <w:numFmt w:val="bullet"/>
      <w:lvlText w:val="•"/>
      <w:lvlJc w:val="left"/>
      <w:pPr>
        <w:ind w:left="2528" w:hanging="183"/>
      </w:pPr>
      <w:rPr>
        <w:rFonts w:hint="default"/>
      </w:rPr>
    </w:lvl>
    <w:lvl w:ilvl="6" w:tplc="B2748DF2">
      <w:numFmt w:val="bullet"/>
      <w:lvlText w:val="•"/>
      <w:lvlJc w:val="left"/>
      <w:pPr>
        <w:ind w:left="2901" w:hanging="183"/>
      </w:pPr>
      <w:rPr>
        <w:rFonts w:hint="default"/>
      </w:rPr>
    </w:lvl>
    <w:lvl w:ilvl="7" w:tplc="1EB8F58C">
      <w:numFmt w:val="bullet"/>
      <w:lvlText w:val="•"/>
      <w:lvlJc w:val="left"/>
      <w:pPr>
        <w:ind w:left="3275" w:hanging="183"/>
      </w:pPr>
      <w:rPr>
        <w:rFonts w:hint="default"/>
      </w:rPr>
    </w:lvl>
    <w:lvl w:ilvl="8" w:tplc="8E4203D8">
      <w:numFmt w:val="bullet"/>
      <w:lvlText w:val="•"/>
      <w:lvlJc w:val="left"/>
      <w:pPr>
        <w:ind w:left="3648" w:hanging="183"/>
      </w:pPr>
      <w:rPr>
        <w:rFonts w:hint="default"/>
      </w:rPr>
    </w:lvl>
  </w:abstractNum>
  <w:abstractNum w:abstractNumId="65">
    <w:nsid w:val="56A6579F"/>
    <w:multiLevelType w:val="hybridMultilevel"/>
    <w:tmpl w:val="67744D4C"/>
    <w:lvl w:ilvl="0" w:tplc="D7266B84">
      <w:numFmt w:val="bullet"/>
      <w:lvlText w:val="·"/>
      <w:lvlJc w:val="left"/>
      <w:pPr>
        <w:ind w:left="210" w:hanging="207"/>
      </w:pPr>
      <w:rPr>
        <w:rFonts w:ascii="Times New Roman" w:eastAsia="Times New Roman" w:hAnsi="Times New Roman" w:cs="Times New Roman" w:hint="default"/>
        <w:w w:val="134"/>
        <w:sz w:val="24"/>
        <w:szCs w:val="24"/>
      </w:rPr>
    </w:lvl>
    <w:lvl w:ilvl="1" w:tplc="367A3176">
      <w:numFmt w:val="bullet"/>
      <w:lvlText w:val="•"/>
      <w:lvlJc w:val="left"/>
      <w:pPr>
        <w:ind w:left="906" w:hanging="207"/>
      </w:pPr>
      <w:rPr>
        <w:rFonts w:hint="default"/>
      </w:rPr>
    </w:lvl>
    <w:lvl w:ilvl="2" w:tplc="E39C6EE0">
      <w:numFmt w:val="bullet"/>
      <w:lvlText w:val="•"/>
      <w:lvlJc w:val="left"/>
      <w:pPr>
        <w:ind w:left="1592" w:hanging="207"/>
      </w:pPr>
      <w:rPr>
        <w:rFonts w:hint="default"/>
      </w:rPr>
    </w:lvl>
    <w:lvl w:ilvl="3" w:tplc="E052311E">
      <w:numFmt w:val="bullet"/>
      <w:lvlText w:val="•"/>
      <w:lvlJc w:val="left"/>
      <w:pPr>
        <w:ind w:left="2278" w:hanging="207"/>
      </w:pPr>
      <w:rPr>
        <w:rFonts w:hint="default"/>
      </w:rPr>
    </w:lvl>
    <w:lvl w:ilvl="4" w:tplc="9C945A10">
      <w:numFmt w:val="bullet"/>
      <w:lvlText w:val="•"/>
      <w:lvlJc w:val="left"/>
      <w:pPr>
        <w:ind w:left="2964" w:hanging="207"/>
      </w:pPr>
      <w:rPr>
        <w:rFonts w:hint="default"/>
      </w:rPr>
    </w:lvl>
    <w:lvl w:ilvl="5" w:tplc="A2E26506">
      <w:numFmt w:val="bullet"/>
      <w:lvlText w:val="•"/>
      <w:lvlJc w:val="left"/>
      <w:pPr>
        <w:ind w:left="3650" w:hanging="207"/>
      </w:pPr>
      <w:rPr>
        <w:rFonts w:hint="default"/>
      </w:rPr>
    </w:lvl>
    <w:lvl w:ilvl="6" w:tplc="07F49EDA">
      <w:numFmt w:val="bullet"/>
      <w:lvlText w:val="•"/>
      <w:lvlJc w:val="left"/>
      <w:pPr>
        <w:ind w:left="4336" w:hanging="207"/>
      </w:pPr>
      <w:rPr>
        <w:rFonts w:hint="default"/>
      </w:rPr>
    </w:lvl>
    <w:lvl w:ilvl="7" w:tplc="9FC6FF10">
      <w:numFmt w:val="bullet"/>
      <w:lvlText w:val="•"/>
      <w:lvlJc w:val="left"/>
      <w:pPr>
        <w:ind w:left="5022" w:hanging="207"/>
      </w:pPr>
      <w:rPr>
        <w:rFonts w:hint="default"/>
      </w:rPr>
    </w:lvl>
    <w:lvl w:ilvl="8" w:tplc="D3C610C0">
      <w:numFmt w:val="bullet"/>
      <w:lvlText w:val="•"/>
      <w:lvlJc w:val="left"/>
      <w:pPr>
        <w:ind w:left="5708" w:hanging="207"/>
      </w:pPr>
      <w:rPr>
        <w:rFonts w:hint="default"/>
      </w:rPr>
    </w:lvl>
  </w:abstractNum>
  <w:abstractNum w:abstractNumId="66">
    <w:nsid w:val="56BD4966"/>
    <w:multiLevelType w:val="hybridMultilevel"/>
    <w:tmpl w:val="2EB43952"/>
    <w:lvl w:ilvl="0" w:tplc="7B5AAC70">
      <w:numFmt w:val="bullet"/>
      <w:lvlText w:val="·"/>
      <w:lvlJc w:val="left"/>
      <w:pPr>
        <w:ind w:left="204" w:hanging="202"/>
      </w:pPr>
      <w:rPr>
        <w:rFonts w:ascii="Times New Roman" w:eastAsia="Times New Roman" w:hAnsi="Times New Roman" w:cs="Times New Roman" w:hint="default"/>
        <w:w w:val="134"/>
        <w:sz w:val="24"/>
        <w:szCs w:val="24"/>
      </w:rPr>
    </w:lvl>
    <w:lvl w:ilvl="1" w:tplc="D57695AA">
      <w:numFmt w:val="bullet"/>
      <w:lvlText w:val="•"/>
      <w:lvlJc w:val="left"/>
      <w:pPr>
        <w:ind w:left="873" w:hanging="202"/>
      </w:pPr>
      <w:rPr>
        <w:rFonts w:hint="default"/>
      </w:rPr>
    </w:lvl>
    <w:lvl w:ilvl="2" w:tplc="04220BCE">
      <w:numFmt w:val="bullet"/>
      <w:lvlText w:val="•"/>
      <w:lvlJc w:val="left"/>
      <w:pPr>
        <w:ind w:left="1546" w:hanging="202"/>
      </w:pPr>
      <w:rPr>
        <w:rFonts w:hint="default"/>
      </w:rPr>
    </w:lvl>
    <w:lvl w:ilvl="3" w:tplc="4DE4AB90">
      <w:numFmt w:val="bullet"/>
      <w:lvlText w:val="•"/>
      <w:lvlJc w:val="left"/>
      <w:pPr>
        <w:ind w:left="2219" w:hanging="202"/>
      </w:pPr>
      <w:rPr>
        <w:rFonts w:hint="default"/>
      </w:rPr>
    </w:lvl>
    <w:lvl w:ilvl="4" w:tplc="1DD01C82">
      <w:numFmt w:val="bullet"/>
      <w:lvlText w:val="•"/>
      <w:lvlJc w:val="left"/>
      <w:pPr>
        <w:ind w:left="2892" w:hanging="202"/>
      </w:pPr>
      <w:rPr>
        <w:rFonts w:hint="default"/>
      </w:rPr>
    </w:lvl>
    <w:lvl w:ilvl="5" w:tplc="F49EDCF0">
      <w:numFmt w:val="bullet"/>
      <w:lvlText w:val="•"/>
      <w:lvlJc w:val="left"/>
      <w:pPr>
        <w:ind w:left="3565" w:hanging="202"/>
      </w:pPr>
      <w:rPr>
        <w:rFonts w:hint="default"/>
      </w:rPr>
    </w:lvl>
    <w:lvl w:ilvl="6" w:tplc="8C449C58">
      <w:numFmt w:val="bullet"/>
      <w:lvlText w:val="•"/>
      <w:lvlJc w:val="left"/>
      <w:pPr>
        <w:ind w:left="4238" w:hanging="202"/>
      </w:pPr>
      <w:rPr>
        <w:rFonts w:hint="default"/>
      </w:rPr>
    </w:lvl>
    <w:lvl w:ilvl="7" w:tplc="42147472">
      <w:numFmt w:val="bullet"/>
      <w:lvlText w:val="•"/>
      <w:lvlJc w:val="left"/>
      <w:pPr>
        <w:ind w:left="4911" w:hanging="202"/>
      </w:pPr>
      <w:rPr>
        <w:rFonts w:hint="default"/>
      </w:rPr>
    </w:lvl>
    <w:lvl w:ilvl="8" w:tplc="DE2E3D4E">
      <w:numFmt w:val="bullet"/>
      <w:lvlText w:val="•"/>
      <w:lvlJc w:val="left"/>
      <w:pPr>
        <w:ind w:left="5584" w:hanging="202"/>
      </w:pPr>
      <w:rPr>
        <w:rFonts w:hint="default"/>
      </w:rPr>
    </w:lvl>
  </w:abstractNum>
  <w:abstractNum w:abstractNumId="67">
    <w:nsid w:val="5725794C"/>
    <w:multiLevelType w:val="hybridMultilevel"/>
    <w:tmpl w:val="4DBEEA74"/>
    <w:lvl w:ilvl="0" w:tplc="12DE4D8E">
      <w:numFmt w:val="bullet"/>
      <w:lvlText w:val="-"/>
      <w:lvlJc w:val="left"/>
      <w:pPr>
        <w:ind w:left="866" w:hanging="360"/>
      </w:pPr>
      <w:rPr>
        <w:rFonts w:ascii="Times New Roman" w:eastAsia="Times New Roman" w:hAnsi="Times New Roman" w:cs="Times New Roman" w:hint="default"/>
        <w:spacing w:val="-5"/>
        <w:w w:val="99"/>
        <w:sz w:val="24"/>
        <w:szCs w:val="24"/>
      </w:rPr>
    </w:lvl>
    <w:lvl w:ilvl="1" w:tplc="C20CBEFC">
      <w:numFmt w:val="bullet"/>
      <w:lvlText w:val="•"/>
      <w:lvlJc w:val="left"/>
      <w:pPr>
        <w:ind w:left="1780" w:hanging="360"/>
      </w:pPr>
      <w:rPr>
        <w:rFonts w:hint="default"/>
      </w:rPr>
    </w:lvl>
    <w:lvl w:ilvl="2" w:tplc="62A6ECAC">
      <w:numFmt w:val="bullet"/>
      <w:lvlText w:val="•"/>
      <w:lvlJc w:val="left"/>
      <w:pPr>
        <w:ind w:left="2701" w:hanging="360"/>
      </w:pPr>
      <w:rPr>
        <w:rFonts w:hint="default"/>
      </w:rPr>
    </w:lvl>
    <w:lvl w:ilvl="3" w:tplc="1DCEEB42">
      <w:numFmt w:val="bullet"/>
      <w:lvlText w:val="•"/>
      <w:lvlJc w:val="left"/>
      <w:pPr>
        <w:ind w:left="3621" w:hanging="360"/>
      </w:pPr>
      <w:rPr>
        <w:rFonts w:hint="default"/>
      </w:rPr>
    </w:lvl>
    <w:lvl w:ilvl="4" w:tplc="EC6ED508">
      <w:numFmt w:val="bullet"/>
      <w:lvlText w:val="•"/>
      <w:lvlJc w:val="left"/>
      <w:pPr>
        <w:ind w:left="4542" w:hanging="360"/>
      </w:pPr>
      <w:rPr>
        <w:rFonts w:hint="default"/>
      </w:rPr>
    </w:lvl>
    <w:lvl w:ilvl="5" w:tplc="1E7C051E">
      <w:numFmt w:val="bullet"/>
      <w:lvlText w:val="•"/>
      <w:lvlJc w:val="left"/>
      <w:pPr>
        <w:ind w:left="5462" w:hanging="360"/>
      </w:pPr>
      <w:rPr>
        <w:rFonts w:hint="default"/>
      </w:rPr>
    </w:lvl>
    <w:lvl w:ilvl="6" w:tplc="88CEB0E0">
      <w:numFmt w:val="bullet"/>
      <w:lvlText w:val="•"/>
      <w:lvlJc w:val="left"/>
      <w:pPr>
        <w:ind w:left="6383" w:hanging="360"/>
      </w:pPr>
      <w:rPr>
        <w:rFonts w:hint="default"/>
      </w:rPr>
    </w:lvl>
    <w:lvl w:ilvl="7" w:tplc="08F6149E">
      <w:numFmt w:val="bullet"/>
      <w:lvlText w:val="•"/>
      <w:lvlJc w:val="left"/>
      <w:pPr>
        <w:ind w:left="7303" w:hanging="360"/>
      </w:pPr>
      <w:rPr>
        <w:rFonts w:hint="default"/>
      </w:rPr>
    </w:lvl>
    <w:lvl w:ilvl="8" w:tplc="5100C5A4">
      <w:numFmt w:val="bullet"/>
      <w:lvlText w:val="•"/>
      <w:lvlJc w:val="left"/>
      <w:pPr>
        <w:ind w:left="8224" w:hanging="360"/>
      </w:pPr>
      <w:rPr>
        <w:rFonts w:hint="default"/>
      </w:rPr>
    </w:lvl>
  </w:abstractNum>
  <w:abstractNum w:abstractNumId="68">
    <w:nsid w:val="576A5088"/>
    <w:multiLevelType w:val="hybridMultilevel"/>
    <w:tmpl w:val="8AC04EF6"/>
    <w:lvl w:ilvl="0" w:tplc="92264F34">
      <w:numFmt w:val="bullet"/>
      <w:lvlText w:val="-"/>
      <w:lvlJc w:val="left"/>
      <w:pPr>
        <w:ind w:left="861" w:hanging="452"/>
      </w:pPr>
      <w:rPr>
        <w:rFonts w:ascii="Times New Roman" w:eastAsia="Times New Roman" w:hAnsi="Times New Roman" w:cs="Times New Roman" w:hint="default"/>
        <w:spacing w:val="-10"/>
        <w:w w:val="99"/>
        <w:sz w:val="24"/>
        <w:szCs w:val="24"/>
      </w:rPr>
    </w:lvl>
    <w:lvl w:ilvl="1" w:tplc="DAD6023C">
      <w:numFmt w:val="bullet"/>
      <w:lvlText w:val="•"/>
      <w:lvlJc w:val="left"/>
      <w:pPr>
        <w:ind w:left="1780" w:hanging="452"/>
      </w:pPr>
      <w:rPr>
        <w:rFonts w:hint="default"/>
      </w:rPr>
    </w:lvl>
    <w:lvl w:ilvl="2" w:tplc="32A2BB5A">
      <w:numFmt w:val="bullet"/>
      <w:lvlText w:val="•"/>
      <w:lvlJc w:val="left"/>
      <w:pPr>
        <w:ind w:left="2701" w:hanging="452"/>
      </w:pPr>
      <w:rPr>
        <w:rFonts w:hint="default"/>
      </w:rPr>
    </w:lvl>
    <w:lvl w:ilvl="3" w:tplc="09242404">
      <w:numFmt w:val="bullet"/>
      <w:lvlText w:val="•"/>
      <w:lvlJc w:val="left"/>
      <w:pPr>
        <w:ind w:left="3621" w:hanging="452"/>
      </w:pPr>
      <w:rPr>
        <w:rFonts w:hint="default"/>
      </w:rPr>
    </w:lvl>
    <w:lvl w:ilvl="4" w:tplc="F19EFEBC">
      <w:numFmt w:val="bullet"/>
      <w:lvlText w:val="•"/>
      <w:lvlJc w:val="left"/>
      <w:pPr>
        <w:ind w:left="4542" w:hanging="452"/>
      </w:pPr>
      <w:rPr>
        <w:rFonts w:hint="default"/>
      </w:rPr>
    </w:lvl>
    <w:lvl w:ilvl="5" w:tplc="FE70AAFC">
      <w:numFmt w:val="bullet"/>
      <w:lvlText w:val="•"/>
      <w:lvlJc w:val="left"/>
      <w:pPr>
        <w:ind w:left="5462" w:hanging="452"/>
      </w:pPr>
      <w:rPr>
        <w:rFonts w:hint="default"/>
      </w:rPr>
    </w:lvl>
    <w:lvl w:ilvl="6" w:tplc="02D2A340">
      <w:numFmt w:val="bullet"/>
      <w:lvlText w:val="•"/>
      <w:lvlJc w:val="left"/>
      <w:pPr>
        <w:ind w:left="6383" w:hanging="452"/>
      </w:pPr>
      <w:rPr>
        <w:rFonts w:hint="default"/>
      </w:rPr>
    </w:lvl>
    <w:lvl w:ilvl="7" w:tplc="753AB8B6">
      <w:numFmt w:val="bullet"/>
      <w:lvlText w:val="•"/>
      <w:lvlJc w:val="left"/>
      <w:pPr>
        <w:ind w:left="7303" w:hanging="452"/>
      </w:pPr>
      <w:rPr>
        <w:rFonts w:hint="default"/>
      </w:rPr>
    </w:lvl>
    <w:lvl w:ilvl="8" w:tplc="C0CE2BF6">
      <w:numFmt w:val="bullet"/>
      <w:lvlText w:val="•"/>
      <w:lvlJc w:val="left"/>
      <w:pPr>
        <w:ind w:left="8224" w:hanging="452"/>
      </w:pPr>
      <w:rPr>
        <w:rFonts w:hint="default"/>
      </w:rPr>
    </w:lvl>
  </w:abstractNum>
  <w:abstractNum w:abstractNumId="69">
    <w:nsid w:val="599F02DD"/>
    <w:multiLevelType w:val="hybridMultilevel"/>
    <w:tmpl w:val="0C06A6DC"/>
    <w:lvl w:ilvl="0" w:tplc="BBCE3E26">
      <w:numFmt w:val="bullet"/>
      <w:lvlText w:val="·"/>
      <w:lvlJc w:val="left"/>
      <w:pPr>
        <w:ind w:left="209" w:hanging="207"/>
      </w:pPr>
      <w:rPr>
        <w:rFonts w:ascii="Times New Roman" w:eastAsia="Times New Roman" w:hAnsi="Times New Roman" w:cs="Times New Roman" w:hint="default"/>
        <w:w w:val="134"/>
        <w:sz w:val="24"/>
        <w:szCs w:val="24"/>
      </w:rPr>
    </w:lvl>
    <w:lvl w:ilvl="1" w:tplc="97901B24">
      <w:numFmt w:val="bullet"/>
      <w:lvlText w:val="•"/>
      <w:lvlJc w:val="left"/>
      <w:pPr>
        <w:ind w:left="873" w:hanging="207"/>
      </w:pPr>
      <w:rPr>
        <w:rFonts w:hint="default"/>
      </w:rPr>
    </w:lvl>
    <w:lvl w:ilvl="2" w:tplc="AA0AD02C">
      <w:numFmt w:val="bullet"/>
      <w:lvlText w:val="•"/>
      <w:lvlJc w:val="left"/>
      <w:pPr>
        <w:ind w:left="1546" w:hanging="207"/>
      </w:pPr>
      <w:rPr>
        <w:rFonts w:hint="default"/>
      </w:rPr>
    </w:lvl>
    <w:lvl w:ilvl="3" w:tplc="A7EEF99E">
      <w:numFmt w:val="bullet"/>
      <w:lvlText w:val="•"/>
      <w:lvlJc w:val="left"/>
      <w:pPr>
        <w:ind w:left="2219" w:hanging="207"/>
      </w:pPr>
      <w:rPr>
        <w:rFonts w:hint="default"/>
      </w:rPr>
    </w:lvl>
    <w:lvl w:ilvl="4" w:tplc="C43A9568">
      <w:numFmt w:val="bullet"/>
      <w:lvlText w:val="•"/>
      <w:lvlJc w:val="left"/>
      <w:pPr>
        <w:ind w:left="2892" w:hanging="207"/>
      </w:pPr>
      <w:rPr>
        <w:rFonts w:hint="default"/>
      </w:rPr>
    </w:lvl>
    <w:lvl w:ilvl="5" w:tplc="4BF4300C">
      <w:numFmt w:val="bullet"/>
      <w:lvlText w:val="•"/>
      <w:lvlJc w:val="left"/>
      <w:pPr>
        <w:ind w:left="3565" w:hanging="207"/>
      </w:pPr>
      <w:rPr>
        <w:rFonts w:hint="default"/>
      </w:rPr>
    </w:lvl>
    <w:lvl w:ilvl="6" w:tplc="A442F918">
      <w:numFmt w:val="bullet"/>
      <w:lvlText w:val="•"/>
      <w:lvlJc w:val="left"/>
      <w:pPr>
        <w:ind w:left="4238" w:hanging="207"/>
      </w:pPr>
      <w:rPr>
        <w:rFonts w:hint="default"/>
      </w:rPr>
    </w:lvl>
    <w:lvl w:ilvl="7" w:tplc="CE60BAD6">
      <w:numFmt w:val="bullet"/>
      <w:lvlText w:val="•"/>
      <w:lvlJc w:val="left"/>
      <w:pPr>
        <w:ind w:left="4911" w:hanging="207"/>
      </w:pPr>
      <w:rPr>
        <w:rFonts w:hint="default"/>
      </w:rPr>
    </w:lvl>
    <w:lvl w:ilvl="8" w:tplc="4D4CC0D2">
      <w:numFmt w:val="bullet"/>
      <w:lvlText w:val="•"/>
      <w:lvlJc w:val="left"/>
      <w:pPr>
        <w:ind w:left="5584" w:hanging="207"/>
      </w:pPr>
      <w:rPr>
        <w:rFonts w:hint="default"/>
      </w:rPr>
    </w:lvl>
  </w:abstractNum>
  <w:abstractNum w:abstractNumId="70">
    <w:nsid w:val="59FC711F"/>
    <w:multiLevelType w:val="hybridMultilevel"/>
    <w:tmpl w:val="FFA26FB0"/>
    <w:lvl w:ilvl="0" w:tplc="1CE60E76">
      <w:numFmt w:val="bullet"/>
      <w:lvlText w:val=""/>
      <w:lvlJc w:val="left"/>
      <w:pPr>
        <w:ind w:left="866" w:hanging="360"/>
      </w:pPr>
      <w:rPr>
        <w:rFonts w:ascii="Symbol" w:eastAsia="Symbol" w:hAnsi="Symbol" w:cs="Symbol" w:hint="default"/>
        <w:w w:val="100"/>
        <w:sz w:val="24"/>
        <w:szCs w:val="24"/>
      </w:rPr>
    </w:lvl>
    <w:lvl w:ilvl="1" w:tplc="22B60398">
      <w:numFmt w:val="bullet"/>
      <w:lvlText w:val="•"/>
      <w:lvlJc w:val="left"/>
      <w:pPr>
        <w:ind w:left="1786" w:hanging="360"/>
      </w:pPr>
      <w:rPr>
        <w:rFonts w:hint="default"/>
      </w:rPr>
    </w:lvl>
    <w:lvl w:ilvl="2" w:tplc="3724D934">
      <w:numFmt w:val="bullet"/>
      <w:lvlText w:val="•"/>
      <w:lvlJc w:val="left"/>
      <w:pPr>
        <w:ind w:left="2712" w:hanging="360"/>
      </w:pPr>
      <w:rPr>
        <w:rFonts w:hint="default"/>
      </w:rPr>
    </w:lvl>
    <w:lvl w:ilvl="3" w:tplc="29EA6F50">
      <w:numFmt w:val="bullet"/>
      <w:lvlText w:val="•"/>
      <w:lvlJc w:val="left"/>
      <w:pPr>
        <w:ind w:left="3638" w:hanging="360"/>
      </w:pPr>
      <w:rPr>
        <w:rFonts w:hint="default"/>
      </w:rPr>
    </w:lvl>
    <w:lvl w:ilvl="4" w:tplc="B308EA1E">
      <w:numFmt w:val="bullet"/>
      <w:lvlText w:val="•"/>
      <w:lvlJc w:val="left"/>
      <w:pPr>
        <w:ind w:left="4565" w:hanging="360"/>
      </w:pPr>
      <w:rPr>
        <w:rFonts w:hint="default"/>
      </w:rPr>
    </w:lvl>
    <w:lvl w:ilvl="5" w:tplc="0B60A418">
      <w:numFmt w:val="bullet"/>
      <w:lvlText w:val="•"/>
      <w:lvlJc w:val="left"/>
      <w:pPr>
        <w:ind w:left="5491" w:hanging="360"/>
      </w:pPr>
      <w:rPr>
        <w:rFonts w:hint="default"/>
      </w:rPr>
    </w:lvl>
    <w:lvl w:ilvl="6" w:tplc="ACE8E3E2">
      <w:numFmt w:val="bullet"/>
      <w:lvlText w:val="•"/>
      <w:lvlJc w:val="left"/>
      <w:pPr>
        <w:ind w:left="6417" w:hanging="360"/>
      </w:pPr>
      <w:rPr>
        <w:rFonts w:hint="default"/>
      </w:rPr>
    </w:lvl>
    <w:lvl w:ilvl="7" w:tplc="0AA0F470">
      <w:numFmt w:val="bullet"/>
      <w:lvlText w:val="•"/>
      <w:lvlJc w:val="left"/>
      <w:pPr>
        <w:ind w:left="7344" w:hanging="360"/>
      </w:pPr>
      <w:rPr>
        <w:rFonts w:hint="default"/>
      </w:rPr>
    </w:lvl>
    <w:lvl w:ilvl="8" w:tplc="27DC7E4C">
      <w:numFmt w:val="bullet"/>
      <w:lvlText w:val="•"/>
      <w:lvlJc w:val="left"/>
      <w:pPr>
        <w:ind w:left="8270" w:hanging="360"/>
      </w:pPr>
      <w:rPr>
        <w:rFonts w:hint="default"/>
      </w:rPr>
    </w:lvl>
  </w:abstractNum>
  <w:abstractNum w:abstractNumId="71">
    <w:nsid w:val="5AD614B8"/>
    <w:multiLevelType w:val="hybridMultilevel"/>
    <w:tmpl w:val="F288DAF0"/>
    <w:lvl w:ilvl="0" w:tplc="D41CE0A0">
      <w:numFmt w:val="bullet"/>
      <w:lvlText w:val="·"/>
      <w:lvlJc w:val="left"/>
      <w:pPr>
        <w:ind w:left="186" w:hanging="183"/>
      </w:pPr>
      <w:rPr>
        <w:rFonts w:ascii="Times New Roman" w:eastAsia="Times New Roman" w:hAnsi="Times New Roman" w:cs="Times New Roman" w:hint="default"/>
        <w:w w:val="134"/>
        <w:sz w:val="24"/>
        <w:szCs w:val="24"/>
      </w:rPr>
    </w:lvl>
    <w:lvl w:ilvl="1" w:tplc="11B47F2A">
      <w:numFmt w:val="bullet"/>
      <w:lvlText w:val="•"/>
      <w:lvlJc w:val="left"/>
      <w:pPr>
        <w:ind w:left="709" w:hanging="183"/>
      </w:pPr>
      <w:rPr>
        <w:rFonts w:hint="default"/>
      </w:rPr>
    </w:lvl>
    <w:lvl w:ilvl="2" w:tplc="CDA25352">
      <w:numFmt w:val="bullet"/>
      <w:lvlText w:val="•"/>
      <w:lvlJc w:val="left"/>
      <w:pPr>
        <w:ind w:left="1239" w:hanging="183"/>
      </w:pPr>
      <w:rPr>
        <w:rFonts w:hint="default"/>
      </w:rPr>
    </w:lvl>
    <w:lvl w:ilvl="3" w:tplc="0346EA54">
      <w:numFmt w:val="bullet"/>
      <w:lvlText w:val="•"/>
      <w:lvlJc w:val="left"/>
      <w:pPr>
        <w:ind w:left="1769" w:hanging="183"/>
      </w:pPr>
      <w:rPr>
        <w:rFonts w:hint="default"/>
      </w:rPr>
    </w:lvl>
    <w:lvl w:ilvl="4" w:tplc="5EAE9B20">
      <w:numFmt w:val="bullet"/>
      <w:lvlText w:val="•"/>
      <w:lvlJc w:val="left"/>
      <w:pPr>
        <w:ind w:left="2298" w:hanging="183"/>
      </w:pPr>
      <w:rPr>
        <w:rFonts w:hint="default"/>
      </w:rPr>
    </w:lvl>
    <w:lvl w:ilvl="5" w:tplc="991E9E96">
      <w:numFmt w:val="bullet"/>
      <w:lvlText w:val="•"/>
      <w:lvlJc w:val="left"/>
      <w:pPr>
        <w:ind w:left="2828" w:hanging="183"/>
      </w:pPr>
      <w:rPr>
        <w:rFonts w:hint="default"/>
      </w:rPr>
    </w:lvl>
    <w:lvl w:ilvl="6" w:tplc="5114FE1A">
      <w:numFmt w:val="bullet"/>
      <w:lvlText w:val="•"/>
      <w:lvlJc w:val="left"/>
      <w:pPr>
        <w:ind w:left="3358" w:hanging="183"/>
      </w:pPr>
      <w:rPr>
        <w:rFonts w:hint="default"/>
      </w:rPr>
    </w:lvl>
    <w:lvl w:ilvl="7" w:tplc="DE12E8BE">
      <w:numFmt w:val="bullet"/>
      <w:lvlText w:val="•"/>
      <w:lvlJc w:val="left"/>
      <w:pPr>
        <w:ind w:left="3887" w:hanging="183"/>
      </w:pPr>
      <w:rPr>
        <w:rFonts w:hint="default"/>
      </w:rPr>
    </w:lvl>
    <w:lvl w:ilvl="8" w:tplc="6FBCDB70">
      <w:numFmt w:val="bullet"/>
      <w:lvlText w:val="•"/>
      <w:lvlJc w:val="left"/>
      <w:pPr>
        <w:ind w:left="4417" w:hanging="183"/>
      </w:pPr>
      <w:rPr>
        <w:rFonts w:hint="default"/>
      </w:rPr>
    </w:lvl>
  </w:abstractNum>
  <w:abstractNum w:abstractNumId="72">
    <w:nsid w:val="5CEA4B34"/>
    <w:multiLevelType w:val="multilevel"/>
    <w:tmpl w:val="B26A4376"/>
    <w:lvl w:ilvl="0">
      <w:start w:val="1"/>
      <w:numFmt w:val="bullet"/>
      <w:lvlText w:val=""/>
      <w:lvlJc w:val="left"/>
      <w:pPr>
        <w:ind w:left="851" w:hanging="394"/>
      </w:pPr>
      <w:rPr>
        <w:rFonts w:ascii="Symbol" w:hAnsi="Symbol" w:hint="default"/>
      </w:rPr>
    </w:lvl>
    <w:lvl w:ilvl="1">
      <w:start w:val="2"/>
      <w:numFmt w:val="decimal"/>
      <w:lvlText w:val="%1.%2."/>
      <w:lvlJc w:val="left"/>
      <w:pPr>
        <w:ind w:left="851" w:hanging="394"/>
      </w:pPr>
      <w:rPr>
        <w:rFonts w:ascii="Times New Roman" w:eastAsia="Times New Roman" w:hAnsi="Times New Roman" w:cs="Times New Roman" w:hint="default"/>
        <w:b/>
        <w:bCs/>
        <w:spacing w:val="-2"/>
        <w:w w:val="100"/>
        <w:sz w:val="20"/>
        <w:szCs w:val="20"/>
      </w:rPr>
    </w:lvl>
    <w:lvl w:ilvl="2">
      <w:numFmt w:val="bullet"/>
      <w:lvlText w:val=""/>
      <w:lvlJc w:val="left"/>
      <w:pPr>
        <w:ind w:left="930" w:hanging="360"/>
      </w:pPr>
      <w:rPr>
        <w:rFonts w:ascii="Symbol" w:eastAsia="Symbol" w:hAnsi="Symbol" w:cs="Symbol" w:hint="default"/>
        <w:w w:val="100"/>
        <w:sz w:val="24"/>
        <w:szCs w:val="24"/>
      </w:rPr>
    </w:lvl>
    <w:lvl w:ilvl="3">
      <w:numFmt w:val="bullet"/>
      <w:lvlText w:val="–"/>
      <w:lvlJc w:val="left"/>
      <w:pPr>
        <w:ind w:left="1290" w:hanging="269"/>
      </w:pPr>
      <w:rPr>
        <w:rFonts w:ascii="Times New Roman" w:eastAsia="Times New Roman" w:hAnsi="Times New Roman" w:cs="Times New Roman" w:hint="default"/>
        <w:spacing w:val="-12"/>
        <w:w w:val="100"/>
        <w:sz w:val="24"/>
        <w:szCs w:val="24"/>
      </w:rPr>
    </w:lvl>
    <w:lvl w:ilvl="4">
      <w:numFmt w:val="bullet"/>
      <w:lvlText w:val=""/>
      <w:lvlJc w:val="left"/>
      <w:pPr>
        <w:ind w:left="1827" w:hanging="269"/>
      </w:pPr>
      <w:rPr>
        <w:rFonts w:ascii="Symbol" w:eastAsia="Symbol" w:hAnsi="Symbol" w:cs="Symbol" w:hint="default"/>
        <w:w w:val="100"/>
        <w:sz w:val="24"/>
        <w:szCs w:val="24"/>
      </w:rPr>
    </w:lvl>
    <w:lvl w:ilvl="5">
      <w:numFmt w:val="bullet"/>
      <w:lvlText w:val="-"/>
      <w:lvlJc w:val="left"/>
      <w:pPr>
        <w:ind w:left="2278" w:hanging="360"/>
      </w:pPr>
      <w:rPr>
        <w:rFonts w:ascii="Times New Roman" w:eastAsia="Times New Roman" w:hAnsi="Times New Roman" w:cs="Times New Roman" w:hint="default"/>
        <w:spacing w:val="-10"/>
        <w:w w:val="99"/>
        <w:sz w:val="24"/>
        <w:szCs w:val="24"/>
      </w:rPr>
    </w:lvl>
    <w:lvl w:ilvl="6">
      <w:numFmt w:val="bullet"/>
      <w:lvlText w:val="•"/>
      <w:lvlJc w:val="left"/>
      <w:pPr>
        <w:ind w:left="4881" w:hanging="360"/>
      </w:pPr>
      <w:rPr>
        <w:rFonts w:hint="default"/>
      </w:rPr>
    </w:lvl>
    <w:lvl w:ilvl="7">
      <w:numFmt w:val="bullet"/>
      <w:lvlText w:val="•"/>
      <w:lvlJc w:val="left"/>
      <w:pPr>
        <w:ind w:left="6182" w:hanging="360"/>
      </w:pPr>
      <w:rPr>
        <w:rFonts w:hint="default"/>
      </w:rPr>
    </w:lvl>
    <w:lvl w:ilvl="8">
      <w:numFmt w:val="bullet"/>
      <w:lvlText w:val="•"/>
      <w:lvlJc w:val="left"/>
      <w:pPr>
        <w:ind w:left="7482" w:hanging="360"/>
      </w:pPr>
      <w:rPr>
        <w:rFonts w:hint="default"/>
      </w:rPr>
    </w:lvl>
  </w:abstractNum>
  <w:abstractNum w:abstractNumId="73">
    <w:nsid w:val="5CEF7780"/>
    <w:multiLevelType w:val="hybridMultilevel"/>
    <w:tmpl w:val="53E27676"/>
    <w:lvl w:ilvl="0" w:tplc="1D5A813C">
      <w:numFmt w:val="bullet"/>
      <w:lvlText w:val="·"/>
      <w:lvlJc w:val="left"/>
      <w:pPr>
        <w:ind w:left="5" w:hanging="279"/>
      </w:pPr>
      <w:rPr>
        <w:rFonts w:ascii="Times New Roman" w:eastAsia="Times New Roman" w:hAnsi="Times New Roman" w:cs="Times New Roman" w:hint="default"/>
        <w:w w:val="134"/>
        <w:sz w:val="24"/>
        <w:szCs w:val="24"/>
      </w:rPr>
    </w:lvl>
    <w:lvl w:ilvl="1" w:tplc="41B06284">
      <w:numFmt w:val="bullet"/>
      <w:lvlText w:val="•"/>
      <w:lvlJc w:val="left"/>
      <w:pPr>
        <w:ind w:left="707" w:hanging="279"/>
      </w:pPr>
      <w:rPr>
        <w:rFonts w:hint="default"/>
      </w:rPr>
    </w:lvl>
    <w:lvl w:ilvl="2" w:tplc="EAD466C6">
      <w:numFmt w:val="bullet"/>
      <w:lvlText w:val="•"/>
      <w:lvlJc w:val="left"/>
      <w:pPr>
        <w:ind w:left="1415" w:hanging="279"/>
      </w:pPr>
      <w:rPr>
        <w:rFonts w:hint="default"/>
      </w:rPr>
    </w:lvl>
    <w:lvl w:ilvl="3" w:tplc="11D6ADC4">
      <w:numFmt w:val="bullet"/>
      <w:lvlText w:val="•"/>
      <w:lvlJc w:val="left"/>
      <w:pPr>
        <w:ind w:left="2123" w:hanging="279"/>
      </w:pPr>
      <w:rPr>
        <w:rFonts w:hint="default"/>
      </w:rPr>
    </w:lvl>
    <w:lvl w:ilvl="4" w:tplc="A40CF0C0">
      <w:numFmt w:val="bullet"/>
      <w:lvlText w:val="•"/>
      <w:lvlJc w:val="left"/>
      <w:pPr>
        <w:ind w:left="2831" w:hanging="279"/>
      </w:pPr>
      <w:rPr>
        <w:rFonts w:hint="default"/>
      </w:rPr>
    </w:lvl>
    <w:lvl w:ilvl="5" w:tplc="757ED2AA">
      <w:numFmt w:val="bullet"/>
      <w:lvlText w:val="•"/>
      <w:lvlJc w:val="left"/>
      <w:pPr>
        <w:ind w:left="3539" w:hanging="279"/>
      </w:pPr>
      <w:rPr>
        <w:rFonts w:hint="default"/>
      </w:rPr>
    </w:lvl>
    <w:lvl w:ilvl="6" w:tplc="5FFCC002">
      <w:numFmt w:val="bullet"/>
      <w:lvlText w:val="•"/>
      <w:lvlJc w:val="left"/>
      <w:pPr>
        <w:ind w:left="4247" w:hanging="279"/>
      </w:pPr>
      <w:rPr>
        <w:rFonts w:hint="default"/>
      </w:rPr>
    </w:lvl>
    <w:lvl w:ilvl="7" w:tplc="A39E8632">
      <w:numFmt w:val="bullet"/>
      <w:lvlText w:val="•"/>
      <w:lvlJc w:val="left"/>
      <w:pPr>
        <w:ind w:left="4955" w:hanging="279"/>
      </w:pPr>
      <w:rPr>
        <w:rFonts w:hint="default"/>
      </w:rPr>
    </w:lvl>
    <w:lvl w:ilvl="8" w:tplc="ABD81C12">
      <w:numFmt w:val="bullet"/>
      <w:lvlText w:val="•"/>
      <w:lvlJc w:val="left"/>
      <w:pPr>
        <w:ind w:left="5663" w:hanging="279"/>
      </w:pPr>
      <w:rPr>
        <w:rFonts w:hint="default"/>
      </w:rPr>
    </w:lvl>
  </w:abstractNum>
  <w:abstractNum w:abstractNumId="74">
    <w:nsid w:val="5D5C5FD6"/>
    <w:multiLevelType w:val="hybridMultilevel"/>
    <w:tmpl w:val="6088986E"/>
    <w:lvl w:ilvl="0" w:tplc="282699A2">
      <w:start w:val="4"/>
      <w:numFmt w:val="upperLetter"/>
      <w:lvlText w:val="%1."/>
      <w:lvlJc w:val="left"/>
      <w:pPr>
        <w:ind w:left="1179" w:hanging="360"/>
      </w:pPr>
      <w:rPr>
        <w:rFonts w:hint="default"/>
      </w:rPr>
    </w:lvl>
    <w:lvl w:ilvl="1" w:tplc="04090019" w:tentative="1">
      <w:start w:val="1"/>
      <w:numFmt w:val="lowerLetter"/>
      <w:lvlText w:val="%2."/>
      <w:lvlJc w:val="left"/>
      <w:pPr>
        <w:ind w:left="1899" w:hanging="360"/>
      </w:pPr>
    </w:lvl>
    <w:lvl w:ilvl="2" w:tplc="0409001B" w:tentative="1">
      <w:start w:val="1"/>
      <w:numFmt w:val="lowerRoman"/>
      <w:lvlText w:val="%3."/>
      <w:lvlJc w:val="right"/>
      <w:pPr>
        <w:ind w:left="2619" w:hanging="180"/>
      </w:pPr>
    </w:lvl>
    <w:lvl w:ilvl="3" w:tplc="0409000F" w:tentative="1">
      <w:start w:val="1"/>
      <w:numFmt w:val="decimal"/>
      <w:lvlText w:val="%4."/>
      <w:lvlJc w:val="left"/>
      <w:pPr>
        <w:ind w:left="3339" w:hanging="360"/>
      </w:pPr>
    </w:lvl>
    <w:lvl w:ilvl="4" w:tplc="04090019" w:tentative="1">
      <w:start w:val="1"/>
      <w:numFmt w:val="lowerLetter"/>
      <w:lvlText w:val="%5."/>
      <w:lvlJc w:val="left"/>
      <w:pPr>
        <w:ind w:left="4059" w:hanging="360"/>
      </w:pPr>
    </w:lvl>
    <w:lvl w:ilvl="5" w:tplc="0409001B" w:tentative="1">
      <w:start w:val="1"/>
      <w:numFmt w:val="lowerRoman"/>
      <w:lvlText w:val="%6."/>
      <w:lvlJc w:val="right"/>
      <w:pPr>
        <w:ind w:left="4779" w:hanging="180"/>
      </w:pPr>
    </w:lvl>
    <w:lvl w:ilvl="6" w:tplc="0409000F" w:tentative="1">
      <w:start w:val="1"/>
      <w:numFmt w:val="decimal"/>
      <w:lvlText w:val="%7."/>
      <w:lvlJc w:val="left"/>
      <w:pPr>
        <w:ind w:left="5499" w:hanging="360"/>
      </w:pPr>
    </w:lvl>
    <w:lvl w:ilvl="7" w:tplc="04090019" w:tentative="1">
      <w:start w:val="1"/>
      <w:numFmt w:val="lowerLetter"/>
      <w:lvlText w:val="%8."/>
      <w:lvlJc w:val="left"/>
      <w:pPr>
        <w:ind w:left="6219" w:hanging="360"/>
      </w:pPr>
    </w:lvl>
    <w:lvl w:ilvl="8" w:tplc="0409001B" w:tentative="1">
      <w:start w:val="1"/>
      <w:numFmt w:val="lowerRoman"/>
      <w:lvlText w:val="%9."/>
      <w:lvlJc w:val="right"/>
      <w:pPr>
        <w:ind w:left="6939" w:hanging="180"/>
      </w:pPr>
    </w:lvl>
  </w:abstractNum>
  <w:abstractNum w:abstractNumId="75">
    <w:nsid w:val="5D92787B"/>
    <w:multiLevelType w:val="hybridMultilevel"/>
    <w:tmpl w:val="C054081A"/>
    <w:lvl w:ilvl="0" w:tplc="31D660C2">
      <w:numFmt w:val="bullet"/>
      <w:lvlText w:val="·"/>
      <w:lvlJc w:val="left"/>
      <w:pPr>
        <w:ind w:left="166" w:hanging="164"/>
      </w:pPr>
      <w:rPr>
        <w:rFonts w:ascii="Times New Roman" w:eastAsia="Times New Roman" w:hAnsi="Times New Roman" w:cs="Times New Roman" w:hint="default"/>
        <w:w w:val="134"/>
        <w:sz w:val="24"/>
        <w:szCs w:val="24"/>
      </w:rPr>
    </w:lvl>
    <w:lvl w:ilvl="1" w:tplc="4F8ABCD0">
      <w:numFmt w:val="bullet"/>
      <w:lvlText w:val="•"/>
      <w:lvlJc w:val="left"/>
      <w:pPr>
        <w:ind w:left="837" w:hanging="164"/>
      </w:pPr>
      <w:rPr>
        <w:rFonts w:hint="default"/>
      </w:rPr>
    </w:lvl>
    <w:lvl w:ilvl="2" w:tplc="02585380">
      <w:numFmt w:val="bullet"/>
      <w:lvlText w:val="•"/>
      <w:lvlJc w:val="left"/>
      <w:pPr>
        <w:ind w:left="1514" w:hanging="164"/>
      </w:pPr>
      <w:rPr>
        <w:rFonts w:hint="default"/>
      </w:rPr>
    </w:lvl>
    <w:lvl w:ilvl="3" w:tplc="D9AAEEB0">
      <w:numFmt w:val="bullet"/>
      <w:lvlText w:val="•"/>
      <w:lvlJc w:val="left"/>
      <w:pPr>
        <w:ind w:left="2191" w:hanging="164"/>
      </w:pPr>
      <w:rPr>
        <w:rFonts w:hint="default"/>
      </w:rPr>
    </w:lvl>
    <w:lvl w:ilvl="4" w:tplc="7FA2127A">
      <w:numFmt w:val="bullet"/>
      <w:lvlText w:val="•"/>
      <w:lvlJc w:val="left"/>
      <w:pPr>
        <w:ind w:left="2868" w:hanging="164"/>
      </w:pPr>
      <w:rPr>
        <w:rFonts w:hint="default"/>
      </w:rPr>
    </w:lvl>
    <w:lvl w:ilvl="5" w:tplc="3EE6820E">
      <w:numFmt w:val="bullet"/>
      <w:lvlText w:val="•"/>
      <w:lvlJc w:val="left"/>
      <w:pPr>
        <w:ind w:left="3545" w:hanging="164"/>
      </w:pPr>
      <w:rPr>
        <w:rFonts w:hint="default"/>
      </w:rPr>
    </w:lvl>
    <w:lvl w:ilvl="6" w:tplc="DE40C6AE">
      <w:numFmt w:val="bullet"/>
      <w:lvlText w:val="•"/>
      <w:lvlJc w:val="left"/>
      <w:pPr>
        <w:ind w:left="4222" w:hanging="164"/>
      </w:pPr>
      <w:rPr>
        <w:rFonts w:hint="default"/>
      </w:rPr>
    </w:lvl>
    <w:lvl w:ilvl="7" w:tplc="A89026C2">
      <w:numFmt w:val="bullet"/>
      <w:lvlText w:val="•"/>
      <w:lvlJc w:val="left"/>
      <w:pPr>
        <w:ind w:left="4899" w:hanging="164"/>
      </w:pPr>
      <w:rPr>
        <w:rFonts w:hint="default"/>
      </w:rPr>
    </w:lvl>
    <w:lvl w:ilvl="8" w:tplc="4B4E81FA">
      <w:numFmt w:val="bullet"/>
      <w:lvlText w:val="•"/>
      <w:lvlJc w:val="left"/>
      <w:pPr>
        <w:ind w:left="5576" w:hanging="164"/>
      </w:pPr>
      <w:rPr>
        <w:rFonts w:hint="default"/>
      </w:rPr>
    </w:lvl>
  </w:abstractNum>
  <w:abstractNum w:abstractNumId="76">
    <w:nsid w:val="5DBC4C73"/>
    <w:multiLevelType w:val="multilevel"/>
    <w:tmpl w:val="F66AD222"/>
    <w:lvl w:ilvl="0">
      <w:start w:val="1"/>
      <w:numFmt w:val="upperLetter"/>
      <w:lvlText w:val="%1."/>
      <w:lvlJc w:val="left"/>
      <w:pPr>
        <w:ind w:left="1179" w:hanging="360"/>
        <w:jc w:val="right"/>
      </w:pPr>
      <w:rPr>
        <w:rFonts w:ascii="Times New Roman" w:eastAsia="Times New Roman" w:hAnsi="Times New Roman" w:cs="Times New Roman" w:hint="default"/>
        <w:b/>
        <w:bCs/>
        <w:w w:val="99"/>
        <w:sz w:val="28"/>
        <w:szCs w:val="28"/>
      </w:rPr>
    </w:lvl>
    <w:lvl w:ilvl="1">
      <w:start w:val="1"/>
      <w:numFmt w:val="decimal"/>
      <w:lvlText w:val="%1.%2."/>
      <w:lvlJc w:val="left"/>
      <w:pPr>
        <w:ind w:left="1375" w:hanging="557"/>
      </w:pPr>
      <w:rPr>
        <w:rFonts w:ascii="Times New Roman" w:eastAsia="Times New Roman" w:hAnsi="Times New Roman" w:cs="Times New Roman" w:hint="default"/>
        <w:b/>
        <w:bCs/>
        <w:w w:val="99"/>
        <w:sz w:val="28"/>
        <w:szCs w:val="28"/>
      </w:rPr>
    </w:lvl>
    <w:lvl w:ilvl="2">
      <w:numFmt w:val="bullet"/>
      <w:lvlText w:val=""/>
      <w:lvlJc w:val="left"/>
      <w:pPr>
        <w:ind w:left="1447" w:hanging="269"/>
      </w:pPr>
      <w:rPr>
        <w:rFonts w:ascii="Symbol" w:eastAsia="Symbol" w:hAnsi="Symbol" w:cs="Symbol" w:hint="default"/>
        <w:w w:val="100"/>
        <w:sz w:val="24"/>
        <w:szCs w:val="24"/>
      </w:rPr>
    </w:lvl>
    <w:lvl w:ilvl="3">
      <w:numFmt w:val="bullet"/>
      <w:lvlText w:val="•"/>
      <w:lvlJc w:val="left"/>
      <w:pPr>
        <w:ind w:left="2533" w:hanging="269"/>
      </w:pPr>
      <w:rPr>
        <w:rFonts w:hint="default"/>
      </w:rPr>
    </w:lvl>
    <w:lvl w:ilvl="4">
      <w:numFmt w:val="bullet"/>
      <w:lvlText w:val="•"/>
      <w:lvlJc w:val="left"/>
      <w:pPr>
        <w:ind w:left="3626" w:hanging="269"/>
      </w:pPr>
      <w:rPr>
        <w:rFonts w:hint="default"/>
      </w:rPr>
    </w:lvl>
    <w:lvl w:ilvl="5">
      <w:numFmt w:val="bullet"/>
      <w:lvlText w:val="•"/>
      <w:lvlJc w:val="left"/>
      <w:pPr>
        <w:ind w:left="4719" w:hanging="269"/>
      </w:pPr>
      <w:rPr>
        <w:rFonts w:hint="default"/>
      </w:rPr>
    </w:lvl>
    <w:lvl w:ilvl="6">
      <w:numFmt w:val="bullet"/>
      <w:lvlText w:val="•"/>
      <w:lvlJc w:val="left"/>
      <w:pPr>
        <w:ind w:left="5812" w:hanging="269"/>
      </w:pPr>
      <w:rPr>
        <w:rFonts w:hint="default"/>
      </w:rPr>
    </w:lvl>
    <w:lvl w:ilvl="7">
      <w:numFmt w:val="bullet"/>
      <w:lvlText w:val="•"/>
      <w:lvlJc w:val="left"/>
      <w:pPr>
        <w:ind w:left="6905" w:hanging="269"/>
      </w:pPr>
      <w:rPr>
        <w:rFonts w:hint="default"/>
      </w:rPr>
    </w:lvl>
    <w:lvl w:ilvl="8">
      <w:numFmt w:val="bullet"/>
      <w:lvlText w:val="•"/>
      <w:lvlJc w:val="left"/>
      <w:pPr>
        <w:ind w:left="7998" w:hanging="269"/>
      </w:pPr>
      <w:rPr>
        <w:rFonts w:hint="default"/>
      </w:rPr>
    </w:lvl>
  </w:abstractNum>
  <w:abstractNum w:abstractNumId="77">
    <w:nsid w:val="5E604096"/>
    <w:multiLevelType w:val="hybridMultilevel"/>
    <w:tmpl w:val="75165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5F592BEF"/>
    <w:multiLevelType w:val="hybridMultilevel"/>
    <w:tmpl w:val="54B2924C"/>
    <w:lvl w:ilvl="0" w:tplc="D6AAF1DA">
      <w:numFmt w:val="bullet"/>
      <w:lvlText w:val=""/>
      <w:lvlJc w:val="left"/>
      <w:pPr>
        <w:ind w:left="336" w:hanging="274"/>
      </w:pPr>
      <w:rPr>
        <w:rFonts w:ascii="Symbol" w:eastAsia="Symbol" w:hAnsi="Symbol" w:cs="Symbol" w:hint="default"/>
        <w:w w:val="100"/>
        <w:sz w:val="10"/>
        <w:szCs w:val="10"/>
      </w:rPr>
    </w:lvl>
    <w:lvl w:ilvl="1" w:tplc="FA760528">
      <w:numFmt w:val="bullet"/>
      <w:lvlText w:val="•"/>
      <w:lvlJc w:val="left"/>
      <w:pPr>
        <w:ind w:left="1013" w:hanging="274"/>
      </w:pPr>
      <w:rPr>
        <w:rFonts w:hint="default"/>
      </w:rPr>
    </w:lvl>
    <w:lvl w:ilvl="2" w:tplc="2DB497E0">
      <w:numFmt w:val="bullet"/>
      <w:lvlText w:val="•"/>
      <w:lvlJc w:val="left"/>
      <w:pPr>
        <w:ind w:left="1687" w:hanging="274"/>
      </w:pPr>
      <w:rPr>
        <w:rFonts w:hint="default"/>
      </w:rPr>
    </w:lvl>
    <w:lvl w:ilvl="3" w:tplc="0CDEE60E">
      <w:numFmt w:val="bullet"/>
      <w:lvlText w:val="•"/>
      <w:lvlJc w:val="left"/>
      <w:pPr>
        <w:ind w:left="2361" w:hanging="274"/>
      </w:pPr>
      <w:rPr>
        <w:rFonts w:hint="default"/>
      </w:rPr>
    </w:lvl>
    <w:lvl w:ilvl="4" w:tplc="6674D070">
      <w:numFmt w:val="bullet"/>
      <w:lvlText w:val="•"/>
      <w:lvlJc w:val="left"/>
      <w:pPr>
        <w:ind w:left="3035" w:hanging="274"/>
      </w:pPr>
      <w:rPr>
        <w:rFonts w:hint="default"/>
      </w:rPr>
    </w:lvl>
    <w:lvl w:ilvl="5" w:tplc="18F25106">
      <w:numFmt w:val="bullet"/>
      <w:lvlText w:val="•"/>
      <w:lvlJc w:val="left"/>
      <w:pPr>
        <w:ind w:left="3709" w:hanging="274"/>
      </w:pPr>
      <w:rPr>
        <w:rFonts w:hint="default"/>
      </w:rPr>
    </w:lvl>
    <w:lvl w:ilvl="6" w:tplc="D8FE1252">
      <w:numFmt w:val="bullet"/>
      <w:lvlText w:val="•"/>
      <w:lvlJc w:val="left"/>
      <w:pPr>
        <w:ind w:left="4383" w:hanging="274"/>
      </w:pPr>
      <w:rPr>
        <w:rFonts w:hint="default"/>
      </w:rPr>
    </w:lvl>
    <w:lvl w:ilvl="7" w:tplc="44E6ABC2">
      <w:numFmt w:val="bullet"/>
      <w:lvlText w:val="•"/>
      <w:lvlJc w:val="left"/>
      <w:pPr>
        <w:ind w:left="5057" w:hanging="274"/>
      </w:pPr>
      <w:rPr>
        <w:rFonts w:hint="default"/>
      </w:rPr>
    </w:lvl>
    <w:lvl w:ilvl="8" w:tplc="DAE40C00">
      <w:numFmt w:val="bullet"/>
      <w:lvlText w:val="•"/>
      <w:lvlJc w:val="left"/>
      <w:pPr>
        <w:ind w:left="5731" w:hanging="274"/>
      </w:pPr>
      <w:rPr>
        <w:rFonts w:hint="default"/>
      </w:rPr>
    </w:lvl>
  </w:abstractNum>
  <w:abstractNum w:abstractNumId="79">
    <w:nsid w:val="5FDB3136"/>
    <w:multiLevelType w:val="hybridMultilevel"/>
    <w:tmpl w:val="3B1E7C6C"/>
    <w:lvl w:ilvl="0" w:tplc="CC0CA544">
      <w:numFmt w:val="bullet"/>
      <w:lvlText w:val="-"/>
      <w:lvlJc w:val="left"/>
      <w:pPr>
        <w:ind w:left="650" w:hanging="135"/>
      </w:pPr>
      <w:rPr>
        <w:rFonts w:ascii="Times New Roman" w:eastAsia="Times New Roman" w:hAnsi="Times New Roman" w:cs="Times New Roman" w:hint="default"/>
        <w:w w:val="100"/>
        <w:sz w:val="22"/>
        <w:szCs w:val="22"/>
      </w:rPr>
    </w:lvl>
    <w:lvl w:ilvl="1" w:tplc="8B7CA272">
      <w:numFmt w:val="bullet"/>
      <w:lvlText w:val="•"/>
      <w:lvlJc w:val="left"/>
      <w:pPr>
        <w:ind w:left="1033" w:hanging="135"/>
      </w:pPr>
      <w:rPr>
        <w:rFonts w:hint="default"/>
      </w:rPr>
    </w:lvl>
    <w:lvl w:ilvl="2" w:tplc="9BD8439C">
      <w:numFmt w:val="bullet"/>
      <w:lvlText w:val="•"/>
      <w:lvlJc w:val="left"/>
      <w:pPr>
        <w:ind w:left="1407" w:hanging="135"/>
      </w:pPr>
      <w:rPr>
        <w:rFonts w:hint="default"/>
      </w:rPr>
    </w:lvl>
    <w:lvl w:ilvl="3" w:tplc="1FD0F742">
      <w:numFmt w:val="bullet"/>
      <w:lvlText w:val="•"/>
      <w:lvlJc w:val="left"/>
      <w:pPr>
        <w:ind w:left="1780" w:hanging="135"/>
      </w:pPr>
      <w:rPr>
        <w:rFonts w:hint="default"/>
      </w:rPr>
    </w:lvl>
    <w:lvl w:ilvl="4" w:tplc="521C5E98">
      <w:numFmt w:val="bullet"/>
      <w:lvlText w:val="•"/>
      <w:lvlJc w:val="left"/>
      <w:pPr>
        <w:ind w:left="2154" w:hanging="135"/>
      </w:pPr>
      <w:rPr>
        <w:rFonts w:hint="default"/>
      </w:rPr>
    </w:lvl>
    <w:lvl w:ilvl="5" w:tplc="42F40066">
      <w:numFmt w:val="bullet"/>
      <w:lvlText w:val="•"/>
      <w:lvlJc w:val="left"/>
      <w:pPr>
        <w:ind w:left="2528" w:hanging="135"/>
      </w:pPr>
      <w:rPr>
        <w:rFonts w:hint="default"/>
      </w:rPr>
    </w:lvl>
    <w:lvl w:ilvl="6" w:tplc="B8C02CA4">
      <w:numFmt w:val="bullet"/>
      <w:lvlText w:val="•"/>
      <w:lvlJc w:val="left"/>
      <w:pPr>
        <w:ind w:left="2901" w:hanging="135"/>
      </w:pPr>
      <w:rPr>
        <w:rFonts w:hint="default"/>
      </w:rPr>
    </w:lvl>
    <w:lvl w:ilvl="7" w:tplc="E86E42FC">
      <w:numFmt w:val="bullet"/>
      <w:lvlText w:val="•"/>
      <w:lvlJc w:val="left"/>
      <w:pPr>
        <w:ind w:left="3275" w:hanging="135"/>
      </w:pPr>
      <w:rPr>
        <w:rFonts w:hint="default"/>
      </w:rPr>
    </w:lvl>
    <w:lvl w:ilvl="8" w:tplc="100E34F6">
      <w:numFmt w:val="bullet"/>
      <w:lvlText w:val="•"/>
      <w:lvlJc w:val="left"/>
      <w:pPr>
        <w:ind w:left="3648" w:hanging="135"/>
      </w:pPr>
      <w:rPr>
        <w:rFonts w:hint="default"/>
      </w:rPr>
    </w:lvl>
  </w:abstractNum>
  <w:abstractNum w:abstractNumId="80">
    <w:nsid w:val="61B231F7"/>
    <w:multiLevelType w:val="hybridMultilevel"/>
    <w:tmpl w:val="2B9EC8DC"/>
    <w:lvl w:ilvl="0" w:tplc="397A7B48">
      <w:numFmt w:val="bullet"/>
      <w:lvlText w:val=""/>
      <w:lvlJc w:val="left"/>
      <w:pPr>
        <w:ind w:left="378" w:hanging="178"/>
      </w:pPr>
      <w:rPr>
        <w:rFonts w:ascii="Symbol" w:eastAsia="Symbol" w:hAnsi="Symbol" w:cs="Symbol" w:hint="default"/>
        <w:w w:val="100"/>
        <w:sz w:val="24"/>
        <w:szCs w:val="24"/>
      </w:rPr>
    </w:lvl>
    <w:lvl w:ilvl="1" w:tplc="01CC5914">
      <w:numFmt w:val="bullet"/>
      <w:lvlText w:val="•"/>
      <w:lvlJc w:val="left"/>
      <w:pPr>
        <w:ind w:left="649" w:hanging="178"/>
      </w:pPr>
      <w:rPr>
        <w:rFonts w:hint="default"/>
      </w:rPr>
    </w:lvl>
    <w:lvl w:ilvl="2" w:tplc="DB560ACE">
      <w:numFmt w:val="bullet"/>
      <w:lvlText w:val="•"/>
      <w:lvlJc w:val="left"/>
      <w:pPr>
        <w:ind w:left="919" w:hanging="178"/>
      </w:pPr>
      <w:rPr>
        <w:rFonts w:hint="default"/>
      </w:rPr>
    </w:lvl>
    <w:lvl w:ilvl="3" w:tplc="EEBC2AF8">
      <w:numFmt w:val="bullet"/>
      <w:lvlText w:val="•"/>
      <w:lvlJc w:val="left"/>
      <w:pPr>
        <w:ind w:left="1188" w:hanging="178"/>
      </w:pPr>
      <w:rPr>
        <w:rFonts w:hint="default"/>
      </w:rPr>
    </w:lvl>
    <w:lvl w:ilvl="4" w:tplc="C478BFA0">
      <w:numFmt w:val="bullet"/>
      <w:lvlText w:val="•"/>
      <w:lvlJc w:val="left"/>
      <w:pPr>
        <w:ind w:left="1458" w:hanging="178"/>
      </w:pPr>
      <w:rPr>
        <w:rFonts w:hint="default"/>
      </w:rPr>
    </w:lvl>
    <w:lvl w:ilvl="5" w:tplc="EB501E1A">
      <w:numFmt w:val="bullet"/>
      <w:lvlText w:val="•"/>
      <w:lvlJc w:val="left"/>
      <w:pPr>
        <w:ind w:left="1728" w:hanging="178"/>
      </w:pPr>
      <w:rPr>
        <w:rFonts w:hint="default"/>
      </w:rPr>
    </w:lvl>
    <w:lvl w:ilvl="6" w:tplc="574A10B6">
      <w:numFmt w:val="bullet"/>
      <w:lvlText w:val="•"/>
      <w:lvlJc w:val="left"/>
      <w:pPr>
        <w:ind w:left="1997" w:hanging="178"/>
      </w:pPr>
      <w:rPr>
        <w:rFonts w:hint="default"/>
      </w:rPr>
    </w:lvl>
    <w:lvl w:ilvl="7" w:tplc="911C67B4">
      <w:numFmt w:val="bullet"/>
      <w:lvlText w:val="•"/>
      <w:lvlJc w:val="left"/>
      <w:pPr>
        <w:ind w:left="2267" w:hanging="178"/>
      </w:pPr>
      <w:rPr>
        <w:rFonts w:hint="default"/>
      </w:rPr>
    </w:lvl>
    <w:lvl w:ilvl="8" w:tplc="CECCDE3C">
      <w:numFmt w:val="bullet"/>
      <w:lvlText w:val="•"/>
      <w:lvlJc w:val="left"/>
      <w:pPr>
        <w:ind w:left="2536" w:hanging="178"/>
      </w:pPr>
      <w:rPr>
        <w:rFonts w:hint="default"/>
      </w:rPr>
    </w:lvl>
  </w:abstractNum>
  <w:abstractNum w:abstractNumId="81">
    <w:nsid w:val="62103EDE"/>
    <w:multiLevelType w:val="hybridMultilevel"/>
    <w:tmpl w:val="09E61CB0"/>
    <w:lvl w:ilvl="0" w:tplc="F81A8D0E">
      <w:numFmt w:val="bullet"/>
      <w:lvlText w:val="-"/>
      <w:lvlJc w:val="left"/>
      <w:pPr>
        <w:ind w:left="478" w:hanging="341"/>
      </w:pPr>
      <w:rPr>
        <w:rFonts w:ascii="Times New Roman" w:eastAsia="Times New Roman" w:hAnsi="Times New Roman" w:cs="Times New Roman" w:hint="default"/>
        <w:w w:val="100"/>
        <w:sz w:val="22"/>
        <w:szCs w:val="22"/>
      </w:rPr>
    </w:lvl>
    <w:lvl w:ilvl="1" w:tplc="F850D06C">
      <w:numFmt w:val="bullet"/>
      <w:lvlText w:val="•"/>
      <w:lvlJc w:val="left"/>
      <w:pPr>
        <w:ind w:left="777" w:hanging="341"/>
      </w:pPr>
      <w:rPr>
        <w:rFonts w:hint="default"/>
      </w:rPr>
    </w:lvl>
    <w:lvl w:ilvl="2" w:tplc="726865A8">
      <w:numFmt w:val="bullet"/>
      <w:lvlText w:val="•"/>
      <w:lvlJc w:val="left"/>
      <w:pPr>
        <w:ind w:left="1074" w:hanging="341"/>
      </w:pPr>
      <w:rPr>
        <w:rFonts w:hint="default"/>
      </w:rPr>
    </w:lvl>
    <w:lvl w:ilvl="3" w:tplc="66EA9B3E">
      <w:numFmt w:val="bullet"/>
      <w:lvlText w:val="•"/>
      <w:lvlJc w:val="left"/>
      <w:pPr>
        <w:ind w:left="1371" w:hanging="341"/>
      </w:pPr>
      <w:rPr>
        <w:rFonts w:hint="default"/>
      </w:rPr>
    </w:lvl>
    <w:lvl w:ilvl="4" w:tplc="26FC0228">
      <w:numFmt w:val="bullet"/>
      <w:lvlText w:val="•"/>
      <w:lvlJc w:val="left"/>
      <w:pPr>
        <w:ind w:left="1668" w:hanging="341"/>
      </w:pPr>
      <w:rPr>
        <w:rFonts w:hint="default"/>
      </w:rPr>
    </w:lvl>
    <w:lvl w:ilvl="5" w:tplc="25A462AE">
      <w:numFmt w:val="bullet"/>
      <w:lvlText w:val="•"/>
      <w:lvlJc w:val="left"/>
      <w:pPr>
        <w:ind w:left="1965" w:hanging="341"/>
      </w:pPr>
      <w:rPr>
        <w:rFonts w:hint="default"/>
      </w:rPr>
    </w:lvl>
    <w:lvl w:ilvl="6" w:tplc="41ACB1AE">
      <w:numFmt w:val="bullet"/>
      <w:lvlText w:val="•"/>
      <w:lvlJc w:val="left"/>
      <w:pPr>
        <w:ind w:left="2262" w:hanging="341"/>
      </w:pPr>
      <w:rPr>
        <w:rFonts w:hint="default"/>
      </w:rPr>
    </w:lvl>
    <w:lvl w:ilvl="7" w:tplc="D49848A4">
      <w:numFmt w:val="bullet"/>
      <w:lvlText w:val="•"/>
      <w:lvlJc w:val="left"/>
      <w:pPr>
        <w:ind w:left="2559" w:hanging="341"/>
      </w:pPr>
      <w:rPr>
        <w:rFonts w:hint="default"/>
      </w:rPr>
    </w:lvl>
    <w:lvl w:ilvl="8" w:tplc="3984ED66">
      <w:numFmt w:val="bullet"/>
      <w:lvlText w:val="•"/>
      <w:lvlJc w:val="left"/>
      <w:pPr>
        <w:ind w:left="2856" w:hanging="341"/>
      </w:pPr>
      <w:rPr>
        <w:rFonts w:hint="default"/>
      </w:rPr>
    </w:lvl>
  </w:abstractNum>
  <w:abstractNum w:abstractNumId="82">
    <w:nsid w:val="62C974FD"/>
    <w:multiLevelType w:val="hybridMultilevel"/>
    <w:tmpl w:val="AA96C1AA"/>
    <w:lvl w:ilvl="0" w:tplc="C87AA560">
      <w:numFmt w:val="bullet"/>
      <w:lvlText w:val=""/>
      <w:lvlJc w:val="left"/>
      <w:pPr>
        <w:ind w:left="720" w:hanging="360"/>
      </w:pPr>
      <w:rPr>
        <w:rFonts w:ascii="Symbol" w:eastAsia="Symbol" w:hAnsi="Symbol" w:cs="Symbol" w:hint="default"/>
        <w:w w:val="1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63E23285"/>
    <w:multiLevelType w:val="hybridMultilevel"/>
    <w:tmpl w:val="A51C8CFE"/>
    <w:lvl w:ilvl="0" w:tplc="8A265B90">
      <w:numFmt w:val="bullet"/>
      <w:lvlText w:val="-"/>
      <w:lvlJc w:val="left"/>
      <w:pPr>
        <w:ind w:left="866" w:hanging="360"/>
      </w:pPr>
      <w:rPr>
        <w:rFonts w:ascii="Times New Roman" w:eastAsia="Times New Roman" w:hAnsi="Times New Roman" w:cs="Times New Roman" w:hint="default"/>
        <w:spacing w:val="-5"/>
        <w:w w:val="99"/>
        <w:sz w:val="24"/>
        <w:szCs w:val="24"/>
      </w:rPr>
    </w:lvl>
    <w:lvl w:ilvl="1" w:tplc="F692E696">
      <w:numFmt w:val="bullet"/>
      <w:lvlText w:val="•"/>
      <w:lvlJc w:val="left"/>
      <w:pPr>
        <w:ind w:left="1780" w:hanging="360"/>
      </w:pPr>
      <w:rPr>
        <w:rFonts w:hint="default"/>
      </w:rPr>
    </w:lvl>
    <w:lvl w:ilvl="2" w:tplc="A9B4FFEA">
      <w:numFmt w:val="bullet"/>
      <w:lvlText w:val="•"/>
      <w:lvlJc w:val="left"/>
      <w:pPr>
        <w:ind w:left="2701" w:hanging="360"/>
      </w:pPr>
      <w:rPr>
        <w:rFonts w:hint="default"/>
      </w:rPr>
    </w:lvl>
    <w:lvl w:ilvl="3" w:tplc="4DE6EE2E">
      <w:numFmt w:val="bullet"/>
      <w:lvlText w:val="•"/>
      <w:lvlJc w:val="left"/>
      <w:pPr>
        <w:ind w:left="3621" w:hanging="360"/>
      </w:pPr>
      <w:rPr>
        <w:rFonts w:hint="default"/>
      </w:rPr>
    </w:lvl>
    <w:lvl w:ilvl="4" w:tplc="0338B570">
      <w:numFmt w:val="bullet"/>
      <w:lvlText w:val="•"/>
      <w:lvlJc w:val="left"/>
      <w:pPr>
        <w:ind w:left="4542" w:hanging="360"/>
      </w:pPr>
      <w:rPr>
        <w:rFonts w:hint="default"/>
      </w:rPr>
    </w:lvl>
    <w:lvl w:ilvl="5" w:tplc="19CABEDE">
      <w:numFmt w:val="bullet"/>
      <w:lvlText w:val="•"/>
      <w:lvlJc w:val="left"/>
      <w:pPr>
        <w:ind w:left="5462" w:hanging="360"/>
      </w:pPr>
      <w:rPr>
        <w:rFonts w:hint="default"/>
      </w:rPr>
    </w:lvl>
    <w:lvl w:ilvl="6" w:tplc="BC0E1B44">
      <w:numFmt w:val="bullet"/>
      <w:lvlText w:val="•"/>
      <w:lvlJc w:val="left"/>
      <w:pPr>
        <w:ind w:left="6383" w:hanging="360"/>
      </w:pPr>
      <w:rPr>
        <w:rFonts w:hint="default"/>
      </w:rPr>
    </w:lvl>
    <w:lvl w:ilvl="7" w:tplc="586A6FE4">
      <w:numFmt w:val="bullet"/>
      <w:lvlText w:val="•"/>
      <w:lvlJc w:val="left"/>
      <w:pPr>
        <w:ind w:left="7303" w:hanging="360"/>
      </w:pPr>
      <w:rPr>
        <w:rFonts w:hint="default"/>
      </w:rPr>
    </w:lvl>
    <w:lvl w:ilvl="8" w:tplc="F21473D2">
      <w:numFmt w:val="bullet"/>
      <w:lvlText w:val="•"/>
      <w:lvlJc w:val="left"/>
      <w:pPr>
        <w:ind w:left="8224" w:hanging="360"/>
      </w:pPr>
      <w:rPr>
        <w:rFonts w:hint="default"/>
      </w:rPr>
    </w:lvl>
  </w:abstractNum>
  <w:abstractNum w:abstractNumId="84">
    <w:nsid w:val="6499051C"/>
    <w:multiLevelType w:val="hybridMultilevel"/>
    <w:tmpl w:val="47E45956"/>
    <w:lvl w:ilvl="0" w:tplc="9EEC3614">
      <w:numFmt w:val="bullet"/>
      <w:lvlText w:val="-"/>
      <w:lvlJc w:val="left"/>
      <w:pPr>
        <w:ind w:left="830" w:hanging="360"/>
      </w:pPr>
      <w:rPr>
        <w:rFonts w:ascii="Times New Roman" w:eastAsia="Times New Roman" w:hAnsi="Times New Roman" w:cs="Times New Roman" w:hint="default"/>
        <w:spacing w:val="-10"/>
        <w:w w:val="99"/>
        <w:sz w:val="24"/>
        <w:szCs w:val="24"/>
      </w:rPr>
    </w:lvl>
    <w:lvl w:ilvl="1" w:tplc="F192069A">
      <w:numFmt w:val="bullet"/>
      <w:lvlText w:val="•"/>
      <w:lvlJc w:val="left"/>
      <w:pPr>
        <w:ind w:left="1160" w:hanging="360"/>
      </w:pPr>
      <w:rPr>
        <w:rFonts w:hint="default"/>
      </w:rPr>
    </w:lvl>
    <w:lvl w:ilvl="2" w:tplc="B756CB9C">
      <w:numFmt w:val="bullet"/>
      <w:lvlText w:val="•"/>
      <w:lvlJc w:val="left"/>
      <w:pPr>
        <w:ind w:left="2337" w:hanging="360"/>
      </w:pPr>
      <w:rPr>
        <w:rFonts w:hint="default"/>
      </w:rPr>
    </w:lvl>
    <w:lvl w:ilvl="3" w:tplc="95903470">
      <w:numFmt w:val="bullet"/>
      <w:lvlText w:val="•"/>
      <w:lvlJc w:val="left"/>
      <w:pPr>
        <w:ind w:left="3514" w:hanging="360"/>
      </w:pPr>
      <w:rPr>
        <w:rFonts w:hint="default"/>
      </w:rPr>
    </w:lvl>
    <w:lvl w:ilvl="4" w:tplc="FD205586">
      <w:numFmt w:val="bullet"/>
      <w:lvlText w:val="•"/>
      <w:lvlJc w:val="left"/>
      <w:pPr>
        <w:ind w:left="4691" w:hanging="360"/>
      </w:pPr>
      <w:rPr>
        <w:rFonts w:hint="default"/>
      </w:rPr>
    </w:lvl>
    <w:lvl w:ilvl="5" w:tplc="65B67666">
      <w:numFmt w:val="bullet"/>
      <w:lvlText w:val="•"/>
      <w:lvlJc w:val="left"/>
      <w:pPr>
        <w:ind w:left="5868" w:hanging="360"/>
      </w:pPr>
      <w:rPr>
        <w:rFonts w:hint="default"/>
      </w:rPr>
    </w:lvl>
    <w:lvl w:ilvl="6" w:tplc="BA142736">
      <w:numFmt w:val="bullet"/>
      <w:lvlText w:val="•"/>
      <w:lvlJc w:val="left"/>
      <w:pPr>
        <w:ind w:left="7045" w:hanging="360"/>
      </w:pPr>
      <w:rPr>
        <w:rFonts w:hint="default"/>
      </w:rPr>
    </w:lvl>
    <w:lvl w:ilvl="7" w:tplc="AFD6136A">
      <w:numFmt w:val="bullet"/>
      <w:lvlText w:val="•"/>
      <w:lvlJc w:val="left"/>
      <w:pPr>
        <w:ind w:left="8222" w:hanging="360"/>
      </w:pPr>
      <w:rPr>
        <w:rFonts w:hint="default"/>
      </w:rPr>
    </w:lvl>
    <w:lvl w:ilvl="8" w:tplc="219E09FC">
      <w:numFmt w:val="bullet"/>
      <w:lvlText w:val="•"/>
      <w:lvlJc w:val="left"/>
      <w:pPr>
        <w:ind w:left="9399" w:hanging="360"/>
      </w:pPr>
      <w:rPr>
        <w:rFonts w:hint="default"/>
      </w:rPr>
    </w:lvl>
  </w:abstractNum>
  <w:abstractNum w:abstractNumId="85">
    <w:nsid w:val="65D60D89"/>
    <w:multiLevelType w:val="hybridMultilevel"/>
    <w:tmpl w:val="CD105948"/>
    <w:lvl w:ilvl="0" w:tplc="739CC6DE">
      <w:numFmt w:val="bullet"/>
      <w:lvlText w:val="·"/>
      <w:lvlJc w:val="left"/>
      <w:pPr>
        <w:ind w:left="335" w:hanging="279"/>
      </w:pPr>
      <w:rPr>
        <w:rFonts w:ascii="Times New Roman" w:eastAsia="Times New Roman" w:hAnsi="Times New Roman" w:cs="Times New Roman" w:hint="default"/>
        <w:w w:val="134"/>
        <w:sz w:val="24"/>
        <w:szCs w:val="24"/>
      </w:rPr>
    </w:lvl>
    <w:lvl w:ilvl="1" w:tplc="DC58B5AE">
      <w:numFmt w:val="bullet"/>
      <w:lvlText w:val="•"/>
      <w:lvlJc w:val="left"/>
      <w:pPr>
        <w:ind w:left="1014" w:hanging="279"/>
      </w:pPr>
      <w:rPr>
        <w:rFonts w:hint="default"/>
      </w:rPr>
    </w:lvl>
    <w:lvl w:ilvl="2" w:tplc="5A82893A">
      <w:numFmt w:val="bullet"/>
      <w:lvlText w:val="•"/>
      <w:lvlJc w:val="left"/>
      <w:pPr>
        <w:ind w:left="1688" w:hanging="279"/>
      </w:pPr>
      <w:rPr>
        <w:rFonts w:hint="default"/>
      </w:rPr>
    </w:lvl>
    <w:lvl w:ilvl="3" w:tplc="18FAB0A2">
      <w:numFmt w:val="bullet"/>
      <w:lvlText w:val="•"/>
      <w:lvlJc w:val="left"/>
      <w:pPr>
        <w:ind w:left="2362" w:hanging="279"/>
      </w:pPr>
      <w:rPr>
        <w:rFonts w:hint="default"/>
      </w:rPr>
    </w:lvl>
    <w:lvl w:ilvl="4" w:tplc="A468B5C8">
      <w:numFmt w:val="bullet"/>
      <w:lvlText w:val="•"/>
      <w:lvlJc w:val="left"/>
      <w:pPr>
        <w:ind w:left="3036" w:hanging="279"/>
      </w:pPr>
      <w:rPr>
        <w:rFonts w:hint="default"/>
      </w:rPr>
    </w:lvl>
    <w:lvl w:ilvl="5" w:tplc="4184C78E">
      <w:numFmt w:val="bullet"/>
      <w:lvlText w:val="•"/>
      <w:lvlJc w:val="left"/>
      <w:pPr>
        <w:ind w:left="3710" w:hanging="279"/>
      </w:pPr>
      <w:rPr>
        <w:rFonts w:hint="default"/>
      </w:rPr>
    </w:lvl>
    <w:lvl w:ilvl="6" w:tplc="2E0280E2">
      <w:numFmt w:val="bullet"/>
      <w:lvlText w:val="•"/>
      <w:lvlJc w:val="left"/>
      <w:pPr>
        <w:ind w:left="4384" w:hanging="279"/>
      </w:pPr>
      <w:rPr>
        <w:rFonts w:hint="default"/>
      </w:rPr>
    </w:lvl>
    <w:lvl w:ilvl="7" w:tplc="BF0E1F0C">
      <w:numFmt w:val="bullet"/>
      <w:lvlText w:val="•"/>
      <w:lvlJc w:val="left"/>
      <w:pPr>
        <w:ind w:left="5058" w:hanging="279"/>
      </w:pPr>
      <w:rPr>
        <w:rFonts w:hint="default"/>
      </w:rPr>
    </w:lvl>
    <w:lvl w:ilvl="8" w:tplc="851CE27C">
      <w:numFmt w:val="bullet"/>
      <w:lvlText w:val="•"/>
      <w:lvlJc w:val="left"/>
      <w:pPr>
        <w:ind w:left="5732" w:hanging="279"/>
      </w:pPr>
      <w:rPr>
        <w:rFonts w:hint="default"/>
      </w:rPr>
    </w:lvl>
  </w:abstractNum>
  <w:abstractNum w:abstractNumId="86">
    <w:nsid w:val="66191D48"/>
    <w:multiLevelType w:val="hybridMultilevel"/>
    <w:tmpl w:val="0492B6A6"/>
    <w:lvl w:ilvl="0" w:tplc="9F48F468">
      <w:start w:val="1"/>
      <w:numFmt w:val="decimal"/>
      <w:lvlText w:val="%1."/>
      <w:lvlJc w:val="left"/>
      <w:pPr>
        <w:ind w:left="1004" w:hanging="720"/>
      </w:pPr>
      <w:rPr>
        <w:rFonts w:ascii="Times New Roman" w:eastAsia="Times New Roman" w:hAnsi="Times New Roman" w:cs="Times New Roman" w:hint="default"/>
        <w:spacing w:val="-10"/>
        <w:w w:val="99"/>
        <w:sz w:val="24"/>
        <w:szCs w:val="24"/>
      </w:rPr>
    </w:lvl>
    <w:lvl w:ilvl="1" w:tplc="C4BCFD62">
      <w:numFmt w:val="bullet"/>
      <w:lvlText w:val="•"/>
      <w:lvlJc w:val="left"/>
      <w:pPr>
        <w:ind w:left="2200" w:hanging="720"/>
      </w:pPr>
      <w:rPr>
        <w:rFonts w:hint="default"/>
      </w:rPr>
    </w:lvl>
    <w:lvl w:ilvl="2" w:tplc="2F763A66">
      <w:numFmt w:val="bullet"/>
      <w:lvlText w:val="•"/>
      <w:lvlJc w:val="left"/>
      <w:pPr>
        <w:ind w:left="3120" w:hanging="720"/>
      </w:pPr>
      <w:rPr>
        <w:rFonts w:hint="default"/>
      </w:rPr>
    </w:lvl>
    <w:lvl w:ilvl="3" w:tplc="CDEA151A">
      <w:numFmt w:val="bullet"/>
      <w:lvlText w:val="•"/>
      <w:lvlJc w:val="left"/>
      <w:pPr>
        <w:ind w:left="4041" w:hanging="720"/>
      </w:pPr>
      <w:rPr>
        <w:rFonts w:hint="default"/>
      </w:rPr>
    </w:lvl>
    <w:lvl w:ilvl="4" w:tplc="D082CC3C">
      <w:numFmt w:val="bullet"/>
      <w:lvlText w:val="•"/>
      <w:lvlJc w:val="left"/>
      <w:pPr>
        <w:ind w:left="4961" w:hanging="720"/>
      </w:pPr>
      <w:rPr>
        <w:rFonts w:hint="default"/>
      </w:rPr>
    </w:lvl>
    <w:lvl w:ilvl="5" w:tplc="9864CD08">
      <w:numFmt w:val="bullet"/>
      <w:lvlText w:val="•"/>
      <w:lvlJc w:val="left"/>
      <w:pPr>
        <w:ind w:left="5882" w:hanging="720"/>
      </w:pPr>
      <w:rPr>
        <w:rFonts w:hint="default"/>
      </w:rPr>
    </w:lvl>
    <w:lvl w:ilvl="6" w:tplc="2F6EDEB4">
      <w:numFmt w:val="bullet"/>
      <w:lvlText w:val="•"/>
      <w:lvlJc w:val="left"/>
      <w:pPr>
        <w:ind w:left="6802" w:hanging="720"/>
      </w:pPr>
      <w:rPr>
        <w:rFonts w:hint="default"/>
      </w:rPr>
    </w:lvl>
    <w:lvl w:ilvl="7" w:tplc="390603B2">
      <w:numFmt w:val="bullet"/>
      <w:lvlText w:val="•"/>
      <w:lvlJc w:val="left"/>
      <w:pPr>
        <w:ind w:left="7722" w:hanging="720"/>
      </w:pPr>
      <w:rPr>
        <w:rFonts w:hint="default"/>
      </w:rPr>
    </w:lvl>
    <w:lvl w:ilvl="8" w:tplc="40A689D8">
      <w:numFmt w:val="bullet"/>
      <w:lvlText w:val="•"/>
      <w:lvlJc w:val="left"/>
      <w:pPr>
        <w:ind w:left="8643" w:hanging="720"/>
      </w:pPr>
      <w:rPr>
        <w:rFonts w:hint="default"/>
      </w:rPr>
    </w:lvl>
  </w:abstractNum>
  <w:abstractNum w:abstractNumId="87">
    <w:nsid w:val="664F26A1"/>
    <w:multiLevelType w:val="hybridMultilevel"/>
    <w:tmpl w:val="51048A46"/>
    <w:lvl w:ilvl="0" w:tplc="1C646D30">
      <w:numFmt w:val="bullet"/>
      <w:lvlText w:val="·"/>
      <w:lvlJc w:val="left"/>
      <w:pPr>
        <w:ind w:left="321" w:hanging="279"/>
      </w:pPr>
      <w:rPr>
        <w:rFonts w:ascii="Times New Roman" w:eastAsia="Times New Roman" w:hAnsi="Times New Roman" w:cs="Times New Roman" w:hint="default"/>
        <w:w w:val="134"/>
        <w:sz w:val="24"/>
        <w:szCs w:val="24"/>
      </w:rPr>
    </w:lvl>
    <w:lvl w:ilvl="1" w:tplc="4D82D872">
      <w:numFmt w:val="bullet"/>
      <w:lvlText w:val="•"/>
      <w:lvlJc w:val="left"/>
      <w:pPr>
        <w:ind w:left="981" w:hanging="279"/>
      </w:pPr>
      <w:rPr>
        <w:rFonts w:hint="default"/>
      </w:rPr>
    </w:lvl>
    <w:lvl w:ilvl="2" w:tplc="28BE69C8">
      <w:numFmt w:val="bullet"/>
      <w:lvlText w:val="•"/>
      <w:lvlJc w:val="left"/>
      <w:pPr>
        <w:ind w:left="1642" w:hanging="279"/>
      </w:pPr>
      <w:rPr>
        <w:rFonts w:hint="default"/>
      </w:rPr>
    </w:lvl>
    <w:lvl w:ilvl="3" w:tplc="8D768E0E">
      <w:numFmt w:val="bullet"/>
      <w:lvlText w:val="•"/>
      <w:lvlJc w:val="left"/>
      <w:pPr>
        <w:ind w:left="2303" w:hanging="279"/>
      </w:pPr>
      <w:rPr>
        <w:rFonts w:hint="default"/>
      </w:rPr>
    </w:lvl>
    <w:lvl w:ilvl="4" w:tplc="330EE9DA">
      <w:numFmt w:val="bullet"/>
      <w:lvlText w:val="•"/>
      <w:lvlJc w:val="left"/>
      <w:pPr>
        <w:ind w:left="2964" w:hanging="279"/>
      </w:pPr>
      <w:rPr>
        <w:rFonts w:hint="default"/>
      </w:rPr>
    </w:lvl>
    <w:lvl w:ilvl="5" w:tplc="D6DA101A">
      <w:numFmt w:val="bullet"/>
      <w:lvlText w:val="•"/>
      <w:lvlJc w:val="left"/>
      <w:pPr>
        <w:ind w:left="3625" w:hanging="279"/>
      </w:pPr>
      <w:rPr>
        <w:rFonts w:hint="default"/>
      </w:rPr>
    </w:lvl>
    <w:lvl w:ilvl="6" w:tplc="356E30CC">
      <w:numFmt w:val="bullet"/>
      <w:lvlText w:val="•"/>
      <w:lvlJc w:val="left"/>
      <w:pPr>
        <w:ind w:left="4286" w:hanging="279"/>
      </w:pPr>
      <w:rPr>
        <w:rFonts w:hint="default"/>
      </w:rPr>
    </w:lvl>
    <w:lvl w:ilvl="7" w:tplc="5D86408A">
      <w:numFmt w:val="bullet"/>
      <w:lvlText w:val="•"/>
      <w:lvlJc w:val="left"/>
      <w:pPr>
        <w:ind w:left="4947" w:hanging="279"/>
      </w:pPr>
      <w:rPr>
        <w:rFonts w:hint="default"/>
      </w:rPr>
    </w:lvl>
    <w:lvl w:ilvl="8" w:tplc="71205DD0">
      <w:numFmt w:val="bullet"/>
      <w:lvlText w:val="•"/>
      <w:lvlJc w:val="left"/>
      <w:pPr>
        <w:ind w:left="5608" w:hanging="279"/>
      </w:pPr>
      <w:rPr>
        <w:rFonts w:hint="default"/>
      </w:rPr>
    </w:lvl>
  </w:abstractNum>
  <w:abstractNum w:abstractNumId="88">
    <w:nsid w:val="66D96E3B"/>
    <w:multiLevelType w:val="hybridMultilevel"/>
    <w:tmpl w:val="4D16B49E"/>
    <w:lvl w:ilvl="0" w:tplc="ABB49018">
      <w:numFmt w:val="bullet"/>
      <w:lvlText w:val=""/>
      <w:lvlJc w:val="left"/>
      <w:pPr>
        <w:ind w:left="336" w:hanging="274"/>
      </w:pPr>
      <w:rPr>
        <w:rFonts w:ascii="Symbol" w:eastAsia="Symbol" w:hAnsi="Symbol" w:cs="Symbol" w:hint="default"/>
        <w:w w:val="100"/>
        <w:sz w:val="10"/>
        <w:szCs w:val="10"/>
      </w:rPr>
    </w:lvl>
    <w:lvl w:ilvl="1" w:tplc="76BEE95A">
      <w:numFmt w:val="bullet"/>
      <w:lvlText w:val="•"/>
      <w:lvlJc w:val="left"/>
      <w:pPr>
        <w:ind w:left="1013" w:hanging="274"/>
      </w:pPr>
      <w:rPr>
        <w:rFonts w:hint="default"/>
      </w:rPr>
    </w:lvl>
    <w:lvl w:ilvl="2" w:tplc="CF9C19C6">
      <w:numFmt w:val="bullet"/>
      <w:lvlText w:val="•"/>
      <w:lvlJc w:val="left"/>
      <w:pPr>
        <w:ind w:left="1687" w:hanging="274"/>
      </w:pPr>
      <w:rPr>
        <w:rFonts w:hint="default"/>
      </w:rPr>
    </w:lvl>
    <w:lvl w:ilvl="3" w:tplc="4978E222">
      <w:numFmt w:val="bullet"/>
      <w:lvlText w:val="•"/>
      <w:lvlJc w:val="left"/>
      <w:pPr>
        <w:ind w:left="2361" w:hanging="274"/>
      </w:pPr>
      <w:rPr>
        <w:rFonts w:hint="default"/>
      </w:rPr>
    </w:lvl>
    <w:lvl w:ilvl="4" w:tplc="DFFA0762">
      <w:numFmt w:val="bullet"/>
      <w:lvlText w:val="•"/>
      <w:lvlJc w:val="left"/>
      <w:pPr>
        <w:ind w:left="3035" w:hanging="274"/>
      </w:pPr>
      <w:rPr>
        <w:rFonts w:hint="default"/>
      </w:rPr>
    </w:lvl>
    <w:lvl w:ilvl="5" w:tplc="BECC0E90">
      <w:numFmt w:val="bullet"/>
      <w:lvlText w:val="•"/>
      <w:lvlJc w:val="left"/>
      <w:pPr>
        <w:ind w:left="3709" w:hanging="274"/>
      </w:pPr>
      <w:rPr>
        <w:rFonts w:hint="default"/>
      </w:rPr>
    </w:lvl>
    <w:lvl w:ilvl="6" w:tplc="E95025F8">
      <w:numFmt w:val="bullet"/>
      <w:lvlText w:val="•"/>
      <w:lvlJc w:val="left"/>
      <w:pPr>
        <w:ind w:left="4383" w:hanging="274"/>
      </w:pPr>
      <w:rPr>
        <w:rFonts w:hint="default"/>
      </w:rPr>
    </w:lvl>
    <w:lvl w:ilvl="7" w:tplc="07326C32">
      <w:numFmt w:val="bullet"/>
      <w:lvlText w:val="•"/>
      <w:lvlJc w:val="left"/>
      <w:pPr>
        <w:ind w:left="5057" w:hanging="274"/>
      </w:pPr>
      <w:rPr>
        <w:rFonts w:hint="default"/>
      </w:rPr>
    </w:lvl>
    <w:lvl w:ilvl="8" w:tplc="3EB4F0E2">
      <w:numFmt w:val="bullet"/>
      <w:lvlText w:val="•"/>
      <w:lvlJc w:val="left"/>
      <w:pPr>
        <w:ind w:left="5731" w:hanging="274"/>
      </w:pPr>
      <w:rPr>
        <w:rFonts w:hint="default"/>
      </w:rPr>
    </w:lvl>
  </w:abstractNum>
  <w:abstractNum w:abstractNumId="89">
    <w:nsid w:val="69727987"/>
    <w:multiLevelType w:val="multilevel"/>
    <w:tmpl w:val="352A1856"/>
    <w:lvl w:ilvl="0">
      <w:start w:val="3"/>
      <w:numFmt w:val="upperLetter"/>
      <w:lvlText w:val="%1"/>
      <w:lvlJc w:val="left"/>
      <w:pPr>
        <w:ind w:left="851" w:hanging="394"/>
      </w:pPr>
      <w:rPr>
        <w:rFonts w:hint="default"/>
      </w:rPr>
    </w:lvl>
    <w:lvl w:ilvl="1">
      <w:start w:val="2"/>
      <w:numFmt w:val="decimal"/>
      <w:lvlText w:val="%1.%2."/>
      <w:lvlJc w:val="left"/>
      <w:pPr>
        <w:ind w:left="851" w:hanging="394"/>
      </w:pPr>
      <w:rPr>
        <w:rFonts w:ascii="Times New Roman" w:eastAsia="Times New Roman" w:hAnsi="Times New Roman" w:cs="Times New Roman" w:hint="default"/>
        <w:b/>
        <w:bCs/>
        <w:spacing w:val="-2"/>
        <w:w w:val="100"/>
        <w:sz w:val="20"/>
        <w:szCs w:val="20"/>
      </w:rPr>
    </w:lvl>
    <w:lvl w:ilvl="2">
      <w:numFmt w:val="bullet"/>
      <w:lvlText w:val=""/>
      <w:lvlJc w:val="left"/>
      <w:pPr>
        <w:ind w:left="930" w:hanging="360"/>
      </w:pPr>
      <w:rPr>
        <w:rFonts w:ascii="Symbol" w:eastAsia="Symbol" w:hAnsi="Symbol" w:cs="Symbol" w:hint="default"/>
        <w:w w:val="100"/>
        <w:sz w:val="24"/>
        <w:szCs w:val="24"/>
      </w:rPr>
    </w:lvl>
    <w:lvl w:ilvl="3">
      <w:numFmt w:val="bullet"/>
      <w:lvlText w:val="–"/>
      <w:lvlJc w:val="left"/>
      <w:pPr>
        <w:ind w:left="1290" w:hanging="269"/>
      </w:pPr>
      <w:rPr>
        <w:rFonts w:ascii="Times New Roman" w:eastAsia="Times New Roman" w:hAnsi="Times New Roman" w:cs="Times New Roman" w:hint="default"/>
        <w:spacing w:val="-12"/>
        <w:w w:val="100"/>
        <w:sz w:val="24"/>
        <w:szCs w:val="24"/>
      </w:rPr>
    </w:lvl>
    <w:lvl w:ilvl="4">
      <w:numFmt w:val="bullet"/>
      <w:lvlText w:val=""/>
      <w:lvlJc w:val="left"/>
      <w:pPr>
        <w:ind w:left="1827" w:hanging="269"/>
      </w:pPr>
      <w:rPr>
        <w:rFonts w:ascii="Symbol" w:eastAsia="Symbol" w:hAnsi="Symbol" w:cs="Symbol" w:hint="default"/>
        <w:w w:val="100"/>
        <w:sz w:val="24"/>
        <w:szCs w:val="24"/>
      </w:rPr>
    </w:lvl>
    <w:lvl w:ilvl="5">
      <w:numFmt w:val="bullet"/>
      <w:lvlText w:val="-"/>
      <w:lvlJc w:val="left"/>
      <w:pPr>
        <w:ind w:left="2278" w:hanging="360"/>
      </w:pPr>
      <w:rPr>
        <w:rFonts w:ascii="Times New Roman" w:eastAsia="Times New Roman" w:hAnsi="Times New Roman" w:cs="Times New Roman" w:hint="default"/>
        <w:spacing w:val="-10"/>
        <w:w w:val="99"/>
        <w:sz w:val="24"/>
        <w:szCs w:val="24"/>
      </w:rPr>
    </w:lvl>
    <w:lvl w:ilvl="6">
      <w:numFmt w:val="bullet"/>
      <w:lvlText w:val="•"/>
      <w:lvlJc w:val="left"/>
      <w:pPr>
        <w:ind w:left="4881" w:hanging="360"/>
      </w:pPr>
      <w:rPr>
        <w:rFonts w:hint="default"/>
      </w:rPr>
    </w:lvl>
    <w:lvl w:ilvl="7">
      <w:numFmt w:val="bullet"/>
      <w:lvlText w:val="•"/>
      <w:lvlJc w:val="left"/>
      <w:pPr>
        <w:ind w:left="6182" w:hanging="360"/>
      </w:pPr>
      <w:rPr>
        <w:rFonts w:hint="default"/>
      </w:rPr>
    </w:lvl>
    <w:lvl w:ilvl="8">
      <w:numFmt w:val="bullet"/>
      <w:lvlText w:val="•"/>
      <w:lvlJc w:val="left"/>
      <w:pPr>
        <w:ind w:left="7482" w:hanging="360"/>
      </w:pPr>
      <w:rPr>
        <w:rFonts w:hint="default"/>
      </w:rPr>
    </w:lvl>
  </w:abstractNum>
  <w:abstractNum w:abstractNumId="90">
    <w:nsid w:val="6A230E76"/>
    <w:multiLevelType w:val="hybridMultilevel"/>
    <w:tmpl w:val="CEBA2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6AA6401B"/>
    <w:multiLevelType w:val="hybridMultilevel"/>
    <w:tmpl w:val="0FF0D53C"/>
    <w:lvl w:ilvl="0" w:tplc="FF2E1FC2">
      <w:numFmt w:val="bullet"/>
      <w:lvlText w:val=""/>
      <w:lvlJc w:val="left"/>
      <w:pPr>
        <w:ind w:left="514" w:hanging="269"/>
      </w:pPr>
      <w:rPr>
        <w:rFonts w:ascii="Symbol" w:eastAsia="Symbol" w:hAnsi="Symbol" w:cs="Symbol" w:hint="default"/>
        <w:w w:val="100"/>
        <w:sz w:val="10"/>
        <w:szCs w:val="10"/>
      </w:rPr>
    </w:lvl>
    <w:lvl w:ilvl="1" w:tplc="9C6442A4">
      <w:numFmt w:val="bullet"/>
      <w:lvlText w:val="•"/>
      <w:lvlJc w:val="left"/>
      <w:pPr>
        <w:ind w:left="1175" w:hanging="269"/>
      </w:pPr>
      <w:rPr>
        <w:rFonts w:hint="default"/>
      </w:rPr>
    </w:lvl>
    <w:lvl w:ilvl="2" w:tplc="11AC3470">
      <w:numFmt w:val="bullet"/>
      <w:lvlText w:val="•"/>
      <w:lvlJc w:val="left"/>
      <w:pPr>
        <w:ind w:left="1831" w:hanging="269"/>
      </w:pPr>
      <w:rPr>
        <w:rFonts w:hint="default"/>
      </w:rPr>
    </w:lvl>
    <w:lvl w:ilvl="3" w:tplc="09B843FE">
      <w:numFmt w:val="bullet"/>
      <w:lvlText w:val="•"/>
      <w:lvlJc w:val="left"/>
      <w:pPr>
        <w:ind w:left="2487" w:hanging="269"/>
      </w:pPr>
      <w:rPr>
        <w:rFonts w:hint="default"/>
      </w:rPr>
    </w:lvl>
    <w:lvl w:ilvl="4" w:tplc="FE36E9EE">
      <w:numFmt w:val="bullet"/>
      <w:lvlText w:val="•"/>
      <w:lvlJc w:val="left"/>
      <w:pPr>
        <w:ind w:left="3143" w:hanging="269"/>
      </w:pPr>
      <w:rPr>
        <w:rFonts w:hint="default"/>
      </w:rPr>
    </w:lvl>
    <w:lvl w:ilvl="5" w:tplc="E280CE4A">
      <w:numFmt w:val="bullet"/>
      <w:lvlText w:val="•"/>
      <w:lvlJc w:val="left"/>
      <w:pPr>
        <w:ind w:left="3799" w:hanging="269"/>
      </w:pPr>
      <w:rPr>
        <w:rFonts w:hint="default"/>
      </w:rPr>
    </w:lvl>
    <w:lvl w:ilvl="6" w:tplc="8CDE832A">
      <w:numFmt w:val="bullet"/>
      <w:lvlText w:val="•"/>
      <w:lvlJc w:val="left"/>
      <w:pPr>
        <w:ind w:left="4455" w:hanging="269"/>
      </w:pPr>
      <w:rPr>
        <w:rFonts w:hint="default"/>
      </w:rPr>
    </w:lvl>
    <w:lvl w:ilvl="7" w:tplc="745A1AB2">
      <w:numFmt w:val="bullet"/>
      <w:lvlText w:val="•"/>
      <w:lvlJc w:val="left"/>
      <w:pPr>
        <w:ind w:left="5111" w:hanging="269"/>
      </w:pPr>
      <w:rPr>
        <w:rFonts w:hint="default"/>
      </w:rPr>
    </w:lvl>
    <w:lvl w:ilvl="8" w:tplc="67384E20">
      <w:numFmt w:val="bullet"/>
      <w:lvlText w:val="•"/>
      <w:lvlJc w:val="left"/>
      <w:pPr>
        <w:ind w:left="5767" w:hanging="269"/>
      </w:pPr>
      <w:rPr>
        <w:rFonts w:hint="default"/>
      </w:rPr>
    </w:lvl>
  </w:abstractNum>
  <w:abstractNum w:abstractNumId="92">
    <w:nsid w:val="6B125E2F"/>
    <w:multiLevelType w:val="hybridMultilevel"/>
    <w:tmpl w:val="E61C7C8C"/>
    <w:lvl w:ilvl="0" w:tplc="A272873E">
      <w:numFmt w:val="bullet"/>
      <w:lvlText w:val="-"/>
      <w:lvlJc w:val="left"/>
      <w:pPr>
        <w:ind w:left="1917" w:hanging="269"/>
      </w:pPr>
      <w:rPr>
        <w:rFonts w:ascii="Times New Roman" w:eastAsia="Times New Roman" w:hAnsi="Times New Roman" w:cs="Times New Roman" w:hint="default"/>
        <w:spacing w:val="-10"/>
        <w:w w:val="99"/>
        <w:sz w:val="24"/>
        <w:szCs w:val="24"/>
      </w:rPr>
    </w:lvl>
    <w:lvl w:ilvl="1" w:tplc="EA623E74">
      <w:numFmt w:val="bullet"/>
      <w:lvlText w:val="•"/>
      <w:lvlJc w:val="left"/>
      <w:pPr>
        <w:ind w:left="2774" w:hanging="269"/>
      </w:pPr>
      <w:rPr>
        <w:rFonts w:hint="default"/>
      </w:rPr>
    </w:lvl>
    <w:lvl w:ilvl="2" w:tplc="365829F0">
      <w:numFmt w:val="bullet"/>
      <w:lvlText w:val="•"/>
      <w:lvlJc w:val="left"/>
      <w:pPr>
        <w:ind w:left="3628" w:hanging="269"/>
      </w:pPr>
      <w:rPr>
        <w:rFonts w:hint="default"/>
      </w:rPr>
    </w:lvl>
    <w:lvl w:ilvl="3" w:tplc="640696A0">
      <w:numFmt w:val="bullet"/>
      <w:lvlText w:val="•"/>
      <w:lvlJc w:val="left"/>
      <w:pPr>
        <w:ind w:left="4483" w:hanging="269"/>
      </w:pPr>
      <w:rPr>
        <w:rFonts w:hint="default"/>
      </w:rPr>
    </w:lvl>
    <w:lvl w:ilvl="4" w:tplc="05784328">
      <w:numFmt w:val="bullet"/>
      <w:lvlText w:val="•"/>
      <w:lvlJc w:val="left"/>
      <w:pPr>
        <w:ind w:left="5337" w:hanging="269"/>
      </w:pPr>
      <w:rPr>
        <w:rFonts w:hint="default"/>
      </w:rPr>
    </w:lvl>
    <w:lvl w:ilvl="5" w:tplc="AFEC5F28">
      <w:numFmt w:val="bullet"/>
      <w:lvlText w:val="•"/>
      <w:lvlJc w:val="left"/>
      <w:pPr>
        <w:ind w:left="6192" w:hanging="269"/>
      </w:pPr>
      <w:rPr>
        <w:rFonts w:hint="default"/>
      </w:rPr>
    </w:lvl>
    <w:lvl w:ilvl="6" w:tplc="D930BBB4">
      <w:numFmt w:val="bullet"/>
      <w:lvlText w:val="•"/>
      <w:lvlJc w:val="left"/>
      <w:pPr>
        <w:ind w:left="7046" w:hanging="269"/>
      </w:pPr>
      <w:rPr>
        <w:rFonts w:hint="default"/>
      </w:rPr>
    </w:lvl>
    <w:lvl w:ilvl="7" w:tplc="A300AECE">
      <w:numFmt w:val="bullet"/>
      <w:lvlText w:val="•"/>
      <w:lvlJc w:val="left"/>
      <w:pPr>
        <w:ind w:left="7900" w:hanging="269"/>
      </w:pPr>
      <w:rPr>
        <w:rFonts w:hint="default"/>
      </w:rPr>
    </w:lvl>
    <w:lvl w:ilvl="8" w:tplc="ACFE1B7A">
      <w:numFmt w:val="bullet"/>
      <w:lvlText w:val="•"/>
      <w:lvlJc w:val="left"/>
      <w:pPr>
        <w:ind w:left="8755" w:hanging="269"/>
      </w:pPr>
      <w:rPr>
        <w:rFonts w:hint="default"/>
      </w:rPr>
    </w:lvl>
  </w:abstractNum>
  <w:abstractNum w:abstractNumId="93">
    <w:nsid w:val="6B3821A9"/>
    <w:multiLevelType w:val="hybridMultilevel"/>
    <w:tmpl w:val="101426EA"/>
    <w:lvl w:ilvl="0" w:tplc="5434B670">
      <w:numFmt w:val="bullet"/>
      <w:lvlText w:val="–"/>
      <w:lvlJc w:val="left"/>
      <w:pPr>
        <w:ind w:left="1586" w:hanging="360"/>
      </w:pPr>
      <w:rPr>
        <w:rFonts w:ascii="Times New Roman" w:eastAsia="Times New Roman" w:hAnsi="Times New Roman" w:cs="Times New Roman" w:hint="default"/>
        <w:spacing w:val="-9"/>
        <w:w w:val="99"/>
        <w:sz w:val="24"/>
        <w:szCs w:val="24"/>
      </w:rPr>
    </w:lvl>
    <w:lvl w:ilvl="1" w:tplc="854C3C38">
      <w:numFmt w:val="bullet"/>
      <w:lvlText w:val="•"/>
      <w:lvlJc w:val="left"/>
      <w:pPr>
        <w:ind w:left="2428" w:hanging="360"/>
      </w:pPr>
      <w:rPr>
        <w:rFonts w:hint="default"/>
      </w:rPr>
    </w:lvl>
    <w:lvl w:ilvl="2" w:tplc="AAB695E6">
      <w:numFmt w:val="bullet"/>
      <w:lvlText w:val="•"/>
      <w:lvlJc w:val="left"/>
      <w:pPr>
        <w:ind w:left="3277" w:hanging="360"/>
      </w:pPr>
      <w:rPr>
        <w:rFonts w:hint="default"/>
      </w:rPr>
    </w:lvl>
    <w:lvl w:ilvl="3" w:tplc="398C0B62">
      <w:numFmt w:val="bullet"/>
      <w:lvlText w:val="•"/>
      <w:lvlJc w:val="left"/>
      <w:pPr>
        <w:ind w:left="4125" w:hanging="360"/>
      </w:pPr>
      <w:rPr>
        <w:rFonts w:hint="default"/>
      </w:rPr>
    </w:lvl>
    <w:lvl w:ilvl="4" w:tplc="2DD2205C">
      <w:numFmt w:val="bullet"/>
      <w:lvlText w:val="•"/>
      <w:lvlJc w:val="left"/>
      <w:pPr>
        <w:ind w:left="4974" w:hanging="360"/>
      </w:pPr>
      <w:rPr>
        <w:rFonts w:hint="default"/>
      </w:rPr>
    </w:lvl>
    <w:lvl w:ilvl="5" w:tplc="C2E2E74A">
      <w:numFmt w:val="bullet"/>
      <w:lvlText w:val="•"/>
      <w:lvlJc w:val="left"/>
      <w:pPr>
        <w:ind w:left="5822" w:hanging="360"/>
      </w:pPr>
      <w:rPr>
        <w:rFonts w:hint="default"/>
      </w:rPr>
    </w:lvl>
    <w:lvl w:ilvl="6" w:tplc="AB5C6118">
      <w:numFmt w:val="bullet"/>
      <w:lvlText w:val="•"/>
      <w:lvlJc w:val="left"/>
      <w:pPr>
        <w:ind w:left="6671" w:hanging="360"/>
      </w:pPr>
      <w:rPr>
        <w:rFonts w:hint="default"/>
      </w:rPr>
    </w:lvl>
    <w:lvl w:ilvl="7" w:tplc="617E79A8">
      <w:numFmt w:val="bullet"/>
      <w:lvlText w:val="•"/>
      <w:lvlJc w:val="left"/>
      <w:pPr>
        <w:ind w:left="7519" w:hanging="360"/>
      </w:pPr>
      <w:rPr>
        <w:rFonts w:hint="default"/>
      </w:rPr>
    </w:lvl>
    <w:lvl w:ilvl="8" w:tplc="B00677A8">
      <w:numFmt w:val="bullet"/>
      <w:lvlText w:val="•"/>
      <w:lvlJc w:val="left"/>
      <w:pPr>
        <w:ind w:left="8368" w:hanging="360"/>
      </w:pPr>
      <w:rPr>
        <w:rFonts w:hint="default"/>
      </w:rPr>
    </w:lvl>
  </w:abstractNum>
  <w:abstractNum w:abstractNumId="94">
    <w:nsid w:val="6CD6130E"/>
    <w:multiLevelType w:val="hybridMultilevel"/>
    <w:tmpl w:val="5D4E147A"/>
    <w:lvl w:ilvl="0" w:tplc="D6ECC350">
      <w:numFmt w:val="bullet"/>
      <w:lvlText w:val=""/>
      <w:lvlJc w:val="left"/>
      <w:pPr>
        <w:ind w:left="285" w:hanging="144"/>
      </w:pPr>
      <w:rPr>
        <w:rFonts w:ascii="Wingdings" w:eastAsia="Wingdings" w:hAnsi="Wingdings" w:cs="Wingdings" w:hint="default"/>
        <w:w w:val="100"/>
        <w:sz w:val="24"/>
        <w:szCs w:val="24"/>
      </w:rPr>
    </w:lvl>
    <w:lvl w:ilvl="1" w:tplc="476A0C1E">
      <w:numFmt w:val="bullet"/>
      <w:lvlText w:val="•"/>
      <w:lvlJc w:val="left"/>
      <w:pPr>
        <w:ind w:left="636" w:hanging="144"/>
      </w:pPr>
      <w:rPr>
        <w:rFonts w:hint="default"/>
      </w:rPr>
    </w:lvl>
    <w:lvl w:ilvl="2" w:tplc="2F8ECB5A">
      <w:numFmt w:val="bullet"/>
      <w:lvlText w:val="•"/>
      <w:lvlJc w:val="left"/>
      <w:pPr>
        <w:ind w:left="992" w:hanging="144"/>
      </w:pPr>
      <w:rPr>
        <w:rFonts w:hint="default"/>
      </w:rPr>
    </w:lvl>
    <w:lvl w:ilvl="3" w:tplc="CBF868E2">
      <w:numFmt w:val="bullet"/>
      <w:lvlText w:val="•"/>
      <w:lvlJc w:val="left"/>
      <w:pPr>
        <w:ind w:left="1349" w:hanging="144"/>
      </w:pPr>
      <w:rPr>
        <w:rFonts w:hint="default"/>
      </w:rPr>
    </w:lvl>
    <w:lvl w:ilvl="4" w:tplc="03E2654E">
      <w:numFmt w:val="bullet"/>
      <w:lvlText w:val="•"/>
      <w:lvlJc w:val="left"/>
      <w:pPr>
        <w:ind w:left="1705" w:hanging="144"/>
      </w:pPr>
      <w:rPr>
        <w:rFonts w:hint="default"/>
      </w:rPr>
    </w:lvl>
    <w:lvl w:ilvl="5" w:tplc="CF18758E">
      <w:numFmt w:val="bullet"/>
      <w:lvlText w:val="•"/>
      <w:lvlJc w:val="left"/>
      <w:pPr>
        <w:ind w:left="2062" w:hanging="144"/>
      </w:pPr>
      <w:rPr>
        <w:rFonts w:hint="default"/>
      </w:rPr>
    </w:lvl>
    <w:lvl w:ilvl="6" w:tplc="2D60120A">
      <w:numFmt w:val="bullet"/>
      <w:lvlText w:val="•"/>
      <w:lvlJc w:val="left"/>
      <w:pPr>
        <w:ind w:left="2418" w:hanging="144"/>
      </w:pPr>
      <w:rPr>
        <w:rFonts w:hint="default"/>
      </w:rPr>
    </w:lvl>
    <w:lvl w:ilvl="7" w:tplc="76DA29CA">
      <w:numFmt w:val="bullet"/>
      <w:lvlText w:val="•"/>
      <w:lvlJc w:val="left"/>
      <w:pPr>
        <w:ind w:left="2775" w:hanging="144"/>
      </w:pPr>
      <w:rPr>
        <w:rFonts w:hint="default"/>
      </w:rPr>
    </w:lvl>
    <w:lvl w:ilvl="8" w:tplc="82A45468">
      <w:numFmt w:val="bullet"/>
      <w:lvlText w:val="•"/>
      <w:lvlJc w:val="left"/>
      <w:pPr>
        <w:ind w:left="3131" w:hanging="144"/>
      </w:pPr>
      <w:rPr>
        <w:rFonts w:hint="default"/>
      </w:rPr>
    </w:lvl>
  </w:abstractNum>
  <w:abstractNum w:abstractNumId="95">
    <w:nsid w:val="6D6D4717"/>
    <w:multiLevelType w:val="hybridMultilevel"/>
    <w:tmpl w:val="F454C058"/>
    <w:lvl w:ilvl="0" w:tplc="60F896FA">
      <w:numFmt w:val="bullet"/>
      <w:lvlText w:val="·"/>
      <w:lvlJc w:val="left"/>
      <w:pPr>
        <w:ind w:left="336" w:hanging="279"/>
      </w:pPr>
      <w:rPr>
        <w:rFonts w:ascii="Times New Roman" w:eastAsia="Times New Roman" w:hAnsi="Times New Roman" w:cs="Times New Roman" w:hint="default"/>
        <w:w w:val="134"/>
        <w:sz w:val="24"/>
        <w:szCs w:val="24"/>
      </w:rPr>
    </w:lvl>
    <w:lvl w:ilvl="1" w:tplc="6E949BD4">
      <w:numFmt w:val="bullet"/>
      <w:lvlText w:val="•"/>
      <w:lvlJc w:val="left"/>
      <w:pPr>
        <w:ind w:left="1013" w:hanging="279"/>
      </w:pPr>
      <w:rPr>
        <w:rFonts w:hint="default"/>
      </w:rPr>
    </w:lvl>
    <w:lvl w:ilvl="2" w:tplc="AABEA990">
      <w:numFmt w:val="bullet"/>
      <w:lvlText w:val="•"/>
      <w:lvlJc w:val="left"/>
      <w:pPr>
        <w:ind w:left="1687" w:hanging="279"/>
      </w:pPr>
      <w:rPr>
        <w:rFonts w:hint="default"/>
      </w:rPr>
    </w:lvl>
    <w:lvl w:ilvl="3" w:tplc="8E028D68">
      <w:numFmt w:val="bullet"/>
      <w:lvlText w:val="•"/>
      <w:lvlJc w:val="left"/>
      <w:pPr>
        <w:ind w:left="2361" w:hanging="279"/>
      </w:pPr>
      <w:rPr>
        <w:rFonts w:hint="default"/>
      </w:rPr>
    </w:lvl>
    <w:lvl w:ilvl="4" w:tplc="6F70B4A6">
      <w:numFmt w:val="bullet"/>
      <w:lvlText w:val="•"/>
      <w:lvlJc w:val="left"/>
      <w:pPr>
        <w:ind w:left="3035" w:hanging="279"/>
      </w:pPr>
      <w:rPr>
        <w:rFonts w:hint="default"/>
      </w:rPr>
    </w:lvl>
    <w:lvl w:ilvl="5" w:tplc="CA188CEA">
      <w:numFmt w:val="bullet"/>
      <w:lvlText w:val="•"/>
      <w:lvlJc w:val="left"/>
      <w:pPr>
        <w:ind w:left="3709" w:hanging="279"/>
      </w:pPr>
      <w:rPr>
        <w:rFonts w:hint="default"/>
      </w:rPr>
    </w:lvl>
    <w:lvl w:ilvl="6" w:tplc="5420A0C2">
      <w:numFmt w:val="bullet"/>
      <w:lvlText w:val="•"/>
      <w:lvlJc w:val="left"/>
      <w:pPr>
        <w:ind w:left="4383" w:hanging="279"/>
      </w:pPr>
      <w:rPr>
        <w:rFonts w:hint="default"/>
      </w:rPr>
    </w:lvl>
    <w:lvl w:ilvl="7" w:tplc="BDBC7524">
      <w:numFmt w:val="bullet"/>
      <w:lvlText w:val="•"/>
      <w:lvlJc w:val="left"/>
      <w:pPr>
        <w:ind w:left="5057" w:hanging="279"/>
      </w:pPr>
      <w:rPr>
        <w:rFonts w:hint="default"/>
      </w:rPr>
    </w:lvl>
    <w:lvl w:ilvl="8" w:tplc="4CE8C032">
      <w:numFmt w:val="bullet"/>
      <w:lvlText w:val="•"/>
      <w:lvlJc w:val="left"/>
      <w:pPr>
        <w:ind w:left="5731" w:hanging="279"/>
      </w:pPr>
      <w:rPr>
        <w:rFonts w:hint="default"/>
      </w:rPr>
    </w:lvl>
  </w:abstractNum>
  <w:abstractNum w:abstractNumId="96">
    <w:nsid w:val="6E7F417A"/>
    <w:multiLevelType w:val="hybridMultilevel"/>
    <w:tmpl w:val="615C8B12"/>
    <w:lvl w:ilvl="0" w:tplc="D7C67496">
      <w:numFmt w:val="bullet"/>
      <w:lvlText w:val="·"/>
      <w:lvlJc w:val="left"/>
      <w:pPr>
        <w:ind w:left="186" w:hanging="183"/>
      </w:pPr>
      <w:rPr>
        <w:rFonts w:ascii="Times New Roman" w:eastAsia="Times New Roman" w:hAnsi="Times New Roman" w:cs="Times New Roman" w:hint="default"/>
        <w:w w:val="134"/>
        <w:sz w:val="24"/>
        <w:szCs w:val="24"/>
      </w:rPr>
    </w:lvl>
    <w:lvl w:ilvl="1" w:tplc="F814AFCE">
      <w:numFmt w:val="bullet"/>
      <w:lvlText w:val="•"/>
      <w:lvlJc w:val="left"/>
      <w:pPr>
        <w:ind w:left="722" w:hanging="183"/>
      </w:pPr>
      <w:rPr>
        <w:rFonts w:hint="default"/>
      </w:rPr>
    </w:lvl>
    <w:lvl w:ilvl="2" w:tplc="1576BE3E">
      <w:numFmt w:val="bullet"/>
      <w:lvlText w:val="•"/>
      <w:lvlJc w:val="left"/>
      <w:pPr>
        <w:ind w:left="1265" w:hanging="183"/>
      </w:pPr>
      <w:rPr>
        <w:rFonts w:hint="default"/>
      </w:rPr>
    </w:lvl>
    <w:lvl w:ilvl="3" w:tplc="02CC89E6">
      <w:numFmt w:val="bullet"/>
      <w:lvlText w:val="•"/>
      <w:lvlJc w:val="left"/>
      <w:pPr>
        <w:ind w:left="1808" w:hanging="183"/>
      </w:pPr>
      <w:rPr>
        <w:rFonts w:hint="default"/>
      </w:rPr>
    </w:lvl>
    <w:lvl w:ilvl="4" w:tplc="D0446A14">
      <w:numFmt w:val="bullet"/>
      <w:lvlText w:val="•"/>
      <w:lvlJc w:val="left"/>
      <w:pPr>
        <w:ind w:left="2350" w:hanging="183"/>
      </w:pPr>
      <w:rPr>
        <w:rFonts w:hint="default"/>
      </w:rPr>
    </w:lvl>
    <w:lvl w:ilvl="5" w:tplc="EC308C26">
      <w:numFmt w:val="bullet"/>
      <w:lvlText w:val="•"/>
      <w:lvlJc w:val="left"/>
      <w:pPr>
        <w:ind w:left="2893" w:hanging="183"/>
      </w:pPr>
      <w:rPr>
        <w:rFonts w:hint="default"/>
      </w:rPr>
    </w:lvl>
    <w:lvl w:ilvl="6" w:tplc="31A03BF4">
      <w:numFmt w:val="bullet"/>
      <w:lvlText w:val="•"/>
      <w:lvlJc w:val="left"/>
      <w:pPr>
        <w:ind w:left="3436" w:hanging="183"/>
      </w:pPr>
      <w:rPr>
        <w:rFonts w:hint="default"/>
      </w:rPr>
    </w:lvl>
    <w:lvl w:ilvl="7" w:tplc="61BE1112">
      <w:numFmt w:val="bullet"/>
      <w:lvlText w:val="•"/>
      <w:lvlJc w:val="left"/>
      <w:pPr>
        <w:ind w:left="3978" w:hanging="183"/>
      </w:pPr>
      <w:rPr>
        <w:rFonts w:hint="default"/>
      </w:rPr>
    </w:lvl>
    <w:lvl w:ilvl="8" w:tplc="60844370">
      <w:numFmt w:val="bullet"/>
      <w:lvlText w:val="•"/>
      <w:lvlJc w:val="left"/>
      <w:pPr>
        <w:ind w:left="4521" w:hanging="183"/>
      </w:pPr>
      <w:rPr>
        <w:rFonts w:hint="default"/>
      </w:rPr>
    </w:lvl>
  </w:abstractNum>
  <w:abstractNum w:abstractNumId="97">
    <w:nsid w:val="6F740A3A"/>
    <w:multiLevelType w:val="hybridMultilevel"/>
    <w:tmpl w:val="0E925C98"/>
    <w:lvl w:ilvl="0" w:tplc="8A94AF9A">
      <w:numFmt w:val="bullet"/>
      <w:lvlText w:val="-"/>
      <w:lvlJc w:val="left"/>
      <w:pPr>
        <w:ind w:left="1295" w:hanging="706"/>
      </w:pPr>
      <w:rPr>
        <w:rFonts w:ascii="Times New Roman" w:eastAsia="Times New Roman" w:hAnsi="Times New Roman" w:cs="Times New Roman" w:hint="default"/>
        <w:spacing w:val="-6"/>
        <w:w w:val="94"/>
        <w:sz w:val="24"/>
        <w:szCs w:val="24"/>
      </w:rPr>
    </w:lvl>
    <w:lvl w:ilvl="1" w:tplc="58B45C5C">
      <w:numFmt w:val="bullet"/>
      <w:lvlText w:val="•"/>
      <w:lvlJc w:val="left"/>
      <w:pPr>
        <w:ind w:left="2304" w:hanging="706"/>
      </w:pPr>
      <w:rPr>
        <w:rFonts w:hint="default"/>
      </w:rPr>
    </w:lvl>
    <w:lvl w:ilvl="2" w:tplc="9B101990">
      <w:numFmt w:val="bullet"/>
      <w:lvlText w:val="•"/>
      <w:lvlJc w:val="left"/>
      <w:pPr>
        <w:ind w:left="3308" w:hanging="706"/>
      </w:pPr>
      <w:rPr>
        <w:rFonts w:hint="default"/>
      </w:rPr>
    </w:lvl>
    <w:lvl w:ilvl="3" w:tplc="2312DCD8">
      <w:numFmt w:val="bullet"/>
      <w:lvlText w:val="•"/>
      <w:lvlJc w:val="left"/>
      <w:pPr>
        <w:ind w:left="4313" w:hanging="706"/>
      </w:pPr>
      <w:rPr>
        <w:rFonts w:hint="default"/>
      </w:rPr>
    </w:lvl>
    <w:lvl w:ilvl="4" w:tplc="C30C29A2">
      <w:numFmt w:val="bullet"/>
      <w:lvlText w:val="•"/>
      <w:lvlJc w:val="left"/>
      <w:pPr>
        <w:ind w:left="5317" w:hanging="706"/>
      </w:pPr>
      <w:rPr>
        <w:rFonts w:hint="default"/>
      </w:rPr>
    </w:lvl>
    <w:lvl w:ilvl="5" w:tplc="A082213E">
      <w:numFmt w:val="bullet"/>
      <w:lvlText w:val="•"/>
      <w:lvlJc w:val="left"/>
      <w:pPr>
        <w:ind w:left="6322" w:hanging="706"/>
      </w:pPr>
      <w:rPr>
        <w:rFonts w:hint="default"/>
      </w:rPr>
    </w:lvl>
    <w:lvl w:ilvl="6" w:tplc="9BF82048">
      <w:numFmt w:val="bullet"/>
      <w:lvlText w:val="•"/>
      <w:lvlJc w:val="left"/>
      <w:pPr>
        <w:ind w:left="7326" w:hanging="706"/>
      </w:pPr>
      <w:rPr>
        <w:rFonts w:hint="default"/>
      </w:rPr>
    </w:lvl>
    <w:lvl w:ilvl="7" w:tplc="D446108E">
      <w:numFmt w:val="bullet"/>
      <w:lvlText w:val="•"/>
      <w:lvlJc w:val="left"/>
      <w:pPr>
        <w:ind w:left="8330" w:hanging="706"/>
      </w:pPr>
      <w:rPr>
        <w:rFonts w:hint="default"/>
      </w:rPr>
    </w:lvl>
    <w:lvl w:ilvl="8" w:tplc="9EE092BA">
      <w:numFmt w:val="bullet"/>
      <w:lvlText w:val="•"/>
      <w:lvlJc w:val="left"/>
      <w:pPr>
        <w:ind w:left="9335" w:hanging="706"/>
      </w:pPr>
      <w:rPr>
        <w:rFonts w:hint="default"/>
      </w:rPr>
    </w:lvl>
  </w:abstractNum>
  <w:abstractNum w:abstractNumId="98">
    <w:nsid w:val="70FF3DC2"/>
    <w:multiLevelType w:val="hybridMultilevel"/>
    <w:tmpl w:val="DF6E01AC"/>
    <w:lvl w:ilvl="0" w:tplc="8D1CEBA0">
      <w:numFmt w:val="bullet"/>
      <w:lvlText w:val=""/>
      <w:lvlJc w:val="left"/>
      <w:pPr>
        <w:ind w:left="378" w:hanging="178"/>
      </w:pPr>
      <w:rPr>
        <w:rFonts w:ascii="Symbol" w:eastAsia="Symbol" w:hAnsi="Symbol" w:cs="Symbol" w:hint="default"/>
        <w:w w:val="100"/>
        <w:sz w:val="22"/>
        <w:szCs w:val="22"/>
      </w:rPr>
    </w:lvl>
    <w:lvl w:ilvl="1" w:tplc="0262E456">
      <w:numFmt w:val="bullet"/>
      <w:lvlText w:val="•"/>
      <w:lvlJc w:val="left"/>
      <w:pPr>
        <w:ind w:left="649" w:hanging="178"/>
      </w:pPr>
      <w:rPr>
        <w:rFonts w:hint="default"/>
      </w:rPr>
    </w:lvl>
    <w:lvl w:ilvl="2" w:tplc="3BDCE806">
      <w:numFmt w:val="bullet"/>
      <w:lvlText w:val="•"/>
      <w:lvlJc w:val="left"/>
      <w:pPr>
        <w:ind w:left="919" w:hanging="178"/>
      </w:pPr>
      <w:rPr>
        <w:rFonts w:hint="default"/>
      </w:rPr>
    </w:lvl>
    <w:lvl w:ilvl="3" w:tplc="CB4A6B26">
      <w:numFmt w:val="bullet"/>
      <w:lvlText w:val="•"/>
      <w:lvlJc w:val="left"/>
      <w:pPr>
        <w:ind w:left="1188" w:hanging="178"/>
      </w:pPr>
      <w:rPr>
        <w:rFonts w:hint="default"/>
      </w:rPr>
    </w:lvl>
    <w:lvl w:ilvl="4" w:tplc="2E6C6314">
      <w:numFmt w:val="bullet"/>
      <w:lvlText w:val="•"/>
      <w:lvlJc w:val="left"/>
      <w:pPr>
        <w:ind w:left="1458" w:hanging="178"/>
      </w:pPr>
      <w:rPr>
        <w:rFonts w:hint="default"/>
      </w:rPr>
    </w:lvl>
    <w:lvl w:ilvl="5" w:tplc="8758E43C">
      <w:numFmt w:val="bullet"/>
      <w:lvlText w:val="•"/>
      <w:lvlJc w:val="left"/>
      <w:pPr>
        <w:ind w:left="1728" w:hanging="178"/>
      </w:pPr>
      <w:rPr>
        <w:rFonts w:hint="default"/>
      </w:rPr>
    </w:lvl>
    <w:lvl w:ilvl="6" w:tplc="628C253A">
      <w:numFmt w:val="bullet"/>
      <w:lvlText w:val="•"/>
      <w:lvlJc w:val="left"/>
      <w:pPr>
        <w:ind w:left="1997" w:hanging="178"/>
      </w:pPr>
      <w:rPr>
        <w:rFonts w:hint="default"/>
      </w:rPr>
    </w:lvl>
    <w:lvl w:ilvl="7" w:tplc="A3AC6E3C">
      <w:numFmt w:val="bullet"/>
      <w:lvlText w:val="•"/>
      <w:lvlJc w:val="left"/>
      <w:pPr>
        <w:ind w:left="2267" w:hanging="178"/>
      </w:pPr>
      <w:rPr>
        <w:rFonts w:hint="default"/>
      </w:rPr>
    </w:lvl>
    <w:lvl w:ilvl="8" w:tplc="6EECC462">
      <w:numFmt w:val="bullet"/>
      <w:lvlText w:val="•"/>
      <w:lvlJc w:val="left"/>
      <w:pPr>
        <w:ind w:left="2536" w:hanging="178"/>
      </w:pPr>
      <w:rPr>
        <w:rFonts w:hint="default"/>
      </w:rPr>
    </w:lvl>
  </w:abstractNum>
  <w:abstractNum w:abstractNumId="99">
    <w:nsid w:val="74522CF3"/>
    <w:multiLevelType w:val="hybridMultilevel"/>
    <w:tmpl w:val="5F3E37C4"/>
    <w:lvl w:ilvl="0" w:tplc="B07AB8F0">
      <w:numFmt w:val="bullet"/>
      <w:lvlText w:val="–"/>
      <w:lvlJc w:val="left"/>
      <w:pPr>
        <w:ind w:left="866" w:hanging="360"/>
      </w:pPr>
      <w:rPr>
        <w:rFonts w:ascii="Times New Roman" w:eastAsia="Times New Roman" w:hAnsi="Times New Roman" w:cs="Times New Roman" w:hint="default"/>
        <w:spacing w:val="-9"/>
        <w:w w:val="99"/>
        <w:sz w:val="24"/>
        <w:szCs w:val="24"/>
      </w:rPr>
    </w:lvl>
    <w:lvl w:ilvl="1" w:tplc="41BAF2B8">
      <w:numFmt w:val="bullet"/>
      <w:lvlText w:val="•"/>
      <w:lvlJc w:val="left"/>
      <w:pPr>
        <w:ind w:left="1780" w:hanging="360"/>
      </w:pPr>
      <w:rPr>
        <w:rFonts w:hint="default"/>
      </w:rPr>
    </w:lvl>
    <w:lvl w:ilvl="2" w:tplc="090A3B4A">
      <w:numFmt w:val="bullet"/>
      <w:lvlText w:val="•"/>
      <w:lvlJc w:val="left"/>
      <w:pPr>
        <w:ind w:left="2701" w:hanging="360"/>
      </w:pPr>
      <w:rPr>
        <w:rFonts w:hint="default"/>
      </w:rPr>
    </w:lvl>
    <w:lvl w:ilvl="3" w:tplc="F11C4366">
      <w:numFmt w:val="bullet"/>
      <w:lvlText w:val="•"/>
      <w:lvlJc w:val="left"/>
      <w:pPr>
        <w:ind w:left="3621" w:hanging="360"/>
      </w:pPr>
      <w:rPr>
        <w:rFonts w:hint="default"/>
      </w:rPr>
    </w:lvl>
    <w:lvl w:ilvl="4" w:tplc="3326ADA8">
      <w:numFmt w:val="bullet"/>
      <w:lvlText w:val="•"/>
      <w:lvlJc w:val="left"/>
      <w:pPr>
        <w:ind w:left="4542" w:hanging="360"/>
      </w:pPr>
      <w:rPr>
        <w:rFonts w:hint="default"/>
      </w:rPr>
    </w:lvl>
    <w:lvl w:ilvl="5" w:tplc="A9C0C6B0">
      <w:numFmt w:val="bullet"/>
      <w:lvlText w:val="•"/>
      <w:lvlJc w:val="left"/>
      <w:pPr>
        <w:ind w:left="5462" w:hanging="360"/>
      </w:pPr>
      <w:rPr>
        <w:rFonts w:hint="default"/>
      </w:rPr>
    </w:lvl>
    <w:lvl w:ilvl="6" w:tplc="EE082C12">
      <w:numFmt w:val="bullet"/>
      <w:lvlText w:val="•"/>
      <w:lvlJc w:val="left"/>
      <w:pPr>
        <w:ind w:left="6383" w:hanging="360"/>
      </w:pPr>
      <w:rPr>
        <w:rFonts w:hint="default"/>
      </w:rPr>
    </w:lvl>
    <w:lvl w:ilvl="7" w:tplc="0EE6DC28">
      <w:numFmt w:val="bullet"/>
      <w:lvlText w:val="•"/>
      <w:lvlJc w:val="left"/>
      <w:pPr>
        <w:ind w:left="7303" w:hanging="360"/>
      </w:pPr>
      <w:rPr>
        <w:rFonts w:hint="default"/>
      </w:rPr>
    </w:lvl>
    <w:lvl w:ilvl="8" w:tplc="79169F80">
      <w:numFmt w:val="bullet"/>
      <w:lvlText w:val="•"/>
      <w:lvlJc w:val="left"/>
      <w:pPr>
        <w:ind w:left="8224" w:hanging="360"/>
      </w:pPr>
      <w:rPr>
        <w:rFonts w:hint="default"/>
      </w:rPr>
    </w:lvl>
  </w:abstractNum>
  <w:abstractNum w:abstractNumId="100">
    <w:nsid w:val="74B75F04"/>
    <w:multiLevelType w:val="hybridMultilevel"/>
    <w:tmpl w:val="D89EA7BC"/>
    <w:lvl w:ilvl="0" w:tplc="92264F34">
      <w:numFmt w:val="bullet"/>
      <w:lvlText w:val="-"/>
      <w:lvlJc w:val="left"/>
      <w:pPr>
        <w:ind w:left="829" w:hanging="360"/>
      </w:pPr>
      <w:rPr>
        <w:rFonts w:ascii="Times New Roman" w:eastAsia="Times New Roman" w:hAnsi="Times New Roman" w:cs="Times New Roman" w:hint="default"/>
        <w:spacing w:val="-10"/>
        <w:w w:val="99"/>
        <w:sz w:val="24"/>
        <w:szCs w:val="24"/>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101">
    <w:nsid w:val="77013057"/>
    <w:multiLevelType w:val="hybridMultilevel"/>
    <w:tmpl w:val="90E2A784"/>
    <w:lvl w:ilvl="0" w:tplc="0EFC377A">
      <w:numFmt w:val="bullet"/>
      <w:lvlText w:val="·"/>
      <w:lvlJc w:val="left"/>
      <w:pPr>
        <w:ind w:left="205" w:hanging="202"/>
      </w:pPr>
      <w:rPr>
        <w:rFonts w:ascii="Times New Roman" w:eastAsia="Times New Roman" w:hAnsi="Times New Roman" w:cs="Times New Roman" w:hint="default"/>
        <w:w w:val="134"/>
        <w:sz w:val="24"/>
        <w:szCs w:val="24"/>
      </w:rPr>
    </w:lvl>
    <w:lvl w:ilvl="1" w:tplc="D2189504">
      <w:numFmt w:val="bullet"/>
      <w:lvlText w:val="•"/>
      <w:lvlJc w:val="left"/>
      <w:pPr>
        <w:ind w:left="888" w:hanging="202"/>
      </w:pPr>
      <w:rPr>
        <w:rFonts w:hint="default"/>
      </w:rPr>
    </w:lvl>
    <w:lvl w:ilvl="2" w:tplc="3EF81268">
      <w:numFmt w:val="bullet"/>
      <w:lvlText w:val="•"/>
      <w:lvlJc w:val="left"/>
      <w:pPr>
        <w:ind w:left="1576" w:hanging="202"/>
      </w:pPr>
      <w:rPr>
        <w:rFonts w:hint="default"/>
      </w:rPr>
    </w:lvl>
    <w:lvl w:ilvl="3" w:tplc="93803A64">
      <w:numFmt w:val="bullet"/>
      <w:lvlText w:val="•"/>
      <w:lvlJc w:val="left"/>
      <w:pPr>
        <w:ind w:left="2264" w:hanging="202"/>
      </w:pPr>
      <w:rPr>
        <w:rFonts w:hint="default"/>
      </w:rPr>
    </w:lvl>
    <w:lvl w:ilvl="4" w:tplc="8CF63D74">
      <w:numFmt w:val="bullet"/>
      <w:lvlText w:val="•"/>
      <w:lvlJc w:val="left"/>
      <w:pPr>
        <w:ind w:left="2952" w:hanging="202"/>
      </w:pPr>
      <w:rPr>
        <w:rFonts w:hint="default"/>
      </w:rPr>
    </w:lvl>
    <w:lvl w:ilvl="5" w:tplc="1EAE68E6">
      <w:numFmt w:val="bullet"/>
      <w:lvlText w:val="•"/>
      <w:lvlJc w:val="left"/>
      <w:pPr>
        <w:ind w:left="3640" w:hanging="202"/>
      </w:pPr>
      <w:rPr>
        <w:rFonts w:hint="default"/>
      </w:rPr>
    </w:lvl>
    <w:lvl w:ilvl="6" w:tplc="A88C8818">
      <w:numFmt w:val="bullet"/>
      <w:lvlText w:val="•"/>
      <w:lvlJc w:val="left"/>
      <w:pPr>
        <w:ind w:left="4328" w:hanging="202"/>
      </w:pPr>
      <w:rPr>
        <w:rFonts w:hint="default"/>
      </w:rPr>
    </w:lvl>
    <w:lvl w:ilvl="7" w:tplc="6C76418A">
      <w:numFmt w:val="bullet"/>
      <w:lvlText w:val="•"/>
      <w:lvlJc w:val="left"/>
      <w:pPr>
        <w:ind w:left="5016" w:hanging="202"/>
      </w:pPr>
      <w:rPr>
        <w:rFonts w:hint="default"/>
      </w:rPr>
    </w:lvl>
    <w:lvl w:ilvl="8" w:tplc="C9D2344E">
      <w:numFmt w:val="bullet"/>
      <w:lvlText w:val="•"/>
      <w:lvlJc w:val="left"/>
      <w:pPr>
        <w:ind w:left="5704" w:hanging="202"/>
      </w:pPr>
      <w:rPr>
        <w:rFonts w:hint="default"/>
      </w:rPr>
    </w:lvl>
  </w:abstractNum>
  <w:abstractNum w:abstractNumId="102">
    <w:nsid w:val="79870E9D"/>
    <w:multiLevelType w:val="hybridMultilevel"/>
    <w:tmpl w:val="B9C44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7A387B44"/>
    <w:multiLevelType w:val="hybridMultilevel"/>
    <w:tmpl w:val="7E586C98"/>
    <w:lvl w:ilvl="0" w:tplc="8DFC7C84">
      <w:numFmt w:val="bullet"/>
      <w:lvlText w:val="–"/>
      <w:lvlJc w:val="left"/>
      <w:pPr>
        <w:ind w:left="1586" w:hanging="360"/>
      </w:pPr>
      <w:rPr>
        <w:rFonts w:ascii="Times New Roman" w:eastAsia="Times New Roman" w:hAnsi="Times New Roman" w:cs="Times New Roman" w:hint="default"/>
        <w:spacing w:val="-11"/>
        <w:w w:val="100"/>
        <w:sz w:val="24"/>
        <w:szCs w:val="24"/>
      </w:rPr>
    </w:lvl>
    <w:lvl w:ilvl="1" w:tplc="674096C2">
      <w:numFmt w:val="bullet"/>
      <w:lvlText w:val="•"/>
      <w:lvlJc w:val="left"/>
      <w:pPr>
        <w:ind w:left="2428" w:hanging="360"/>
      </w:pPr>
      <w:rPr>
        <w:rFonts w:hint="default"/>
      </w:rPr>
    </w:lvl>
    <w:lvl w:ilvl="2" w:tplc="FD80A9A6">
      <w:numFmt w:val="bullet"/>
      <w:lvlText w:val="•"/>
      <w:lvlJc w:val="left"/>
      <w:pPr>
        <w:ind w:left="3277" w:hanging="360"/>
      </w:pPr>
      <w:rPr>
        <w:rFonts w:hint="default"/>
      </w:rPr>
    </w:lvl>
    <w:lvl w:ilvl="3" w:tplc="D52A4F12">
      <w:numFmt w:val="bullet"/>
      <w:lvlText w:val="•"/>
      <w:lvlJc w:val="left"/>
      <w:pPr>
        <w:ind w:left="4125" w:hanging="360"/>
      </w:pPr>
      <w:rPr>
        <w:rFonts w:hint="default"/>
      </w:rPr>
    </w:lvl>
    <w:lvl w:ilvl="4" w:tplc="F83CDFF4">
      <w:numFmt w:val="bullet"/>
      <w:lvlText w:val="•"/>
      <w:lvlJc w:val="left"/>
      <w:pPr>
        <w:ind w:left="4974" w:hanging="360"/>
      </w:pPr>
      <w:rPr>
        <w:rFonts w:hint="default"/>
      </w:rPr>
    </w:lvl>
    <w:lvl w:ilvl="5" w:tplc="3F8EAD6C">
      <w:numFmt w:val="bullet"/>
      <w:lvlText w:val="•"/>
      <w:lvlJc w:val="left"/>
      <w:pPr>
        <w:ind w:left="5822" w:hanging="360"/>
      </w:pPr>
      <w:rPr>
        <w:rFonts w:hint="default"/>
      </w:rPr>
    </w:lvl>
    <w:lvl w:ilvl="6" w:tplc="A802FEA2">
      <w:numFmt w:val="bullet"/>
      <w:lvlText w:val="•"/>
      <w:lvlJc w:val="left"/>
      <w:pPr>
        <w:ind w:left="6671" w:hanging="360"/>
      </w:pPr>
      <w:rPr>
        <w:rFonts w:hint="default"/>
      </w:rPr>
    </w:lvl>
    <w:lvl w:ilvl="7" w:tplc="4E94F6B8">
      <w:numFmt w:val="bullet"/>
      <w:lvlText w:val="•"/>
      <w:lvlJc w:val="left"/>
      <w:pPr>
        <w:ind w:left="7519" w:hanging="360"/>
      </w:pPr>
      <w:rPr>
        <w:rFonts w:hint="default"/>
      </w:rPr>
    </w:lvl>
    <w:lvl w:ilvl="8" w:tplc="A40871B8">
      <w:numFmt w:val="bullet"/>
      <w:lvlText w:val="•"/>
      <w:lvlJc w:val="left"/>
      <w:pPr>
        <w:ind w:left="8368" w:hanging="360"/>
      </w:pPr>
      <w:rPr>
        <w:rFonts w:hint="default"/>
      </w:rPr>
    </w:lvl>
  </w:abstractNum>
  <w:abstractNum w:abstractNumId="104">
    <w:nsid w:val="7B49023B"/>
    <w:multiLevelType w:val="hybridMultilevel"/>
    <w:tmpl w:val="1C740D72"/>
    <w:lvl w:ilvl="0" w:tplc="7C1CB944">
      <w:start w:val="15"/>
      <w:numFmt w:val="bullet"/>
      <w:lvlText w:val="-"/>
      <w:lvlJc w:val="left"/>
      <w:pPr>
        <w:ind w:left="1440" w:hanging="360"/>
      </w:pPr>
      <w:rPr>
        <w:rFonts w:ascii="Times New Roman" w:eastAsia="Times New Roman" w:hAnsi="Times New Roman" w:cs="Times New Roman" w:hint="default"/>
        <w:b/>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5">
    <w:nsid w:val="7BB10BF2"/>
    <w:multiLevelType w:val="hybridMultilevel"/>
    <w:tmpl w:val="F7B2FC6E"/>
    <w:lvl w:ilvl="0" w:tplc="CD722E28">
      <w:numFmt w:val="bullet"/>
      <w:lvlText w:val="·"/>
      <w:lvlJc w:val="left"/>
      <w:pPr>
        <w:ind w:left="3" w:hanging="144"/>
      </w:pPr>
      <w:rPr>
        <w:rFonts w:ascii="Times New Roman" w:eastAsia="Times New Roman" w:hAnsi="Times New Roman" w:cs="Times New Roman" w:hint="default"/>
        <w:w w:val="134"/>
        <w:sz w:val="24"/>
        <w:szCs w:val="24"/>
      </w:rPr>
    </w:lvl>
    <w:lvl w:ilvl="1" w:tplc="3AC612D2">
      <w:numFmt w:val="bullet"/>
      <w:lvlText w:val="•"/>
      <w:lvlJc w:val="left"/>
      <w:pPr>
        <w:ind w:left="547" w:hanging="144"/>
      </w:pPr>
      <w:rPr>
        <w:rFonts w:hint="default"/>
      </w:rPr>
    </w:lvl>
    <w:lvl w:ilvl="2" w:tplc="74A0BC92">
      <w:numFmt w:val="bullet"/>
      <w:lvlText w:val="•"/>
      <w:lvlJc w:val="left"/>
      <w:pPr>
        <w:ind w:left="1095" w:hanging="144"/>
      </w:pPr>
      <w:rPr>
        <w:rFonts w:hint="default"/>
      </w:rPr>
    </w:lvl>
    <w:lvl w:ilvl="3" w:tplc="E6D4E98A">
      <w:numFmt w:val="bullet"/>
      <w:lvlText w:val="•"/>
      <w:lvlJc w:val="left"/>
      <w:pPr>
        <w:ind w:left="1643" w:hanging="144"/>
      </w:pPr>
      <w:rPr>
        <w:rFonts w:hint="default"/>
      </w:rPr>
    </w:lvl>
    <w:lvl w:ilvl="4" w:tplc="0B04DE9E">
      <w:numFmt w:val="bullet"/>
      <w:lvlText w:val="•"/>
      <w:lvlJc w:val="left"/>
      <w:pPr>
        <w:ind w:left="2190" w:hanging="144"/>
      </w:pPr>
      <w:rPr>
        <w:rFonts w:hint="default"/>
      </w:rPr>
    </w:lvl>
    <w:lvl w:ilvl="5" w:tplc="EABCD9B2">
      <w:numFmt w:val="bullet"/>
      <w:lvlText w:val="•"/>
      <w:lvlJc w:val="left"/>
      <w:pPr>
        <w:ind w:left="2738" w:hanging="144"/>
      </w:pPr>
      <w:rPr>
        <w:rFonts w:hint="default"/>
      </w:rPr>
    </w:lvl>
    <w:lvl w:ilvl="6" w:tplc="3364CBB8">
      <w:numFmt w:val="bullet"/>
      <w:lvlText w:val="•"/>
      <w:lvlJc w:val="left"/>
      <w:pPr>
        <w:ind w:left="3286" w:hanging="144"/>
      </w:pPr>
      <w:rPr>
        <w:rFonts w:hint="default"/>
      </w:rPr>
    </w:lvl>
    <w:lvl w:ilvl="7" w:tplc="D8A02DEE">
      <w:numFmt w:val="bullet"/>
      <w:lvlText w:val="•"/>
      <w:lvlJc w:val="left"/>
      <w:pPr>
        <w:ind w:left="3833" w:hanging="144"/>
      </w:pPr>
      <w:rPr>
        <w:rFonts w:hint="default"/>
      </w:rPr>
    </w:lvl>
    <w:lvl w:ilvl="8" w:tplc="5672B222">
      <w:numFmt w:val="bullet"/>
      <w:lvlText w:val="•"/>
      <w:lvlJc w:val="left"/>
      <w:pPr>
        <w:ind w:left="4381" w:hanging="144"/>
      </w:pPr>
      <w:rPr>
        <w:rFonts w:hint="default"/>
      </w:rPr>
    </w:lvl>
  </w:abstractNum>
  <w:abstractNum w:abstractNumId="106">
    <w:nsid w:val="7BC219A5"/>
    <w:multiLevelType w:val="hybridMultilevel"/>
    <w:tmpl w:val="152473C6"/>
    <w:lvl w:ilvl="0" w:tplc="D416D972">
      <w:numFmt w:val="bullet"/>
      <w:lvlText w:val=""/>
      <w:lvlJc w:val="left"/>
      <w:pPr>
        <w:ind w:left="413" w:hanging="269"/>
      </w:pPr>
      <w:rPr>
        <w:rFonts w:ascii="Symbol" w:eastAsia="Symbol" w:hAnsi="Symbol" w:cs="Symbol" w:hint="default"/>
        <w:w w:val="100"/>
        <w:sz w:val="10"/>
        <w:szCs w:val="10"/>
      </w:rPr>
    </w:lvl>
    <w:lvl w:ilvl="1" w:tplc="95B486C6">
      <w:numFmt w:val="bullet"/>
      <w:lvlText w:val="•"/>
      <w:lvlJc w:val="left"/>
      <w:pPr>
        <w:ind w:left="1071" w:hanging="269"/>
      </w:pPr>
      <w:rPr>
        <w:rFonts w:hint="default"/>
      </w:rPr>
    </w:lvl>
    <w:lvl w:ilvl="2" w:tplc="D9D8EED0">
      <w:numFmt w:val="bullet"/>
      <w:lvlText w:val="•"/>
      <w:lvlJc w:val="left"/>
      <w:pPr>
        <w:ind w:left="1722" w:hanging="269"/>
      </w:pPr>
      <w:rPr>
        <w:rFonts w:hint="default"/>
      </w:rPr>
    </w:lvl>
    <w:lvl w:ilvl="3" w:tplc="273216CC">
      <w:numFmt w:val="bullet"/>
      <w:lvlText w:val="•"/>
      <w:lvlJc w:val="left"/>
      <w:pPr>
        <w:ind w:left="2373" w:hanging="269"/>
      </w:pPr>
      <w:rPr>
        <w:rFonts w:hint="default"/>
      </w:rPr>
    </w:lvl>
    <w:lvl w:ilvl="4" w:tplc="1184419E">
      <w:numFmt w:val="bullet"/>
      <w:lvlText w:val="•"/>
      <w:lvlJc w:val="left"/>
      <w:pPr>
        <w:ind w:left="3024" w:hanging="269"/>
      </w:pPr>
      <w:rPr>
        <w:rFonts w:hint="default"/>
      </w:rPr>
    </w:lvl>
    <w:lvl w:ilvl="5" w:tplc="AF667C46">
      <w:numFmt w:val="bullet"/>
      <w:lvlText w:val="•"/>
      <w:lvlJc w:val="left"/>
      <w:pPr>
        <w:ind w:left="3675" w:hanging="269"/>
      </w:pPr>
      <w:rPr>
        <w:rFonts w:hint="default"/>
      </w:rPr>
    </w:lvl>
    <w:lvl w:ilvl="6" w:tplc="1BA61326">
      <w:numFmt w:val="bullet"/>
      <w:lvlText w:val="•"/>
      <w:lvlJc w:val="left"/>
      <w:pPr>
        <w:ind w:left="4326" w:hanging="269"/>
      </w:pPr>
      <w:rPr>
        <w:rFonts w:hint="default"/>
      </w:rPr>
    </w:lvl>
    <w:lvl w:ilvl="7" w:tplc="E1EE0F46">
      <w:numFmt w:val="bullet"/>
      <w:lvlText w:val="•"/>
      <w:lvlJc w:val="left"/>
      <w:pPr>
        <w:ind w:left="4977" w:hanging="269"/>
      </w:pPr>
      <w:rPr>
        <w:rFonts w:hint="default"/>
      </w:rPr>
    </w:lvl>
    <w:lvl w:ilvl="8" w:tplc="6A221BAE">
      <w:numFmt w:val="bullet"/>
      <w:lvlText w:val="•"/>
      <w:lvlJc w:val="left"/>
      <w:pPr>
        <w:ind w:left="5628" w:hanging="269"/>
      </w:pPr>
      <w:rPr>
        <w:rFonts w:hint="default"/>
      </w:rPr>
    </w:lvl>
  </w:abstractNum>
  <w:abstractNum w:abstractNumId="107">
    <w:nsid w:val="7BD86269"/>
    <w:multiLevelType w:val="hybridMultilevel"/>
    <w:tmpl w:val="41A2778A"/>
    <w:lvl w:ilvl="0" w:tplc="8A88E98C">
      <w:numFmt w:val="bullet"/>
      <w:lvlText w:val="-"/>
      <w:lvlJc w:val="left"/>
      <w:pPr>
        <w:ind w:left="1048" w:hanging="274"/>
      </w:pPr>
      <w:rPr>
        <w:rFonts w:ascii="Times New Roman" w:eastAsia="Times New Roman" w:hAnsi="Times New Roman" w:cs="Times New Roman" w:hint="default"/>
        <w:spacing w:val="-10"/>
        <w:w w:val="99"/>
        <w:sz w:val="24"/>
        <w:szCs w:val="24"/>
      </w:rPr>
    </w:lvl>
    <w:lvl w:ilvl="1" w:tplc="1FCC3F80">
      <w:numFmt w:val="bullet"/>
      <w:lvlText w:val="•"/>
      <w:lvlJc w:val="left"/>
      <w:pPr>
        <w:ind w:left="1942" w:hanging="274"/>
      </w:pPr>
      <w:rPr>
        <w:rFonts w:hint="default"/>
      </w:rPr>
    </w:lvl>
    <w:lvl w:ilvl="2" w:tplc="988A78B4">
      <w:numFmt w:val="bullet"/>
      <w:lvlText w:val="•"/>
      <w:lvlJc w:val="left"/>
      <w:pPr>
        <w:ind w:left="2845" w:hanging="274"/>
      </w:pPr>
      <w:rPr>
        <w:rFonts w:hint="default"/>
      </w:rPr>
    </w:lvl>
    <w:lvl w:ilvl="3" w:tplc="2EC47DDC">
      <w:numFmt w:val="bullet"/>
      <w:lvlText w:val="•"/>
      <w:lvlJc w:val="left"/>
      <w:pPr>
        <w:ind w:left="3747" w:hanging="274"/>
      </w:pPr>
      <w:rPr>
        <w:rFonts w:hint="default"/>
      </w:rPr>
    </w:lvl>
    <w:lvl w:ilvl="4" w:tplc="03D8BEAE">
      <w:numFmt w:val="bullet"/>
      <w:lvlText w:val="•"/>
      <w:lvlJc w:val="left"/>
      <w:pPr>
        <w:ind w:left="4650" w:hanging="274"/>
      </w:pPr>
      <w:rPr>
        <w:rFonts w:hint="default"/>
      </w:rPr>
    </w:lvl>
    <w:lvl w:ilvl="5" w:tplc="BC2EBD70">
      <w:numFmt w:val="bullet"/>
      <w:lvlText w:val="•"/>
      <w:lvlJc w:val="left"/>
      <w:pPr>
        <w:ind w:left="5552" w:hanging="274"/>
      </w:pPr>
      <w:rPr>
        <w:rFonts w:hint="default"/>
      </w:rPr>
    </w:lvl>
    <w:lvl w:ilvl="6" w:tplc="11FC4DFE">
      <w:numFmt w:val="bullet"/>
      <w:lvlText w:val="•"/>
      <w:lvlJc w:val="left"/>
      <w:pPr>
        <w:ind w:left="6455" w:hanging="274"/>
      </w:pPr>
      <w:rPr>
        <w:rFonts w:hint="default"/>
      </w:rPr>
    </w:lvl>
    <w:lvl w:ilvl="7" w:tplc="678826BA">
      <w:numFmt w:val="bullet"/>
      <w:lvlText w:val="•"/>
      <w:lvlJc w:val="left"/>
      <w:pPr>
        <w:ind w:left="7357" w:hanging="274"/>
      </w:pPr>
      <w:rPr>
        <w:rFonts w:hint="default"/>
      </w:rPr>
    </w:lvl>
    <w:lvl w:ilvl="8" w:tplc="F1A4B372">
      <w:numFmt w:val="bullet"/>
      <w:lvlText w:val="•"/>
      <w:lvlJc w:val="left"/>
      <w:pPr>
        <w:ind w:left="8260" w:hanging="274"/>
      </w:pPr>
      <w:rPr>
        <w:rFonts w:hint="default"/>
      </w:rPr>
    </w:lvl>
  </w:abstractNum>
  <w:abstractNum w:abstractNumId="108">
    <w:nsid w:val="7C495DCF"/>
    <w:multiLevelType w:val="hybridMultilevel"/>
    <w:tmpl w:val="D22EA792"/>
    <w:lvl w:ilvl="0" w:tplc="607E189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7C9234A1"/>
    <w:multiLevelType w:val="hybridMultilevel"/>
    <w:tmpl w:val="829C20F8"/>
    <w:lvl w:ilvl="0" w:tplc="2ACC189A">
      <w:numFmt w:val="bullet"/>
      <w:lvlText w:val="-"/>
      <w:lvlJc w:val="left"/>
      <w:pPr>
        <w:ind w:left="861" w:hanging="360"/>
      </w:pPr>
      <w:rPr>
        <w:rFonts w:ascii="Times New Roman" w:eastAsia="Times New Roman" w:hAnsi="Times New Roman" w:cs="Times New Roman" w:hint="default"/>
        <w:spacing w:val="-10"/>
        <w:w w:val="99"/>
        <w:sz w:val="24"/>
        <w:szCs w:val="24"/>
      </w:rPr>
    </w:lvl>
    <w:lvl w:ilvl="1" w:tplc="238CF75C">
      <w:numFmt w:val="bullet"/>
      <w:lvlText w:val="•"/>
      <w:lvlJc w:val="left"/>
      <w:pPr>
        <w:ind w:left="1780" w:hanging="360"/>
      </w:pPr>
      <w:rPr>
        <w:rFonts w:hint="default"/>
      </w:rPr>
    </w:lvl>
    <w:lvl w:ilvl="2" w:tplc="50007AEA">
      <w:numFmt w:val="bullet"/>
      <w:lvlText w:val="•"/>
      <w:lvlJc w:val="left"/>
      <w:pPr>
        <w:ind w:left="2701" w:hanging="360"/>
      </w:pPr>
      <w:rPr>
        <w:rFonts w:hint="default"/>
      </w:rPr>
    </w:lvl>
    <w:lvl w:ilvl="3" w:tplc="08DC3274">
      <w:numFmt w:val="bullet"/>
      <w:lvlText w:val="•"/>
      <w:lvlJc w:val="left"/>
      <w:pPr>
        <w:ind w:left="3621" w:hanging="360"/>
      </w:pPr>
      <w:rPr>
        <w:rFonts w:hint="default"/>
      </w:rPr>
    </w:lvl>
    <w:lvl w:ilvl="4" w:tplc="0BFC368E">
      <w:numFmt w:val="bullet"/>
      <w:lvlText w:val="•"/>
      <w:lvlJc w:val="left"/>
      <w:pPr>
        <w:ind w:left="4542" w:hanging="360"/>
      </w:pPr>
      <w:rPr>
        <w:rFonts w:hint="default"/>
      </w:rPr>
    </w:lvl>
    <w:lvl w:ilvl="5" w:tplc="62AE1B3C">
      <w:numFmt w:val="bullet"/>
      <w:lvlText w:val="•"/>
      <w:lvlJc w:val="left"/>
      <w:pPr>
        <w:ind w:left="5462" w:hanging="360"/>
      </w:pPr>
      <w:rPr>
        <w:rFonts w:hint="default"/>
      </w:rPr>
    </w:lvl>
    <w:lvl w:ilvl="6" w:tplc="1E8C4268">
      <w:numFmt w:val="bullet"/>
      <w:lvlText w:val="•"/>
      <w:lvlJc w:val="left"/>
      <w:pPr>
        <w:ind w:left="6383" w:hanging="360"/>
      </w:pPr>
      <w:rPr>
        <w:rFonts w:hint="default"/>
      </w:rPr>
    </w:lvl>
    <w:lvl w:ilvl="7" w:tplc="22F2E7E8">
      <w:numFmt w:val="bullet"/>
      <w:lvlText w:val="•"/>
      <w:lvlJc w:val="left"/>
      <w:pPr>
        <w:ind w:left="7303" w:hanging="360"/>
      </w:pPr>
      <w:rPr>
        <w:rFonts w:hint="default"/>
      </w:rPr>
    </w:lvl>
    <w:lvl w:ilvl="8" w:tplc="6A6AE642">
      <w:numFmt w:val="bullet"/>
      <w:lvlText w:val="•"/>
      <w:lvlJc w:val="left"/>
      <w:pPr>
        <w:ind w:left="8224" w:hanging="360"/>
      </w:pPr>
      <w:rPr>
        <w:rFonts w:hint="default"/>
      </w:rPr>
    </w:lvl>
  </w:abstractNum>
  <w:abstractNum w:abstractNumId="110">
    <w:nsid w:val="7CEB23C0"/>
    <w:multiLevelType w:val="hybridMultilevel"/>
    <w:tmpl w:val="5F8299A2"/>
    <w:lvl w:ilvl="0" w:tplc="4DD699CA">
      <w:numFmt w:val="bullet"/>
      <w:lvlText w:val="-"/>
      <w:lvlJc w:val="left"/>
      <w:pPr>
        <w:ind w:left="650" w:hanging="183"/>
      </w:pPr>
      <w:rPr>
        <w:rFonts w:ascii="Times New Roman" w:eastAsia="Times New Roman" w:hAnsi="Times New Roman" w:cs="Times New Roman" w:hint="default"/>
        <w:w w:val="100"/>
        <w:sz w:val="22"/>
        <w:szCs w:val="22"/>
      </w:rPr>
    </w:lvl>
    <w:lvl w:ilvl="1" w:tplc="524A7AC6">
      <w:numFmt w:val="bullet"/>
      <w:lvlText w:val="•"/>
      <w:lvlJc w:val="left"/>
      <w:pPr>
        <w:ind w:left="1033" w:hanging="183"/>
      </w:pPr>
      <w:rPr>
        <w:rFonts w:hint="default"/>
      </w:rPr>
    </w:lvl>
    <w:lvl w:ilvl="2" w:tplc="854E85CA">
      <w:numFmt w:val="bullet"/>
      <w:lvlText w:val="•"/>
      <w:lvlJc w:val="left"/>
      <w:pPr>
        <w:ind w:left="1407" w:hanging="183"/>
      </w:pPr>
      <w:rPr>
        <w:rFonts w:hint="default"/>
      </w:rPr>
    </w:lvl>
    <w:lvl w:ilvl="3" w:tplc="0B7848C8">
      <w:numFmt w:val="bullet"/>
      <w:lvlText w:val="•"/>
      <w:lvlJc w:val="left"/>
      <w:pPr>
        <w:ind w:left="1780" w:hanging="183"/>
      </w:pPr>
      <w:rPr>
        <w:rFonts w:hint="default"/>
      </w:rPr>
    </w:lvl>
    <w:lvl w:ilvl="4" w:tplc="715C3E12">
      <w:numFmt w:val="bullet"/>
      <w:lvlText w:val="•"/>
      <w:lvlJc w:val="left"/>
      <w:pPr>
        <w:ind w:left="2154" w:hanging="183"/>
      </w:pPr>
      <w:rPr>
        <w:rFonts w:hint="default"/>
      </w:rPr>
    </w:lvl>
    <w:lvl w:ilvl="5" w:tplc="93C8ED36">
      <w:numFmt w:val="bullet"/>
      <w:lvlText w:val="•"/>
      <w:lvlJc w:val="left"/>
      <w:pPr>
        <w:ind w:left="2528" w:hanging="183"/>
      </w:pPr>
      <w:rPr>
        <w:rFonts w:hint="default"/>
      </w:rPr>
    </w:lvl>
    <w:lvl w:ilvl="6" w:tplc="B47C9E24">
      <w:numFmt w:val="bullet"/>
      <w:lvlText w:val="•"/>
      <w:lvlJc w:val="left"/>
      <w:pPr>
        <w:ind w:left="2901" w:hanging="183"/>
      </w:pPr>
      <w:rPr>
        <w:rFonts w:hint="default"/>
      </w:rPr>
    </w:lvl>
    <w:lvl w:ilvl="7" w:tplc="526A0E56">
      <w:numFmt w:val="bullet"/>
      <w:lvlText w:val="•"/>
      <w:lvlJc w:val="left"/>
      <w:pPr>
        <w:ind w:left="3275" w:hanging="183"/>
      </w:pPr>
      <w:rPr>
        <w:rFonts w:hint="default"/>
      </w:rPr>
    </w:lvl>
    <w:lvl w:ilvl="8" w:tplc="4A921458">
      <w:numFmt w:val="bullet"/>
      <w:lvlText w:val="•"/>
      <w:lvlJc w:val="left"/>
      <w:pPr>
        <w:ind w:left="3648" w:hanging="183"/>
      </w:pPr>
      <w:rPr>
        <w:rFonts w:hint="default"/>
      </w:rPr>
    </w:lvl>
  </w:abstractNum>
  <w:abstractNum w:abstractNumId="111">
    <w:nsid w:val="7EB54490"/>
    <w:multiLevelType w:val="hybridMultilevel"/>
    <w:tmpl w:val="11C0670A"/>
    <w:lvl w:ilvl="0" w:tplc="6BFAE206">
      <w:start w:val="1"/>
      <w:numFmt w:val="decimal"/>
      <w:lvlText w:val="%1."/>
      <w:lvlJc w:val="left"/>
      <w:pPr>
        <w:ind w:left="1178" w:hanging="360"/>
      </w:pPr>
      <w:rPr>
        <w:rFonts w:ascii="Times New Roman" w:eastAsia="Times New Roman" w:hAnsi="Times New Roman" w:cs="Times New Roman" w:hint="default"/>
        <w:spacing w:val="-10"/>
        <w:w w:val="97"/>
        <w:sz w:val="24"/>
        <w:szCs w:val="24"/>
      </w:rPr>
    </w:lvl>
    <w:lvl w:ilvl="1" w:tplc="C55A9644">
      <w:numFmt w:val="bullet"/>
      <w:lvlText w:val="•"/>
      <w:lvlJc w:val="left"/>
      <w:pPr>
        <w:ind w:left="2080" w:hanging="360"/>
      </w:pPr>
      <w:rPr>
        <w:rFonts w:hint="default"/>
      </w:rPr>
    </w:lvl>
    <w:lvl w:ilvl="2" w:tplc="1346BDE2">
      <w:numFmt w:val="bullet"/>
      <w:lvlText w:val="•"/>
      <w:lvlJc w:val="left"/>
      <w:pPr>
        <w:ind w:left="2980" w:hanging="360"/>
      </w:pPr>
      <w:rPr>
        <w:rFonts w:hint="default"/>
      </w:rPr>
    </w:lvl>
    <w:lvl w:ilvl="3" w:tplc="4156F0C4">
      <w:numFmt w:val="bullet"/>
      <w:lvlText w:val="•"/>
      <w:lvlJc w:val="left"/>
      <w:pPr>
        <w:ind w:left="3881" w:hanging="360"/>
      </w:pPr>
      <w:rPr>
        <w:rFonts w:hint="default"/>
      </w:rPr>
    </w:lvl>
    <w:lvl w:ilvl="4" w:tplc="31D66F3E">
      <w:numFmt w:val="bullet"/>
      <w:lvlText w:val="•"/>
      <w:lvlJc w:val="left"/>
      <w:pPr>
        <w:ind w:left="4781" w:hanging="360"/>
      </w:pPr>
      <w:rPr>
        <w:rFonts w:hint="default"/>
      </w:rPr>
    </w:lvl>
    <w:lvl w:ilvl="5" w:tplc="07A22A8E">
      <w:numFmt w:val="bullet"/>
      <w:lvlText w:val="•"/>
      <w:lvlJc w:val="left"/>
      <w:pPr>
        <w:ind w:left="5682" w:hanging="360"/>
      </w:pPr>
      <w:rPr>
        <w:rFonts w:hint="default"/>
      </w:rPr>
    </w:lvl>
    <w:lvl w:ilvl="6" w:tplc="0D1089C4">
      <w:numFmt w:val="bullet"/>
      <w:lvlText w:val="•"/>
      <w:lvlJc w:val="left"/>
      <w:pPr>
        <w:ind w:left="6582" w:hanging="360"/>
      </w:pPr>
      <w:rPr>
        <w:rFonts w:hint="default"/>
      </w:rPr>
    </w:lvl>
    <w:lvl w:ilvl="7" w:tplc="AA2E4CA2">
      <w:numFmt w:val="bullet"/>
      <w:lvlText w:val="•"/>
      <w:lvlJc w:val="left"/>
      <w:pPr>
        <w:ind w:left="7482" w:hanging="360"/>
      </w:pPr>
      <w:rPr>
        <w:rFonts w:hint="default"/>
      </w:rPr>
    </w:lvl>
    <w:lvl w:ilvl="8" w:tplc="70E22152">
      <w:numFmt w:val="bullet"/>
      <w:lvlText w:val="•"/>
      <w:lvlJc w:val="left"/>
      <w:pPr>
        <w:ind w:left="8383" w:hanging="360"/>
      </w:pPr>
      <w:rPr>
        <w:rFonts w:hint="default"/>
      </w:rPr>
    </w:lvl>
  </w:abstractNum>
  <w:abstractNum w:abstractNumId="112">
    <w:nsid w:val="7EBA6F5D"/>
    <w:multiLevelType w:val="hybridMultilevel"/>
    <w:tmpl w:val="290E524C"/>
    <w:lvl w:ilvl="0" w:tplc="C58C0900">
      <w:numFmt w:val="bullet"/>
      <w:lvlText w:val=""/>
      <w:lvlJc w:val="left"/>
      <w:pPr>
        <w:ind w:left="866" w:hanging="360"/>
      </w:pPr>
      <w:rPr>
        <w:rFonts w:ascii="Symbol" w:eastAsia="Symbol" w:hAnsi="Symbol" w:cs="Symbol" w:hint="default"/>
        <w:w w:val="100"/>
        <w:sz w:val="24"/>
        <w:szCs w:val="24"/>
      </w:rPr>
    </w:lvl>
    <w:lvl w:ilvl="1" w:tplc="A17CBD0E">
      <w:numFmt w:val="bullet"/>
      <w:lvlText w:val="•"/>
      <w:lvlJc w:val="left"/>
      <w:pPr>
        <w:ind w:left="1786" w:hanging="360"/>
      </w:pPr>
      <w:rPr>
        <w:rFonts w:hint="default"/>
      </w:rPr>
    </w:lvl>
    <w:lvl w:ilvl="2" w:tplc="48322A72">
      <w:numFmt w:val="bullet"/>
      <w:lvlText w:val="•"/>
      <w:lvlJc w:val="left"/>
      <w:pPr>
        <w:ind w:left="2712" w:hanging="360"/>
      </w:pPr>
      <w:rPr>
        <w:rFonts w:hint="default"/>
      </w:rPr>
    </w:lvl>
    <w:lvl w:ilvl="3" w:tplc="B88EBDFA">
      <w:numFmt w:val="bullet"/>
      <w:lvlText w:val="•"/>
      <w:lvlJc w:val="left"/>
      <w:pPr>
        <w:ind w:left="3638" w:hanging="360"/>
      </w:pPr>
      <w:rPr>
        <w:rFonts w:hint="default"/>
      </w:rPr>
    </w:lvl>
    <w:lvl w:ilvl="4" w:tplc="ACE2D108">
      <w:numFmt w:val="bullet"/>
      <w:lvlText w:val="•"/>
      <w:lvlJc w:val="left"/>
      <w:pPr>
        <w:ind w:left="4565" w:hanging="360"/>
      </w:pPr>
      <w:rPr>
        <w:rFonts w:hint="default"/>
      </w:rPr>
    </w:lvl>
    <w:lvl w:ilvl="5" w:tplc="B406EEA6">
      <w:numFmt w:val="bullet"/>
      <w:lvlText w:val="•"/>
      <w:lvlJc w:val="left"/>
      <w:pPr>
        <w:ind w:left="5491" w:hanging="360"/>
      </w:pPr>
      <w:rPr>
        <w:rFonts w:hint="default"/>
      </w:rPr>
    </w:lvl>
    <w:lvl w:ilvl="6" w:tplc="F6129B06">
      <w:numFmt w:val="bullet"/>
      <w:lvlText w:val="•"/>
      <w:lvlJc w:val="left"/>
      <w:pPr>
        <w:ind w:left="6417" w:hanging="360"/>
      </w:pPr>
      <w:rPr>
        <w:rFonts w:hint="default"/>
      </w:rPr>
    </w:lvl>
    <w:lvl w:ilvl="7" w:tplc="CB702EEA">
      <w:numFmt w:val="bullet"/>
      <w:lvlText w:val="•"/>
      <w:lvlJc w:val="left"/>
      <w:pPr>
        <w:ind w:left="7344" w:hanging="360"/>
      </w:pPr>
      <w:rPr>
        <w:rFonts w:hint="default"/>
      </w:rPr>
    </w:lvl>
    <w:lvl w:ilvl="8" w:tplc="24D209EA">
      <w:numFmt w:val="bullet"/>
      <w:lvlText w:val="•"/>
      <w:lvlJc w:val="left"/>
      <w:pPr>
        <w:ind w:left="8270" w:hanging="360"/>
      </w:pPr>
      <w:rPr>
        <w:rFonts w:hint="default"/>
      </w:rPr>
    </w:lvl>
  </w:abstractNum>
  <w:abstractNum w:abstractNumId="113">
    <w:nsid w:val="7F0C50CB"/>
    <w:multiLevelType w:val="hybridMultilevel"/>
    <w:tmpl w:val="A2D2047E"/>
    <w:lvl w:ilvl="0" w:tplc="C6483A14">
      <w:numFmt w:val="bullet"/>
      <w:lvlText w:val="-"/>
      <w:lvlJc w:val="left"/>
      <w:pPr>
        <w:ind w:left="830" w:hanging="360"/>
      </w:pPr>
      <w:rPr>
        <w:rFonts w:ascii="Times New Roman" w:eastAsia="Times New Roman" w:hAnsi="Times New Roman" w:cs="Times New Roman" w:hint="default"/>
        <w:spacing w:val="-10"/>
        <w:w w:val="99"/>
        <w:sz w:val="24"/>
        <w:szCs w:val="24"/>
      </w:rPr>
    </w:lvl>
    <w:lvl w:ilvl="1" w:tplc="76A4DFA8">
      <w:numFmt w:val="bullet"/>
      <w:lvlText w:val="•"/>
      <w:lvlJc w:val="left"/>
      <w:pPr>
        <w:ind w:left="1931" w:hanging="360"/>
      </w:pPr>
      <w:rPr>
        <w:rFonts w:hint="default"/>
      </w:rPr>
    </w:lvl>
    <w:lvl w:ilvl="2" w:tplc="B16278CA">
      <w:numFmt w:val="bullet"/>
      <w:lvlText w:val="•"/>
      <w:lvlJc w:val="left"/>
      <w:pPr>
        <w:ind w:left="3022" w:hanging="360"/>
      </w:pPr>
      <w:rPr>
        <w:rFonts w:hint="default"/>
      </w:rPr>
    </w:lvl>
    <w:lvl w:ilvl="3" w:tplc="436046C8">
      <w:numFmt w:val="bullet"/>
      <w:lvlText w:val="•"/>
      <w:lvlJc w:val="left"/>
      <w:pPr>
        <w:ind w:left="4114" w:hanging="360"/>
      </w:pPr>
      <w:rPr>
        <w:rFonts w:hint="default"/>
      </w:rPr>
    </w:lvl>
    <w:lvl w:ilvl="4" w:tplc="BE08E83C">
      <w:numFmt w:val="bullet"/>
      <w:lvlText w:val="•"/>
      <w:lvlJc w:val="left"/>
      <w:pPr>
        <w:ind w:left="5205" w:hanging="360"/>
      </w:pPr>
      <w:rPr>
        <w:rFonts w:hint="default"/>
      </w:rPr>
    </w:lvl>
    <w:lvl w:ilvl="5" w:tplc="01E623E8">
      <w:numFmt w:val="bullet"/>
      <w:lvlText w:val="•"/>
      <w:lvlJc w:val="left"/>
      <w:pPr>
        <w:ind w:left="6297" w:hanging="360"/>
      </w:pPr>
      <w:rPr>
        <w:rFonts w:hint="default"/>
      </w:rPr>
    </w:lvl>
    <w:lvl w:ilvl="6" w:tplc="CFF8E082">
      <w:numFmt w:val="bullet"/>
      <w:lvlText w:val="•"/>
      <w:lvlJc w:val="left"/>
      <w:pPr>
        <w:ind w:left="7388" w:hanging="360"/>
      </w:pPr>
      <w:rPr>
        <w:rFonts w:hint="default"/>
      </w:rPr>
    </w:lvl>
    <w:lvl w:ilvl="7" w:tplc="9942E252">
      <w:numFmt w:val="bullet"/>
      <w:lvlText w:val="•"/>
      <w:lvlJc w:val="left"/>
      <w:pPr>
        <w:ind w:left="8479" w:hanging="360"/>
      </w:pPr>
      <w:rPr>
        <w:rFonts w:hint="default"/>
      </w:rPr>
    </w:lvl>
    <w:lvl w:ilvl="8" w:tplc="F9361C1C">
      <w:numFmt w:val="bullet"/>
      <w:lvlText w:val="•"/>
      <w:lvlJc w:val="left"/>
      <w:pPr>
        <w:ind w:left="9571" w:hanging="360"/>
      </w:pPr>
      <w:rPr>
        <w:rFonts w:hint="default"/>
      </w:rPr>
    </w:lvl>
  </w:abstractNum>
  <w:num w:numId="1">
    <w:abstractNumId w:val="86"/>
  </w:num>
  <w:num w:numId="2">
    <w:abstractNumId w:val="45"/>
  </w:num>
  <w:num w:numId="3">
    <w:abstractNumId w:val="112"/>
  </w:num>
  <w:num w:numId="4">
    <w:abstractNumId w:val="70"/>
  </w:num>
  <w:num w:numId="5">
    <w:abstractNumId w:val="48"/>
  </w:num>
  <w:num w:numId="6">
    <w:abstractNumId w:val="98"/>
  </w:num>
  <w:num w:numId="7">
    <w:abstractNumId w:val="52"/>
  </w:num>
  <w:num w:numId="8">
    <w:abstractNumId w:val="24"/>
  </w:num>
  <w:num w:numId="9">
    <w:abstractNumId w:val="38"/>
  </w:num>
  <w:num w:numId="10">
    <w:abstractNumId w:val="80"/>
  </w:num>
  <w:num w:numId="11">
    <w:abstractNumId w:val="18"/>
  </w:num>
  <w:num w:numId="12">
    <w:abstractNumId w:val="8"/>
  </w:num>
  <w:num w:numId="13">
    <w:abstractNumId w:val="6"/>
  </w:num>
  <w:num w:numId="14">
    <w:abstractNumId w:val="44"/>
  </w:num>
  <w:num w:numId="15">
    <w:abstractNumId w:val="94"/>
  </w:num>
  <w:num w:numId="16">
    <w:abstractNumId w:val="43"/>
  </w:num>
  <w:num w:numId="17">
    <w:abstractNumId w:val="33"/>
  </w:num>
  <w:num w:numId="18">
    <w:abstractNumId w:val="68"/>
  </w:num>
  <w:num w:numId="19">
    <w:abstractNumId w:val="109"/>
  </w:num>
  <w:num w:numId="20">
    <w:abstractNumId w:val="107"/>
  </w:num>
  <w:num w:numId="21">
    <w:abstractNumId w:val="67"/>
  </w:num>
  <w:num w:numId="22">
    <w:abstractNumId w:val="97"/>
  </w:num>
  <w:num w:numId="23">
    <w:abstractNumId w:val="28"/>
  </w:num>
  <w:num w:numId="24">
    <w:abstractNumId w:val="40"/>
  </w:num>
  <w:num w:numId="25">
    <w:abstractNumId w:val="64"/>
  </w:num>
  <w:num w:numId="26">
    <w:abstractNumId w:val="81"/>
  </w:num>
  <w:num w:numId="27">
    <w:abstractNumId w:val="110"/>
  </w:num>
  <w:num w:numId="28">
    <w:abstractNumId w:val="79"/>
  </w:num>
  <w:num w:numId="29">
    <w:abstractNumId w:val="14"/>
  </w:num>
  <w:num w:numId="30">
    <w:abstractNumId w:val="41"/>
  </w:num>
  <w:num w:numId="31">
    <w:abstractNumId w:val="84"/>
  </w:num>
  <w:num w:numId="32">
    <w:abstractNumId w:val="26"/>
  </w:num>
  <w:num w:numId="33">
    <w:abstractNumId w:val="113"/>
  </w:num>
  <w:num w:numId="34">
    <w:abstractNumId w:val="92"/>
  </w:num>
  <w:num w:numId="35">
    <w:abstractNumId w:val="30"/>
  </w:num>
  <w:num w:numId="36">
    <w:abstractNumId w:val="53"/>
  </w:num>
  <w:num w:numId="37">
    <w:abstractNumId w:val="55"/>
  </w:num>
  <w:num w:numId="38">
    <w:abstractNumId w:val="39"/>
  </w:num>
  <w:num w:numId="39">
    <w:abstractNumId w:val="23"/>
  </w:num>
  <w:num w:numId="40">
    <w:abstractNumId w:val="60"/>
  </w:num>
  <w:num w:numId="41">
    <w:abstractNumId w:val="83"/>
  </w:num>
  <w:num w:numId="42">
    <w:abstractNumId w:val="63"/>
  </w:num>
  <w:num w:numId="43">
    <w:abstractNumId w:val="99"/>
  </w:num>
  <w:num w:numId="44">
    <w:abstractNumId w:val="34"/>
  </w:num>
  <w:num w:numId="45">
    <w:abstractNumId w:val="93"/>
  </w:num>
  <w:num w:numId="46">
    <w:abstractNumId w:val="103"/>
  </w:num>
  <w:num w:numId="47">
    <w:abstractNumId w:val="16"/>
  </w:num>
  <w:num w:numId="48">
    <w:abstractNumId w:val="22"/>
  </w:num>
  <w:num w:numId="49">
    <w:abstractNumId w:val="57"/>
  </w:num>
  <w:num w:numId="50">
    <w:abstractNumId w:val="1"/>
  </w:num>
  <w:num w:numId="51">
    <w:abstractNumId w:val="3"/>
  </w:num>
  <w:num w:numId="52">
    <w:abstractNumId w:val="36"/>
  </w:num>
  <w:num w:numId="53">
    <w:abstractNumId w:val="62"/>
  </w:num>
  <w:num w:numId="54">
    <w:abstractNumId w:val="50"/>
  </w:num>
  <w:num w:numId="55">
    <w:abstractNumId w:val="71"/>
  </w:num>
  <w:num w:numId="56">
    <w:abstractNumId w:val="9"/>
  </w:num>
  <w:num w:numId="57">
    <w:abstractNumId w:val="2"/>
  </w:num>
  <w:num w:numId="58">
    <w:abstractNumId w:val="5"/>
  </w:num>
  <w:num w:numId="59">
    <w:abstractNumId w:val="87"/>
  </w:num>
  <w:num w:numId="60">
    <w:abstractNumId w:val="42"/>
  </w:num>
  <w:num w:numId="61">
    <w:abstractNumId w:val="106"/>
  </w:num>
  <w:num w:numId="62">
    <w:abstractNumId w:val="12"/>
  </w:num>
  <w:num w:numId="63">
    <w:abstractNumId w:val="19"/>
  </w:num>
  <w:num w:numId="64">
    <w:abstractNumId w:val="15"/>
  </w:num>
  <w:num w:numId="65">
    <w:abstractNumId w:val="13"/>
  </w:num>
  <w:num w:numId="66">
    <w:abstractNumId w:val="105"/>
  </w:num>
  <w:num w:numId="67">
    <w:abstractNumId w:val="35"/>
  </w:num>
  <w:num w:numId="68">
    <w:abstractNumId w:val="20"/>
  </w:num>
  <w:num w:numId="69">
    <w:abstractNumId w:val="75"/>
  </w:num>
  <w:num w:numId="70">
    <w:abstractNumId w:val="69"/>
  </w:num>
  <w:num w:numId="71">
    <w:abstractNumId w:val="96"/>
  </w:num>
  <w:num w:numId="72">
    <w:abstractNumId w:val="66"/>
  </w:num>
  <w:num w:numId="73">
    <w:abstractNumId w:val="21"/>
  </w:num>
  <w:num w:numId="74">
    <w:abstractNumId w:val="27"/>
  </w:num>
  <w:num w:numId="75">
    <w:abstractNumId w:val="88"/>
  </w:num>
  <w:num w:numId="76">
    <w:abstractNumId w:val="73"/>
  </w:num>
  <w:num w:numId="77">
    <w:abstractNumId w:val="25"/>
  </w:num>
  <w:num w:numId="78">
    <w:abstractNumId w:val="91"/>
  </w:num>
  <w:num w:numId="79">
    <w:abstractNumId w:val="51"/>
  </w:num>
  <w:num w:numId="80">
    <w:abstractNumId w:val="11"/>
  </w:num>
  <w:num w:numId="81">
    <w:abstractNumId w:val="58"/>
  </w:num>
  <w:num w:numId="82">
    <w:abstractNumId w:val="37"/>
  </w:num>
  <w:num w:numId="83">
    <w:abstractNumId w:val="17"/>
  </w:num>
  <w:num w:numId="84">
    <w:abstractNumId w:val="54"/>
  </w:num>
  <w:num w:numId="85">
    <w:abstractNumId w:val="47"/>
  </w:num>
  <w:num w:numId="86">
    <w:abstractNumId w:val="49"/>
  </w:num>
  <w:num w:numId="87">
    <w:abstractNumId w:val="56"/>
  </w:num>
  <w:num w:numId="88">
    <w:abstractNumId w:val="78"/>
  </w:num>
  <w:num w:numId="89">
    <w:abstractNumId w:val="95"/>
  </w:num>
  <w:num w:numId="90">
    <w:abstractNumId w:val="85"/>
  </w:num>
  <w:num w:numId="91">
    <w:abstractNumId w:val="31"/>
  </w:num>
  <w:num w:numId="92">
    <w:abstractNumId w:val="61"/>
  </w:num>
  <w:num w:numId="93">
    <w:abstractNumId w:val="65"/>
  </w:num>
  <w:num w:numId="94">
    <w:abstractNumId w:val="101"/>
  </w:num>
  <w:num w:numId="95">
    <w:abstractNumId w:val="7"/>
  </w:num>
  <w:num w:numId="96">
    <w:abstractNumId w:val="111"/>
  </w:num>
  <w:num w:numId="97">
    <w:abstractNumId w:val="76"/>
  </w:num>
  <w:num w:numId="98">
    <w:abstractNumId w:val="89"/>
  </w:num>
  <w:num w:numId="99">
    <w:abstractNumId w:val="4"/>
  </w:num>
  <w:num w:numId="100">
    <w:abstractNumId w:val="59"/>
  </w:num>
  <w:num w:numId="101">
    <w:abstractNumId w:val="104"/>
  </w:num>
  <w:num w:numId="102">
    <w:abstractNumId w:val="46"/>
  </w:num>
  <w:num w:numId="103">
    <w:abstractNumId w:val="100"/>
  </w:num>
  <w:num w:numId="104">
    <w:abstractNumId w:val="32"/>
  </w:num>
  <w:num w:numId="105">
    <w:abstractNumId w:val="10"/>
  </w:num>
  <w:num w:numId="106">
    <w:abstractNumId w:val="29"/>
  </w:num>
  <w:num w:numId="107">
    <w:abstractNumId w:val="77"/>
  </w:num>
  <w:num w:numId="108">
    <w:abstractNumId w:val="72"/>
  </w:num>
  <w:num w:numId="109">
    <w:abstractNumId w:val="102"/>
  </w:num>
  <w:num w:numId="110">
    <w:abstractNumId w:val="90"/>
  </w:num>
  <w:num w:numId="111">
    <w:abstractNumId w:val="82"/>
  </w:num>
  <w:num w:numId="112">
    <w:abstractNumId w:val="108"/>
  </w:num>
  <w:num w:numId="113">
    <w:abstractNumId w:val="74"/>
  </w:num>
  <w:num w:numId="114">
    <w:abstractNumId w:val="0"/>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1D4C37"/>
    <w:rsid w:val="00000293"/>
    <w:rsid w:val="0000034E"/>
    <w:rsid w:val="00005579"/>
    <w:rsid w:val="00010CAB"/>
    <w:rsid w:val="00021345"/>
    <w:rsid w:val="000314EF"/>
    <w:rsid w:val="00044FA6"/>
    <w:rsid w:val="00046A83"/>
    <w:rsid w:val="00054868"/>
    <w:rsid w:val="00056A5C"/>
    <w:rsid w:val="00070898"/>
    <w:rsid w:val="000A0E31"/>
    <w:rsid w:val="000A5E79"/>
    <w:rsid w:val="000C2B48"/>
    <w:rsid w:val="000E461A"/>
    <w:rsid w:val="00102FFC"/>
    <w:rsid w:val="00107ABE"/>
    <w:rsid w:val="001450BF"/>
    <w:rsid w:val="00155086"/>
    <w:rsid w:val="00157B86"/>
    <w:rsid w:val="001712FF"/>
    <w:rsid w:val="00172CEA"/>
    <w:rsid w:val="001736D3"/>
    <w:rsid w:val="001D4C37"/>
    <w:rsid w:val="001F537C"/>
    <w:rsid w:val="00201AEC"/>
    <w:rsid w:val="00217EC0"/>
    <w:rsid w:val="002206BC"/>
    <w:rsid w:val="00231A39"/>
    <w:rsid w:val="00253D95"/>
    <w:rsid w:val="00283BBF"/>
    <w:rsid w:val="00294698"/>
    <w:rsid w:val="002B5688"/>
    <w:rsid w:val="002B6C28"/>
    <w:rsid w:val="002D1355"/>
    <w:rsid w:val="002D5850"/>
    <w:rsid w:val="00300185"/>
    <w:rsid w:val="003065DB"/>
    <w:rsid w:val="00306F83"/>
    <w:rsid w:val="00342FCE"/>
    <w:rsid w:val="00353A71"/>
    <w:rsid w:val="003625E2"/>
    <w:rsid w:val="00382E90"/>
    <w:rsid w:val="00383E27"/>
    <w:rsid w:val="00385A7A"/>
    <w:rsid w:val="003866DC"/>
    <w:rsid w:val="00386D6E"/>
    <w:rsid w:val="00392500"/>
    <w:rsid w:val="0039418C"/>
    <w:rsid w:val="003A67B1"/>
    <w:rsid w:val="003B5DF0"/>
    <w:rsid w:val="003D44CD"/>
    <w:rsid w:val="003D5333"/>
    <w:rsid w:val="004029D6"/>
    <w:rsid w:val="00410ECD"/>
    <w:rsid w:val="00433F8E"/>
    <w:rsid w:val="00445787"/>
    <w:rsid w:val="00446FE6"/>
    <w:rsid w:val="00487A55"/>
    <w:rsid w:val="004A15A0"/>
    <w:rsid w:val="004A687F"/>
    <w:rsid w:val="004C26E1"/>
    <w:rsid w:val="004C79BF"/>
    <w:rsid w:val="004F50CF"/>
    <w:rsid w:val="00536ED2"/>
    <w:rsid w:val="0056039E"/>
    <w:rsid w:val="00565D0F"/>
    <w:rsid w:val="005735A2"/>
    <w:rsid w:val="00575631"/>
    <w:rsid w:val="005776BD"/>
    <w:rsid w:val="00587A18"/>
    <w:rsid w:val="00590E49"/>
    <w:rsid w:val="005C5702"/>
    <w:rsid w:val="005C7A22"/>
    <w:rsid w:val="005C7D56"/>
    <w:rsid w:val="005D2F3F"/>
    <w:rsid w:val="005D5235"/>
    <w:rsid w:val="00610DCD"/>
    <w:rsid w:val="00616519"/>
    <w:rsid w:val="00626E1E"/>
    <w:rsid w:val="00626E4D"/>
    <w:rsid w:val="0065433F"/>
    <w:rsid w:val="006562E1"/>
    <w:rsid w:val="00661B6C"/>
    <w:rsid w:val="006627A3"/>
    <w:rsid w:val="00675607"/>
    <w:rsid w:val="006811A9"/>
    <w:rsid w:val="0068250E"/>
    <w:rsid w:val="006A14D3"/>
    <w:rsid w:val="006A460E"/>
    <w:rsid w:val="006D2D4E"/>
    <w:rsid w:val="006E2DCF"/>
    <w:rsid w:val="006E3C4F"/>
    <w:rsid w:val="0070575F"/>
    <w:rsid w:val="0071272C"/>
    <w:rsid w:val="0072112A"/>
    <w:rsid w:val="0072210B"/>
    <w:rsid w:val="00734420"/>
    <w:rsid w:val="0073462E"/>
    <w:rsid w:val="007473E1"/>
    <w:rsid w:val="007525EA"/>
    <w:rsid w:val="00777672"/>
    <w:rsid w:val="00794B7F"/>
    <w:rsid w:val="007A3C15"/>
    <w:rsid w:val="007B26D0"/>
    <w:rsid w:val="007C4402"/>
    <w:rsid w:val="007D3048"/>
    <w:rsid w:val="007D6C18"/>
    <w:rsid w:val="007E3924"/>
    <w:rsid w:val="007F1B94"/>
    <w:rsid w:val="007F27D8"/>
    <w:rsid w:val="00802442"/>
    <w:rsid w:val="00807E7E"/>
    <w:rsid w:val="0081005B"/>
    <w:rsid w:val="00810084"/>
    <w:rsid w:val="00811B65"/>
    <w:rsid w:val="00815AF5"/>
    <w:rsid w:val="00830159"/>
    <w:rsid w:val="00835C05"/>
    <w:rsid w:val="0085521A"/>
    <w:rsid w:val="00866778"/>
    <w:rsid w:val="00883CC0"/>
    <w:rsid w:val="00884FBE"/>
    <w:rsid w:val="008A6379"/>
    <w:rsid w:val="008B5AEA"/>
    <w:rsid w:val="008C3786"/>
    <w:rsid w:val="008D700F"/>
    <w:rsid w:val="008E027E"/>
    <w:rsid w:val="008E27DD"/>
    <w:rsid w:val="008F5E46"/>
    <w:rsid w:val="0090290F"/>
    <w:rsid w:val="00927DB2"/>
    <w:rsid w:val="00940BBE"/>
    <w:rsid w:val="009440A3"/>
    <w:rsid w:val="00950C77"/>
    <w:rsid w:val="00986026"/>
    <w:rsid w:val="00987478"/>
    <w:rsid w:val="009A690E"/>
    <w:rsid w:val="009C6AB3"/>
    <w:rsid w:val="009D6E60"/>
    <w:rsid w:val="009E5904"/>
    <w:rsid w:val="00A037F3"/>
    <w:rsid w:val="00A05137"/>
    <w:rsid w:val="00A07767"/>
    <w:rsid w:val="00A15587"/>
    <w:rsid w:val="00A17511"/>
    <w:rsid w:val="00A248DD"/>
    <w:rsid w:val="00A33CF4"/>
    <w:rsid w:val="00A37131"/>
    <w:rsid w:val="00A62C1E"/>
    <w:rsid w:val="00AD21EB"/>
    <w:rsid w:val="00AD5F1B"/>
    <w:rsid w:val="00AE310B"/>
    <w:rsid w:val="00AF0AB3"/>
    <w:rsid w:val="00AF0BCC"/>
    <w:rsid w:val="00B03538"/>
    <w:rsid w:val="00B137E2"/>
    <w:rsid w:val="00B17680"/>
    <w:rsid w:val="00B35077"/>
    <w:rsid w:val="00B40A4A"/>
    <w:rsid w:val="00B41DA0"/>
    <w:rsid w:val="00B65F84"/>
    <w:rsid w:val="00B72C90"/>
    <w:rsid w:val="00B73B06"/>
    <w:rsid w:val="00B97CBD"/>
    <w:rsid w:val="00BC3253"/>
    <w:rsid w:val="00BC6B2D"/>
    <w:rsid w:val="00C0488F"/>
    <w:rsid w:val="00C304D9"/>
    <w:rsid w:val="00C336CF"/>
    <w:rsid w:val="00C50CC8"/>
    <w:rsid w:val="00C56F9D"/>
    <w:rsid w:val="00C61E2A"/>
    <w:rsid w:val="00C637E3"/>
    <w:rsid w:val="00C64162"/>
    <w:rsid w:val="00CA3159"/>
    <w:rsid w:val="00CB1521"/>
    <w:rsid w:val="00CD0F4A"/>
    <w:rsid w:val="00CE15EA"/>
    <w:rsid w:val="00D07A1F"/>
    <w:rsid w:val="00D11D9B"/>
    <w:rsid w:val="00D124F2"/>
    <w:rsid w:val="00D3562C"/>
    <w:rsid w:val="00D43682"/>
    <w:rsid w:val="00D567B8"/>
    <w:rsid w:val="00D622C0"/>
    <w:rsid w:val="00D749E6"/>
    <w:rsid w:val="00D94A69"/>
    <w:rsid w:val="00DC4384"/>
    <w:rsid w:val="00DD5AE0"/>
    <w:rsid w:val="00DE5562"/>
    <w:rsid w:val="00DE6292"/>
    <w:rsid w:val="00DE7B0A"/>
    <w:rsid w:val="00E1757E"/>
    <w:rsid w:val="00E3161A"/>
    <w:rsid w:val="00E532D6"/>
    <w:rsid w:val="00E609D1"/>
    <w:rsid w:val="00E627AE"/>
    <w:rsid w:val="00E746BE"/>
    <w:rsid w:val="00E8543D"/>
    <w:rsid w:val="00E8752F"/>
    <w:rsid w:val="00E96F0E"/>
    <w:rsid w:val="00EA7B05"/>
    <w:rsid w:val="00F17FB9"/>
    <w:rsid w:val="00F27487"/>
    <w:rsid w:val="00F323E2"/>
    <w:rsid w:val="00F37201"/>
    <w:rsid w:val="00F5506A"/>
    <w:rsid w:val="00F67ABD"/>
    <w:rsid w:val="00F94B3E"/>
    <w:rsid w:val="00FC655A"/>
    <w:rsid w:val="00FD1082"/>
    <w:rsid w:val="00FE29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1"/>
      <o:rules v:ext="edit">
        <o:r id="V:Rule1" type="connector" idref="#Straight Arrow Connector 31"/>
        <o:r id="V:Rule2" type="connector" idref="#Straight Arrow Connector 32"/>
        <o:r id="V:Rule3" type="connector" idref="#Straight Arrow Connector 35"/>
        <o:r id="V:Rule4" type="connector" idref="#Straight Connector 29"/>
        <o:r id="V:Rule5" type="connector" idref="#Straight Connector 30"/>
      </o:rules>
    </o:shapelayout>
  </w:shapeDefaults>
  <w:decimalSymbol w:val=","/>
  <w:listSeparator w:val=";"/>
  <w15:docId w15:val="{EBE97057-DAF6-498F-9166-E116AF4E8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uiPriority w:val="1"/>
    <w:qFormat/>
    <w:rsid w:val="00392500"/>
    <w:pPr>
      <w:jc w:val="center"/>
      <w:outlineLvl w:val="0"/>
    </w:pPr>
    <w:rPr>
      <w:b/>
      <w:sz w:val="24"/>
      <w:szCs w:val="24"/>
      <w:lang w:val="ro-RO"/>
    </w:rPr>
  </w:style>
  <w:style w:type="paragraph" w:styleId="2">
    <w:name w:val="heading 2"/>
    <w:basedOn w:val="1"/>
    <w:uiPriority w:val="1"/>
    <w:qFormat/>
    <w:rsid w:val="008A6379"/>
    <w:pPr>
      <w:ind w:left="1198" w:hanging="631"/>
      <w:jc w:val="left"/>
      <w:outlineLvl w:val="1"/>
    </w:pPr>
  </w:style>
  <w:style w:type="paragraph" w:styleId="3">
    <w:name w:val="heading 3"/>
    <w:basedOn w:val="a"/>
    <w:uiPriority w:val="1"/>
    <w:qFormat/>
    <w:pPr>
      <w:outlineLvl w:val="2"/>
    </w:pPr>
    <w:rPr>
      <w:b/>
      <w:bCs/>
      <w:sz w:val="24"/>
      <w:szCs w:val="24"/>
    </w:rPr>
  </w:style>
  <w:style w:type="paragraph" w:styleId="4">
    <w:name w:val="heading 4"/>
    <w:basedOn w:val="a"/>
    <w:uiPriority w:val="1"/>
    <w:qFormat/>
    <w:pPr>
      <w:spacing w:before="71"/>
      <w:ind w:left="146"/>
      <w:outlineLvl w:val="3"/>
    </w:pPr>
    <w:rPr>
      <w:b/>
      <w:bCs/>
      <w: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uiPriority w:val="39"/>
    <w:qFormat/>
    <w:pPr>
      <w:spacing w:before="358"/>
      <w:ind w:left="458"/>
    </w:pPr>
    <w:rPr>
      <w:b/>
      <w:bCs/>
      <w:sz w:val="24"/>
      <w:szCs w:val="24"/>
    </w:rPr>
  </w:style>
  <w:style w:type="paragraph" w:styleId="20">
    <w:name w:val="toc 2"/>
    <w:basedOn w:val="a"/>
    <w:uiPriority w:val="39"/>
    <w:qFormat/>
    <w:pPr>
      <w:spacing w:before="245" w:line="228" w:lineRule="exact"/>
      <w:ind w:left="458" w:hanging="442"/>
    </w:pPr>
    <w:rPr>
      <w:b/>
      <w:bCs/>
      <w:sz w:val="20"/>
      <w:szCs w:val="20"/>
    </w:rPr>
  </w:style>
  <w:style w:type="paragraph" w:styleId="30">
    <w:name w:val="toc 3"/>
    <w:basedOn w:val="a"/>
    <w:uiPriority w:val="39"/>
    <w:qFormat/>
    <w:pPr>
      <w:ind w:left="679"/>
    </w:pPr>
    <w:rPr>
      <w:sz w:val="20"/>
      <w:szCs w:val="20"/>
    </w:rPr>
  </w:style>
  <w:style w:type="paragraph" w:styleId="40">
    <w:name w:val="toc 4"/>
    <w:basedOn w:val="a"/>
    <w:uiPriority w:val="1"/>
    <w:qFormat/>
    <w:pPr>
      <w:ind w:left="678"/>
    </w:pPr>
    <w:rPr>
      <w:i/>
      <w:sz w:val="20"/>
      <w:szCs w:val="20"/>
    </w:rPr>
  </w:style>
  <w:style w:type="paragraph" w:styleId="5">
    <w:name w:val="toc 5"/>
    <w:basedOn w:val="a"/>
    <w:uiPriority w:val="1"/>
    <w:qFormat/>
    <w:pPr>
      <w:spacing w:line="228" w:lineRule="exact"/>
      <w:ind w:left="679"/>
    </w:pPr>
    <w:rPr>
      <w:b/>
      <w:bCs/>
      <w:i/>
    </w:rPr>
  </w:style>
  <w:style w:type="paragraph" w:styleId="6">
    <w:name w:val="toc 6"/>
    <w:basedOn w:val="a"/>
    <w:uiPriority w:val="1"/>
    <w:qFormat/>
    <w:pPr>
      <w:ind w:left="900"/>
    </w:pPr>
    <w:rPr>
      <w:sz w:val="20"/>
      <w:szCs w:val="20"/>
    </w:rPr>
  </w:style>
  <w:style w:type="paragraph" w:styleId="a3">
    <w:name w:val="Body Text"/>
    <w:basedOn w:val="a"/>
    <w:link w:val="a4"/>
    <w:uiPriority w:val="1"/>
    <w:qFormat/>
    <w:rPr>
      <w:sz w:val="24"/>
      <w:szCs w:val="24"/>
    </w:rPr>
  </w:style>
  <w:style w:type="paragraph" w:styleId="a5">
    <w:name w:val="List Paragraph"/>
    <w:basedOn w:val="a"/>
    <w:uiPriority w:val="34"/>
    <w:qFormat/>
    <w:pPr>
      <w:ind w:left="2278" w:hanging="360"/>
    </w:pPr>
  </w:style>
  <w:style w:type="paragraph" w:customStyle="1" w:styleId="TableParagraph">
    <w:name w:val="Table Paragraph"/>
    <w:basedOn w:val="a"/>
    <w:uiPriority w:val="1"/>
    <w:qFormat/>
    <w:pPr>
      <w:ind w:left="110"/>
    </w:pPr>
  </w:style>
  <w:style w:type="paragraph" w:styleId="a6">
    <w:name w:val="Normal (Web)"/>
    <w:basedOn w:val="a"/>
    <w:uiPriority w:val="99"/>
    <w:unhideWhenUsed/>
    <w:rsid w:val="0065433F"/>
    <w:pPr>
      <w:widowControl/>
      <w:autoSpaceDE/>
      <w:autoSpaceDN/>
      <w:spacing w:before="100" w:beforeAutospacing="1" w:after="100" w:afterAutospacing="1"/>
    </w:pPr>
    <w:rPr>
      <w:sz w:val="24"/>
      <w:szCs w:val="24"/>
      <w:lang w:eastAsia="zh-CN"/>
    </w:rPr>
  </w:style>
  <w:style w:type="paragraph" w:styleId="a7">
    <w:name w:val="header"/>
    <w:basedOn w:val="a"/>
    <w:link w:val="a8"/>
    <w:uiPriority w:val="99"/>
    <w:unhideWhenUsed/>
    <w:rsid w:val="00300185"/>
    <w:pPr>
      <w:tabs>
        <w:tab w:val="center" w:pos="4677"/>
        <w:tab w:val="right" w:pos="9355"/>
      </w:tabs>
    </w:pPr>
  </w:style>
  <w:style w:type="character" w:customStyle="1" w:styleId="a8">
    <w:name w:val="Верхний колонтитул Знак"/>
    <w:basedOn w:val="a0"/>
    <w:link w:val="a7"/>
    <w:uiPriority w:val="99"/>
    <w:rsid w:val="00300185"/>
    <w:rPr>
      <w:rFonts w:ascii="Times New Roman" w:eastAsia="Times New Roman" w:hAnsi="Times New Roman" w:cs="Times New Roman"/>
    </w:rPr>
  </w:style>
  <w:style w:type="paragraph" w:styleId="a9">
    <w:name w:val="footer"/>
    <w:basedOn w:val="a"/>
    <w:link w:val="aa"/>
    <w:uiPriority w:val="99"/>
    <w:unhideWhenUsed/>
    <w:rsid w:val="00300185"/>
    <w:pPr>
      <w:tabs>
        <w:tab w:val="center" w:pos="4677"/>
        <w:tab w:val="right" w:pos="9355"/>
      </w:tabs>
    </w:pPr>
  </w:style>
  <w:style w:type="character" w:customStyle="1" w:styleId="aa">
    <w:name w:val="Нижний колонтитул Знак"/>
    <w:basedOn w:val="a0"/>
    <w:link w:val="a9"/>
    <w:uiPriority w:val="99"/>
    <w:rsid w:val="00300185"/>
    <w:rPr>
      <w:rFonts w:ascii="Times New Roman" w:eastAsia="Times New Roman" w:hAnsi="Times New Roman" w:cs="Times New Roman"/>
    </w:rPr>
  </w:style>
  <w:style w:type="character" w:styleId="ab">
    <w:name w:val="Strong"/>
    <w:basedOn w:val="a0"/>
    <w:uiPriority w:val="22"/>
    <w:qFormat/>
    <w:rsid w:val="00283BBF"/>
    <w:rPr>
      <w:b/>
      <w:bCs/>
    </w:rPr>
  </w:style>
  <w:style w:type="character" w:styleId="ac">
    <w:name w:val="Hyperlink"/>
    <w:basedOn w:val="a0"/>
    <w:uiPriority w:val="99"/>
    <w:unhideWhenUsed/>
    <w:rsid w:val="008E027E"/>
    <w:rPr>
      <w:color w:val="0000FF"/>
      <w:u w:val="single"/>
    </w:rPr>
  </w:style>
  <w:style w:type="character" w:customStyle="1" w:styleId="a4">
    <w:name w:val="Основной текст Знак"/>
    <w:basedOn w:val="a0"/>
    <w:link w:val="a3"/>
    <w:uiPriority w:val="1"/>
    <w:rsid w:val="00392500"/>
    <w:rPr>
      <w:rFonts w:ascii="Times New Roman" w:eastAsia="Times New Roman" w:hAnsi="Times New Roman" w:cs="Times New Roman"/>
      <w:sz w:val="24"/>
      <w:szCs w:val="24"/>
    </w:rPr>
  </w:style>
  <w:style w:type="paragraph" w:styleId="ad">
    <w:name w:val="TOC Heading"/>
    <w:basedOn w:val="1"/>
    <w:next w:val="a"/>
    <w:uiPriority w:val="39"/>
    <w:unhideWhenUsed/>
    <w:qFormat/>
    <w:rsid w:val="002D5850"/>
    <w:pPr>
      <w:keepNext/>
      <w:keepLines/>
      <w:widowControl/>
      <w:autoSpaceDE/>
      <w:autoSpaceDN/>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rPr>
  </w:style>
  <w:style w:type="paragraph" w:styleId="ae">
    <w:name w:val="Balloon Text"/>
    <w:basedOn w:val="a"/>
    <w:link w:val="af"/>
    <w:uiPriority w:val="99"/>
    <w:semiHidden/>
    <w:unhideWhenUsed/>
    <w:rsid w:val="00F323E2"/>
    <w:rPr>
      <w:rFonts w:ascii="Arial" w:hAnsi="Arial" w:cs="Arial"/>
      <w:sz w:val="18"/>
      <w:szCs w:val="18"/>
    </w:rPr>
  </w:style>
  <w:style w:type="character" w:customStyle="1" w:styleId="af">
    <w:name w:val="Текст выноски Знак"/>
    <w:basedOn w:val="a0"/>
    <w:link w:val="ae"/>
    <w:uiPriority w:val="99"/>
    <w:semiHidden/>
    <w:rsid w:val="00F323E2"/>
    <w:rPr>
      <w:rFonts w:ascii="Arial" w:eastAsia="Times New Roman"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6719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image" Target="media/image3.png"/><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image" Target="media/image6.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png"/><Relationship Id="rId25" Type="http://schemas.openxmlformats.org/officeDocument/2006/relationships/footer" Target="footer8.xml"/><Relationship Id="rId33" Type="http://schemas.openxmlformats.org/officeDocument/2006/relationships/hyperlink" Target="https://www.mattioli1885journals.com/index.php/sarcoidosis/issue/view/385" TargetMode="Externa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image" Target="media/image5.png"/><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LUCRUL%20LA%20CATEDRA\Publicatii\2019\Protocoale%20revizuite%202019\Protocoale%20versiunea%20de%20lucru\PCN%20Sarcoidoza%20la%20adult%202019.docx" TargetMode="External"/><Relationship Id="rId24" Type="http://schemas.openxmlformats.org/officeDocument/2006/relationships/footer" Target="footer7.xml"/><Relationship Id="rId32" Type="http://schemas.openxmlformats.org/officeDocument/2006/relationships/footer" Target="footer15.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image" Target="media/image8.png"/><Relationship Id="rId28" Type="http://schemas.openxmlformats.org/officeDocument/2006/relationships/footer" Target="footer11.xml"/><Relationship Id="rId10" Type="http://schemas.openxmlformats.org/officeDocument/2006/relationships/footer" Target="footer1.xml"/><Relationship Id="rId19" Type="http://schemas.openxmlformats.org/officeDocument/2006/relationships/image" Target="media/image4.png"/><Relationship Id="rId31" Type="http://schemas.openxmlformats.org/officeDocument/2006/relationships/footer" Target="footer1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image" Target="media/image7.png"/><Relationship Id="rId27" Type="http://schemas.openxmlformats.org/officeDocument/2006/relationships/footer" Target="footer10.xml"/><Relationship Id="rId30" Type="http://schemas.openxmlformats.org/officeDocument/2006/relationships/footer" Target="footer13.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6B2F0-CFDD-4C96-A143-6B620963B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2751</TotalTime>
  <Pages>1</Pages>
  <Words>9779</Words>
  <Characters>55746</Characters>
  <Application>Microsoft Office Word</Application>
  <DocSecurity>0</DocSecurity>
  <Lines>464</Lines>
  <Paragraphs>130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Sarcoidoza la adult</vt:lpstr>
      <vt:lpstr>Sarcoidoza la adult</vt:lpstr>
    </vt:vector>
  </TitlesOfParts>
  <Company>Grizli777</Company>
  <LinksUpToDate>false</LinksUpToDate>
  <CharactersWithSpaces>65395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Sarcoidoza la adult</dc:title>
  <dc:subject>Protocol clinic naţional</dc:subject>
  <dc:creator>Mihai</dc:creator>
  <cp:lastModifiedBy>Luminita Vasilachi</cp:lastModifiedBy>
  <cp:revision>171</cp:revision>
  <cp:lastPrinted>2020-03-20T13:59:00Z</cp:lastPrinted>
  <dcterms:created xsi:type="dcterms:W3CDTF">2018-11-26T09:58:00Z</dcterms:created>
  <dcterms:modified xsi:type="dcterms:W3CDTF">2020-04-21T09:36:00Z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2013-03-19T00:00:00Z</vt:filetime>
  </property>
  <property fmtid="{D5CDD505-2E9C-101B-9397-08002B2CF9AE}" pid="3" name="Creator">
    <vt:lpwstr>ABBYY PDF Transformer 3.0</vt:lpwstr>
  </property>
  <property fmtid="{D5CDD505-2E9C-101B-9397-08002B2CF9AE}" pid="4" name="LastSaved">
    <vt:filetime>2018-11-26T00:00:00Z</vt:filetime>
  </property>
</Properties>
</file>